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5E1" w:rsidRDefault="004045E1" w:rsidP="004045E1">
      <w:pPr>
        <w:spacing w:after="0" w:line="240" w:lineRule="auto"/>
        <w:jc w:val="right"/>
        <w:rPr>
          <w:b/>
          <w:sz w:val="24"/>
          <w:u w:val="single"/>
        </w:rPr>
      </w:pPr>
      <w:bookmarkStart w:id="0" w:name="_GoBack"/>
      <w:bookmarkEnd w:id="0"/>
      <w:r w:rsidRPr="00DB63B9">
        <w:rPr>
          <w:b/>
          <w:i/>
          <w:noProof/>
          <w:sz w:val="28"/>
          <w:lang w:eastAsia="en-GB"/>
        </w:rPr>
        <w:drawing>
          <wp:inline distT="0" distB="0" distL="0" distR="0">
            <wp:extent cx="1028700" cy="857250"/>
            <wp:effectExtent l="0" t="0" r="0" b="0"/>
            <wp:docPr id="1" name="Picture 1" descr="SDLP MASTER 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P MASTER LOGO(B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857250"/>
                    </a:xfrm>
                    <a:prstGeom prst="rect">
                      <a:avLst/>
                    </a:prstGeom>
                    <a:noFill/>
                    <a:ln>
                      <a:noFill/>
                    </a:ln>
                  </pic:spPr>
                </pic:pic>
              </a:graphicData>
            </a:graphic>
          </wp:inline>
        </w:drawing>
      </w:r>
    </w:p>
    <w:p w:rsidR="004045E1" w:rsidRDefault="004045E1" w:rsidP="004045E1">
      <w:pPr>
        <w:spacing w:after="0" w:line="240" w:lineRule="auto"/>
        <w:rPr>
          <w:b/>
          <w:sz w:val="24"/>
          <w:u w:val="single"/>
        </w:rPr>
      </w:pPr>
    </w:p>
    <w:p w:rsidR="00927AE5" w:rsidRPr="004045E1" w:rsidRDefault="00927AE5" w:rsidP="004045E1">
      <w:pPr>
        <w:spacing w:after="0" w:line="240" w:lineRule="auto"/>
        <w:rPr>
          <w:b/>
          <w:sz w:val="24"/>
          <w:szCs w:val="24"/>
        </w:rPr>
      </w:pPr>
      <w:r w:rsidRPr="004045E1">
        <w:rPr>
          <w:b/>
          <w:sz w:val="24"/>
          <w:szCs w:val="24"/>
        </w:rPr>
        <w:t>JOB DESCRIPTION</w:t>
      </w:r>
    </w:p>
    <w:p w:rsidR="00927AE5" w:rsidRPr="004045E1" w:rsidRDefault="00927AE5" w:rsidP="004045E1">
      <w:pPr>
        <w:spacing w:after="0" w:line="240" w:lineRule="auto"/>
        <w:rPr>
          <w:b/>
          <w:sz w:val="24"/>
          <w:szCs w:val="24"/>
          <w:u w:val="single"/>
        </w:rPr>
      </w:pPr>
    </w:p>
    <w:p w:rsidR="00927AE5" w:rsidRPr="004045E1" w:rsidRDefault="00927AE5" w:rsidP="004045E1">
      <w:pPr>
        <w:spacing w:after="0" w:line="240" w:lineRule="auto"/>
        <w:rPr>
          <w:b/>
          <w:sz w:val="24"/>
          <w:szCs w:val="24"/>
        </w:rPr>
      </w:pPr>
      <w:r w:rsidRPr="004045E1">
        <w:rPr>
          <w:b/>
          <w:sz w:val="24"/>
          <w:szCs w:val="24"/>
        </w:rPr>
        <w:t xml:space="preserve">Job title: </w:t>
      </w:r>
      <w:r w:rsidR="004045E1" w:rsidRPr="004045E1">
        <w:rPr>
          <w:b/>
          <w:sz w:val="24"/>
          <w:szCs w:val="24"/>
        </w:rPr>
        <w:tab/>
      </w:r>
      <w:r w:rsidR="004045E1" w:rsidRPr="004045E1">
        <w:rPr>
          <w:b/>
          <w:sz w:val="24"/>
          <w:szCs w:val="24"/>
        </w:rPr>
        <w:tab/>
      </w:r>
      <w:r w:rsidRPr="004045E1">
        <w:rPr>
          <w:b/>
          <w:sz w:val="24"/>
          <w:szCs w:val="24"/>
        </w:rPr>
        <w:t xml:space="preserve">Head of Campaigns </w:t>
      </w:r>
    </w:p>
    <w:p w:rsidR="004045E1" w:rsidRPr="004045E1" w:rsidRDefault="004045E1" w:rsidP="004045E1">
      <w:pPr>
        <w:spacing w:after="0" w:line="240" w:lineRule="auto"/>
        <w:rPr>
          <w:b/>
          <w:sz w:val="24"/>
          <w:szCs w:val="24"/>
        </w:rPr>
      </w:pPr>
    </w:p>
    <w:p w:rsidR="00927AE5" w:rsidRPr="004045E1" w:rsidRDefault="00927AE5" w:rsidP="004045E1">
      <w:pPr>
        <w:spacing w:after="0" w:line="240" w:lineRule="auto"/>
        <w:rPr>
          <w:b/>
          <w:sz w:val="24"/>
          <w:szCs w:val="24"/>
        </w:rPr>
      </w:pPr>
      <w:r w:rsidRPr="004045E1">
        <w:rPr>
          <w:b/>
          <w:sz w:val="24"/>
          <w:szCs w:val="24"/>
        </w:rPr>
        <w:t xml:space="preserve">Reports to: </w:t>
      </w:r>
      <w:r w:rsidR="004045E1" w:rsidRPr="004045E1">
        <w:rPr>
          <w:b/>
          <w:sz w:val="24"/>
          <w:szCs w:val="24"/>
        </w:rPr>
        <w:tab/>
      </w:r>
      <w:r w:rsidR="004045E1" w:rsidRPr="004045E1">
        <w:rPr>
          <w:b/>
          <w:sz w:val="24"/>
          <w:szCs w:val="24"/>
        </w:rPr>
        <w:tab/>
      </w:r>
      <w:r w:rsidR="00C844DB" w:rsidRPr="004045E1">
        <w:rPr>
          <w:b/>
          <w:sz w:val="24"/>
          <w:szCs w:val="24"/>
        </w:rPr>
        <w:t>Party Manager</w:t>
      </w:r>
      <w:r w:rsidRPr="004045E1">
        <w:rPr>
          <w:b/>
          <w:sz w:val="24"/>
          <w:szCs w:val="24"/>
        </w:rPr>
        <w:t xml:space="preserve"> </w:t>
      </w:r>
    </w:p>
    <w:p w:rsidR="004045E1" w:rsidRPr="004045E1" w:rsidRDefault="004045E1" w:rsidP="004045E1">
      <w:pPr>
        <w:spacing w:after="0" w:line="240" w:lineRule="auto"/>
        <w:rPr>
          <w:b/>
          <w:sz w:val="24"/>
          <w:szCs w:val="24"/>
        </w:rPr>
      </w:pPr>
    </w:p>
    <w:p w:rsidR="00927AE5" w:rsidRPr="004045E1" w:rsidRDefault="00927AE5" w:rsidP="004045E1">
      <w:pPr>
        <w:spacing w:after="0" w:line="240" w:lineRule="auto"/>
        <w:rPr>
          <w:b/>
          <w:sz w:val="24"/>
          <w:szCs w:val="24"/>
        </w:rPr>
      </w:pPr>
      <w:r w:rsidRPr="004045E1">
        <w:rPr>
          <w:b/>
          <w:sz w:val="24"/>
          <w:szCs w:val="24"/>
        </w:rPr>
        <w:t xml:space="preserve">Responsible for: </w:t>
      </w:r>
      <w:r w:rsidR="004045E1" w:rsidRPr="004045E1">
        <w:rPr>
          <w:b/>
          <w:sz w:val="24"/>
          <w:szCs w:val="24"/>
        </w:rPr>
        <w:tab/>
      </w:r>
      <w:r w:rsidR="00226E45">
        <w:rPr>
          <w:b/>
          <w:sz w:val="24"/>
          <w:szCs w:val="24"/>
        </w:rPr>
        <w:t>P</w:t>
      </w:r>
      <w:r w:rsidRPr="004045E1">
        <w:rPr>
          <w:b/>
          <w:sz w:val="24"/>
          <w:szCs w:val="24"/>
        </w:rPr>
        <w:t>olicy and communications staff</w:t>
      </w:r>
      <w:r w:rsidR="00103578" w:rsidRPr="004045E1">
        <w:rPr>
          <w:b/>
          <w:sz w:val="24"/>
          <w:szCs w:val="24"/>
        </w:rPr>
        <w:t xml:space="preserve"> (Campaigns Unit)</w:t>
      </w:r>
    </w:p>
    <w:p w:rsidR="004045E1" w:rsidRPr="004045E1" w:rsidRDefault="004045E1" w:rsidP="004045E1">
      <w:pPr>
        <w:spacing w:after="0" w:line="240" w:lineRule="auto"/>
        <w:rPr>
          <w:b/>
          <w:sz w:val="24"/>
          <w:szCs w:val="24"/>
        </w:rPr>
      </w:pPr>
    </w:p>
    <w:p w:rsidR="00927AE5" w:rsidRPr="004045E1" w:rsidRDefault="00103578" w:rsidP="004045E1">
      <w:pPr>
        <w:spacing w:after="0" w:line="240" w:lineRule="auto"/>
        <w:rPr>
          <w:b/>
          <w:sz w:val="24"/>
          <w:szCs w:val="24"/>
        </w:rPr>
      </w:pPr>
      <w:r w:rsidRPr="004045E1">
        <w:rPr>
          <w:b/>
          <w:sz w:val="24"/>
          <w:szCs w:val="24"/>
        </w:rPr>
        <w:t>L</w:t>
      </w:r>
      <w:r w:rsidR="00927AE5" w:rsidRPr="004045E1">
        <w:rPr>
          <w:b/>
          <w:sz w:val="24"/>
          <w:szCs w:val="24"/>
        </w:rPr>
        <w:t xml:space="preserve">ocations: </w:t>
      </w:r>
      <w:r w:rsidR="004045E1" w:rsidRPr="004045E1">
        <w:rPr>
          <w:b/>
          <w:sz w:val="24"/>
          <w:szCs w:val="24"/>
        </w:rPr>
        <w:tab/>
      </w:r>
      <w:r w:rsidR="004045E1" w:rsidRPr="004045E1">
        <w:rPr>
          <w:b/>
          <w:sz w:val="24"/>
          <w:szCs w:val="24"/>
        </w:rPr>
        <w:tab/>
      </w:r>
      <w:r w:rsidR="00226E45">
        <w:rPr>
          <w:b/>
          <w:sz w:val="24"/>
          <w:szCs w:val="24"/>
        </w:rPr>
        <w:t>SDLP HQ and</w:t>
      </w:r>
      <w:r w:rsidR="00927AE5" w:rsidRPr="004045E1">
        <w:rPr>
          <w:b/>
          <w:sz w:val="24"/>
          <w:szCs w:val="24"/>
        </w:rPr>
        <w:t xml:space="preserve"> Parliament Buildings, Stormont </w:t>
      </w:r>
    </w:p>
    <w:p w:rsidR="00103578" w:rsidRPr="004045E1" w:rsidRDefault="00103578" w:rsidP="004045E1">
      <w:pPr>
        <w:spacing w:after="0" w:line="240" w:lineRule="auto"/>
        <w:rPr>
          <w:b/>
          <w:sz w:val="24"/>
          <w:szCs w:val="24"/>
        </w:rPr>
      </w:pPr>
    </w:p>
    <w:p w:rsidR="00103578" w:rsidRPr="004045E1" w:rsidRDefault="00103578" w:rsidP="004045E1">
      <w:pPr>
        <w:spacing w:after="0" w:line="240" w:lineRule="auto"/>
        <w:rPr>
          <w:b/>
          <w:sz w:val="24"/>
          <w:szCs w:val="24"/>
        </w:rPr>
      </w:pPr>
      <w:r w:rsidRPr="004045E1">
        <w:rPr>
          <w:b/>
          <w:sz w:val="24"/>
          <w:szCs w:val="24"/>
        </w:rPr>
        <w:t xml:space="preserve">Key </w:t>
      </w:r>
      <w:r w:rsidR="004045E1" w:rsidRPr="004045E1">
        <w:rPr>
          <w:b/>
          <w:sz w:val="24"/>
          <w:szCs w:val="24"/>
        </w:rPr>
        <w:t>purpose</w:t>
      </w:r>
      <w:r w:rsidRPr="004045E1">
        <w:rPr>
          <w:b/>
          <w:sz w:val="24"/>
          <w:szCs w:val="24"/>
        </w:rPr>
        <w:t xml:space="preserve">: </w:t>
      </w:r>
    </w:p>
    <w:p w:rsidR="00103578" w:rsidRPr="004045E1" w:rsidRDefault="00103578" w:rsidP="004045E1">
      <w:pPr>
        <w:pStyle w:val="ListParagraph"/>
        <w:numPr>
          <w:ilvl w:val="0"/>
          <w:numId w:val="1"/>
        </w:numPr>
        <w:spacing w:after="0" w:line="240" w:lineRule="auto"/>
        <w:rPr>
          <w:b/>
          <w:sz w:val="24"/>
          <w:szCs w:val="24"/>
        </w:rPr>
      </w:pPr>
      <w:r w:rsidRPr="004045E1">
        <w:rPr>
          <w:b/>
          <w:sz w:val="24"/>
          <w:szCs w:val="24"/>
        </w:rPr>
        <w:t xml:space="preserve">Build a dynamic SDLP policy platform; </w:t>
      </w:r>
    </w:p>
    <w:p w:rsidR="00103578" w:rsidRPr="004045E1" w:rsidRDefault="00103578" w:rsidP="004045E1">
      <w:pPr>
        <w:pStyle w:val="ListParagraph"/>
        <w:numPr>
          <w:ilvl w:val="0"/>
          <w:numId w:val="1"/>
        </w:numPr>
        <w:spacing w:after="0" w:line="240" w:lineRule="auto"/>
        <w:rPr>
          <w:b/>
          <w:sz w:val="24"/>
          <w:szCs w:val="24"/>
        </w:rPr>
      </w:pPr>
      <w:r w:rsidRPr="004045E1">
        <w:rPr>
          <w:b/>
          <w:sz w:val="24"/>
          <w:szCs w:val="24"/>
        </w:rPr>
        <w:t>Develop a coherent strategy for communicating this policy offering to the public; and</w:t>
      </w:r>
    </w:p>
    <w:p w:rsidR="00103578" w:rsidRPr="004045E1" w:rsidRDefault="00103578" w:rsidP="004045E1">
      <w:pPr>
        <w:pStyle w:val="ListParagraph"/>
        <w:numPr>
          <w:ilvl w:val="0"/>
          <w:numId w:val="1"/>
        </w:numPr>
        <w:spacing w:after="0" w:line="240" w:lineRule="auto"/>
        <w:rPr>
          <w:b/>
          <w:sz w:val="24"/>
          <w:szCs w:val="24"/>
        </w:rPr>
      </w:pPr>
      <w:r w:rsidRPr="004045E1">
        <w:rPr>
          <w:b/>
          <w:sz w:val="24"/>
          <w:szCs w:val="24"/>
        </w:rPr>
        <w:t xml:space="preserve">Mobilise effective campaigns </w:t>
      </w:r>
      <w:r w:rsidR="00BE524F" w:rsidRPr="004045E1">
        <w:rPr>
          <w:b/>
          <w:sz w:val="24"/>
          <w:szCs w:val="24"/>
        </w:rPr>
        <w:t xml:space="preserve">in the Assembly, Parliament, local councils and at grassroots level </w:t>
      </w:r>
      <w:r w:rsidR="00AC1837" w:rsidRPr="004045E1">
        <w:rPr>
          <w:b/>
          <w:sz w:val="24"/>
          <w:szCs w:val="24"/>
        </w:rPr>
        <w:t>to help fulfil the SDLP’s political objectives.</w:t>
      </w:r>
      <w:r w:rsidR="00BE524F" w:rsidRPr="004045E1">
        <w:rPr>
          <w:b/>
          <w:sz w:val="24"/>
          <w:szCs w:val="24"/>
        </w:rPr>
        <w:t xml:space="preserve"> </w:t>
      </w:r>
    </w:p>
    <w:p w:rsidR="004045E1" w:rsidRDefault="004045E1" w:rsidP="004045E1">
      <w:pPr>
        <w:spacing w:after="0" w:line="240" w:lineRule="auto"/>
        <w:rPr>
          <w:sz w:val="24"/>
          <w:szCs w:val="24"/>
        </w:rPr>
      </w:pPr>
    </w:p>
    <w:p w:rsidR="004045E1" w:rsidRPr="004045E1" w:rsidRDefault="004045E1" w:rsidP="004045E1">
      <w:pPr>
        <w:spacing w:after="0" w:line="240" w:lineRule="auto"/>
        <w:rPr>
          <w:b/>
          <w:sz w:val="24"/>
          <w:szCs w:val="24"/>
        </w:rPr>
      </w:pPr>
      <w:r w:rsidRPr="004045E1">
        <w:rPr>
          <w:b/>
          <w:sz w:val="24"/>
          <w:szCs w:val="24"/>
        </w:rPr>
        <w:t>Main responsibilities:</w:t>
      </w:r>
    </w:p>
    <w:p w:rsidR="00103578" w:rsidRPr="004045E1" w:rsidRDefault="00103578" w:rsidP="004045E1">
      <w:pPr>
        <w:spacing w:after="0" w:line="240" w:lineRule="auto"/>
        <w:rPr>
          <w:sz w:val="24"/>
          <w:szCs w:val="24"/>
        </w:rPr>
      </w:pPr>
    </w:p>
    <w:p w:rsidR="00103578" w:rsidRPr="004045E1" w:rsidRDefault="00BE524F" w:rsidP="004045E1">
      <w:pPr>
        <w:pStyle w:val="ListParagraph"/>
        <w:numPr>
          <w:ilvl w:val="0"/>
          <w:numId w:val="2"/>
        </w:numPr>
        <w:spacing w:after="0" w:line="240" w:lineRule="auto"/>
        <w:ind w:hanging="720"/>
        <w:rPr>
          <w:sz w:val="24"/>
          <w:szCs w:val="24"/>
        </w:rPr>
      </w:pPr>
      <w:r w:rsidRPr="004045E1">
        <w:rPr>
          <w:sz w:val="24"/>
          <w:szCs w:val="24"/>
        </w:rPr>
        <w:t>Co-operate</w:t>
      </w:r>
      <w:r w:rsidR="00103578" w:rsidRPr="004045E1">
        <w:rPr>
          <w:sz w:val="24"/>
          <w:szCs w:val="24"/>
        </w:rPr>
        <w:t xml:space="preserve"> with the SDLP leadership, </w:t>
      </w:r>
      <w:r w:rsidR="00AC1837" w:rsidRPr="004045E1">
        <w:rPr>
          <w:sz w:val="24"/>
          <w:szCs w:val="24"/>
        </w:rPr>
        <w:t xml:space="preserve">the </w:t>
      </w:r>
      <w:r w:rsidR="00103578" w:rsidRPr="004045E1">
        <w:rPr>
          <w:sz w:val="24"/>
          <w:szCs w:val="24"/>
        </w:rPr>
        <w:t>Senior Management Team</w:t>
      </w:r>
      <w:r w:rsidR="00AC1837" w:rsidRPr="004045E1">
        <w:rPr>
          <w:sz w:val="24"/>
          <w:szCs w:val="24"/>
        </w:rPr>
        <w:t>,</w:t>
      </w:r>
      <w:r w:rsidR="00103578" w:rsidRPr="004045E1">
        <w:rPr>
          <w:sz w:val="24"/>
          <w:szCs w:val="24"/>
        </w:rPr>
        <w:t xml:space="preserve"> colleagues</w:t>
      </w:r>
      <w:r w:rsidR="00AC1837" w:rsidRPr="004045E1">
        <w:rPr>
          <w:sz w:val="24"/>
          <w:szCs w:val="24"/>
        </w:rPr>
        <w:t>,</w:t>
      </w:r>
      <w:r w:rsidR="00103578" w:rsidRPr="004045E1">
        <w:rPr>
          <w:sz w:val="24"/>
          <w:szCs w:val="24"/>
        </w:rPr>
        <w:t xml:space="preserve"> elected representatives and staff</w:t>
      </w:r>
      <w:r w:rsidRPr="004045E1">
        <w:rPr>
          <w:sz w:val="24"/>
          <w:szCs w:val="24"/>
        </w:rPr>
        <w:t xml:space="preserve"> on all aspects of policy development and communication. </w:t>
      </w:r>
    </w:p>
    <w:p w:rsidR="00BE524F" w:rsidRPr="004045E1" w:rsidRDefault="00BE524F" w:rsidP="004045E1">
      <w:pPr>
        <w:pStyle w:val="ListParagraph"/>
        <w:spacing w:after="0" w:line="240" w:lineRule="auto"/>
        <w:ind w:hanging="720"/>
        <w:rPr>
          <w:sz w:val="24"/>
          <w:szCs w:val="24"/>
        </w:rPr>
      </w:pPr>
    </w:p>
    <w:p w:rsidR="00BE524F" w:rsidRPr="004045E1" w:rsidRDefault="00BE524F" w:rsidP="004045E1">
      <w:pPr>
        <w:pStyle w:val="ListParagraph"/>
        <w:numPr>
          <w:ilvl w:val="0"/>
          <w:numId w:val="2"/>
        </w:numPr>
        <w:spacing w:after="0" w:line="240" w:lineRule="auto"/>
        <w:ind w:hanging="720"/>
        <w:rPr>
          <w:sz w:val="24"/>
          <w:szCs w:val="24"/>
        </w:rPr>
      </w:pPr>
      <w:r w:rsidRPr="004045E1">
        <w:rPr>
          <w:sz w:val="24"/>
          <w:szCs w:val="24"/>
        </w:rPr>
        <w:t xml:space="preserve">Manage the new Campaigns Unit (comprising policy and press support staff), ensuring cohesive </w:t>
      </w:r>
      <w:r w:rsidR="00777948" w:rsidRPr="004045E1">
        <w:rPr>
          <w:sz w:val="24"/>
          <w:szCs w:val="24"/>
        </w:rPr>
        <w:t>policy formulation, campaign planning and communication</w:t>
      </w:r>
      <w:r w:rsidRPr="004045E1">
        <w:rPr>
          <w:sz w:val="24"/>
          <w:szCs w:val="24"/>
        </w:rPr>
        <w:t xml:space="preserve">. </w:t>
      </w:r>
    </w:p>
    <w:p w:rsidR="009075C0" w:rsidRPr="004045E1" w:rsidRDefault="009075C0" w:rsidP="004045E1">
      <w:pPr>
        <w:pStyle w:val="ListParagraph"/>
        <w:spacing w:after="0" w:line="240" w:lineRule="auto"/>
        <w:ind w:hanging="720"/>
        <w:rPr>
          <w:sz w:val="24"/>
          <w:szCs w:val="24"/>
        </w:rPr>
      </w:pPr>
    </w:p>
    <w:p w:rsidR="009075C0" w:rsidRPr="004045E1" w:rsidRDefault="009075C0" w:rsidP="004045E1">
      <w:pPr>
        <w:pStyle w:val="ListParagraph"/>
        <w:numPr>
          <w:ilvl w:val="0"/>
          <w:numId w:val="2"/>
        </w:numPr>
        <w:spacing w:after="0" w:line="240" w:lineRule="auto"/>
        <w:ind w:hanging="720"/>
        <w:rPr>
          <w:sz w:val="24"/>
          <w:szCs w:val="24"/>
        </w:rPr>
      </w:pPr>
      <w:r w:rsidRPr="004045E1">
        <w:rPr>
          <w:sz w:val="24"/>
          <w:szCs w:val="24"/>
        </w:rPr>
        <w:t xml:space="preserve">Provide policy and PR support for SDLP MLAs, MPs and councillors. </w:t>
      </w:r>
    </w:p>
    <w:p w:rsidR="00777948" w:rsidRPr="004045E1" w:rsidRDefault="00777948" w:rsidP="004045E1">
      <w:pPr>
        <w:pStyle w:val="ListParagraph"/>
        <w:spacing w:after="0" w:line="240" w:lineRule="auto"/>
        <w:ind w:hanging="720"/>
        <w:rPr>
          <w:sz w:val="24"/>
          <w:szCs w:val="24"/>
        </w:rPr>
      </w:pPr>
    </w:p>
    <w:p w:rsidR="00777948" w:rsidRPr="004045E1" w:rsidRDefault="00777948" w:rsidP="004045E1">
      <w:pPr>
        <w:pStyle w:val="ListParagraph"/>
        <w:numPr>
          <w:ilvl w:val="0"/>
          <w:numId w:val="2"/>
        </w:numPr>
        <w:spacing w:after="0" w:line="240" w:lineRule="auto"/>
        <w:ind w:hanging="720"/>
        <w:rPr>
          <w:sz w:val="24"/>
          <w:szCs w:val="24"/>
        </w:rPr>
      </w:pPr>
      <w:r w:rsidRPr="004045E1">
        <w:rPr>
          <w:sz w:val="24"/>
          <w:szCs w:val="24"/>
        </w:rPr>
        <w:t xml:space="preserve">Co-ordinate </w:t>
      </w:r>
      <w:r w:rsidR="009075C0" w:rsidRPr="004045E1">
        <w:rPr>
          <w:sz w:val="24"/>
          <w:szCs w:val="24"/>
        </w:rPr>
        <w:t>Party</w:t>
      </w:r>
      <w:r w:rsidR="00AC1837" w:rsidRPr="004045E1">
        <w:rPr>
          <w:sz w:val="24"/>
          <w:szCs w:val="24"/>
        </w:rPr>
        <w:t xml:space="preserve"> policy motions, amendments, </w:t>
      </w:r>
      <w:r w:rsidR="009075C0" w:rsidRPr="004045E1">
        <w:rPr>
          <w:sz w:val="24"/>
          <w:szCs w:val="24"/>
        </w:rPr>
        <w:t>questions</w:t>
      </w:r>
      <w:r w:rsidR="00AC1837" w:rsidRPr="004045E1">
        <w:rPr>
          <w:sz w:val="24"/>
          <w:szCs w:val="24"/>
        </w:rPr>
        <w:t xml:space="preserve"> and Private Members’ Bills, as appropriate,</w:t>
      </w:r>
      <w:r w:rsidR="009075C0" w:rsidRPr="004045E1">
        <w:rPr>
          <w:sz w:val="24"/>
          <w:szCs w:val="24"/>
        </w:rPr>
        <w:t xml:space="preserve"> in the Assembly, in Parliament and</w:t>
      </w:r>
      <w:r w:rsidR="00AC1837" w:rsidRPr="004045E1">
        <w:rPr>
          <w:sz w:val="24"/>
          <w:szCs w:val="24"/>
        </w:rPr>
        <w:t>/or</w:t>
      </w:r>
      <w:r w:rsidR="009075C0" w:rsidRPr="004045E1">
        <w:rPr>
          <w:sz w:val="24"/>
          <w:szCs w:val="24"/>
        </w:rPr>
        <w:t xml:space="preserve"> in local councils. </w:t>
      </w:r>
    </w:p>
    <w:p w:rsidR="009075C0" w:rsidRPr="004045E1" w:rsidRDefault="009075C0" w:rsidP="004045E1">
      <w:pPr>
        <w:pStyle w:val="ListParagraph"/>
        <w:spacing w:after="0" w:line="240" w:lineRule="auto"/>
        <w:ind w:hanging="720"/>
        <w:rPr>
          <w:sz w:val="24"/>
          <w:szCs w:val="24"/>
        </w:rPr>
      </w:pPr>
    </w:p>
    <w:p w:rsidR="00777948" w:rsidRPr="004045E1" w:rsidRDefault="00777948" w:rsidP="004045E1">
      <w:pPr>
        <w:pStyle w:val="ListParagraph"/>
        <w:numPr>
          <w:ilvl w:val="0"/>
          <w:numId w:val="2"/>
        </w:numPr>
        <w:spacing w:after="0" w:line="240" w:lineRule="auto"/>
        <w:ind w:hanging="720"/>
        <w:rPr>
          <w:sz w:val="24"/>
          <w:szCs w:val="24"/>
        </w:rPr>
      </w:pPr>
      <w:r w:rsidRPr="004045E1">
        <w:rPr>
          <w:sz w:val="24"/>
          <w:szCs w:val="24"/>
        </w:rPr>
        <w:t xml:space="preserve">Work with relevant spokespersons to develop and maintain effective and extensive policy research materials, including policy papers and election manifestos. </w:t>
      </w:r>
    </w:p>
    <w:p w:rsidR="009075C0" w:rsidRPr="004045E1" w:rsidRDefault="009075C0" w:rsidP="004045E1">
      <w:pPr>
        <w:pStyle w:val="ListParagraph"/>
        <w:spacing w:after="0" w:line="240" w:lineRule="auto"/>
        <w:ind w:hanging="720"/>
        <w:rPr>
          <w:sz w:val="24"/>
          <w:szCs w:val="24"/>
        </w:rPr>
      </w:pPr>
    </w:p>
    <w:p w:rsidR="009075C0" w:rsidRPr="004045E1" w:rsidRDefault="009075C0" w:rsidP="004045E1">
      <w:pPr>
        <w:pStyle w:val="ListParagraph"/>
        <w:numPr>
          <w:ilvl w:val="0"/>
          <w:numId w:val="2"/>
        </w:numPr>
        <w:spacing w:after="0" w:line="240" w:lineRule="auto"/>
        <w:ind w:hanging="720"/>
        <w:rPr>
          <w:sz w:val="24"/>
          <w:szCs w:val="24"/>
        </w:rPr>
      </w:pPr>
      <w:r w:rsidRPr="004045E1">
        <w:rPr>
          <w:sz w:val="24"/>
          <w:szCs w:val="24"/>
        </w:rPr>
        <w:t xml:space="preserve">Identify opportunities for policy development and communication through Party conferences, seminars and workshops. </w:t>
      </w:r>
    </w:p>
    <w:p w:rsidR="00777948" w:rsidRPr="004045E1" w:rsidRDefault="00777948" w:rsidP="004045E1">
      <w:pPr>
        <w:pStyle w:val="ListParagraph"/>
        <w:spacing w:after="0" w:line="240" w:lineRule="auto"/>
        <w:ind w:hanging="720"/>
        <w:rPr>
          <w:sz w:val="24"/>
          <w:szCs w:val="24"/>
        </w:rPr>
      </w:pPr>
    </w:p>
    <w:p w:rsidR="00777948" w:rsidRPr="004045E1" w:rsidRDefault="00777948" w:rsidP="004045E1">
      <w:pPr>
        <w:pStyle w:val="ListParagraph"/>
        <w:numPr>
          <w:ilvl w:val="0"/>
          <w:numId w:val="2"/>
        </w:numPr>
        <w:spacing w:after="0" w:line="240" w:lineRule="auto"/>
        <w:ind w:hanging="720"/>
        <w:rPr>
          <w:sz w:val="24"/>
          <w:szCs w:val="24"/>
        </w:rPr>
      </w:pPr>
      <w:r w:rsidRPr="004045E1">
        <w:rPr>
          <w:sz w:val="24"/>
          <w:szCs w:val="24"/>
        </w:rPr>
        <w:t xml:space="preserve">Lead on policy engagement with external stakeholders; including NGOs, social partners, statutory bodies, business groups, trade unions, churches and other organisations as appropriate. </w:t>
      </w:r>
    </w:p>
    <w:p w:rsidR="00777948" w:rsidRPr="004045E1" w:rsidRDefault="00777948" w:rsidP="004045E1">
      <w:pPr>
        <w:pStyle w:val="ListParagraph"/>
        <w:spacing w:after="0" w:line="240" w:lineRule="auto"/>
        <w:ind w:hanging="720"/>
        <w:rPr>
          <w:sz w:val="24"/>
          <w:szCs w:val="24"/>
        </w:rPr>
      </w:pPr>
    </w:p>
    <w:p w:rsidR="00777948" w:rsidRPr="004045E1" w:rsidRDefault="00AC1837" w:rsidP="004045E1">
      <w:pPr>
        <w:pStyle w:val="ListParagraph"/>
        <w:numPr>
          <w:ilvl w:val="0"/>
          <w:numId w:val="2"/>
        </w:numPr>
        <w:spacing w:after="0" w:line="240" w:lineRule="auto"/>
        <w:ind w:hanging="720"/>
        <w:rPr>
          <w:sz w:val="24"/>
          <w:szCs w:val="24"/>
        </w:rPr>
      </w:pPr>
      <w:r w:rsidRPr="004045E1">
        <w:rPr>
          <w:sz w:val="24"/>
          <w:szCs w:val="24"/>
        </w:rPr>
        <w:lastRenderedPageBreak/>
        <w:t>Ensure prompt response to all policy consultations.</w:t>
      </w:r>
    </w:p>
    <w:p w:rsidR="009075C0" w:rsidRPr="004045E1" w:rsidRDefault="009075C0" w:rsidP="004045E1">
      <w:pPr>
        <w:pStyle w:val="ListParagraph"/>
        <w:spacing w:after="0" w:line="240" w:lineRule="auto"/>
        <w:ind w:hanging="720"/>
        <w:rPr>
          <w:sz w:val="24"/>
          <w:szCs w:val="24"/>
        </w:rPr>
      </w:pPr>
    </w:p>
    <w:p w:rsidR="009075C0" w:rsidRPr="004045E1" w:rsidRDefault="009075C0" w:rsidP="004045E1">
      <w:pPr>
        <w:pStyle w:val="ListParagraph"/>
        <w:numPr>
          <w:ilvl w:val="0"/>
          <w:numId w:val="2"/>
        </w:numPr>
        <w:spacing w:after="0" w:line="240" w:lineRule="auto"/>
        <w:ind w:hanging="720"/>
        <w:rPr>
          <w:sz w:val="24"/>
          <w:szCs w:val="24"/>
        </w:rPr>
      </w:pPr>
      <w:r w:rsidRPr="004045E1">
        <w:rPr>
          <w:sz w:val="24"/>
          <w:szCs w:val="24"/>
        </w:rPr>
        <w:t>Prepare an annual policy development programme of work for submiss</w:t>
      </w:r>
      <w:r w:rsidR="00AC1837" w:rsidRPr="004045E1">
        <w:rPr>
          <w:sz w:val="24"/>
          <w:szCs w:val="24"/>
        </w:rPr>
        <w:t>ion to the Electoral Commission</w:t>
      </w:r>
      <w:r w:rsidRPr="004045E1">
        <w:rPr>
          <w:sz w:val="24"/>
          <w:szCs w:val="24"/>
        </w:rPr>
        <w:t xml:space="preserve"> and an end-of-year audit on all work carried out. </w:t>
      </w:r>
    </w:p>
    <w:p w:rsidR="00777948" w:rsidRPr="004045E1" w:rsidRDefault="00777948" w:rsidP="004045E1">
      <w:pPr>
        <w:pStyle w:val="ListParagraph"/>
        <w:spacing w:after="0" w:line="240" w:lineRule="auto"/>
        <w:ind w:hanging="720"/>
        <w:rPr>
          <w:sz w:val="24"/>
          <w:szCs w:val="24"/>
        </w:rPr>
      </w:pPr>
    </w:p>
    <w:p w:rsidR="00BE524F" w:rsidRPr="004045E1" w:rsidRDefault="00777948" w:rsidP="004045E1">
      <w:pPr>
        <w:pStyle w:val="ListParagraph"/>
        <w:numPr>
          <w:ilvl w:val="0"/>
          <w:numId w:val="2"/>
        </w:numPr>
        <w:spacing w:after="0" w:line="240" w:lineRule="auto"/>
        <w:ind w:hanging="720"/>
        <w:rPr>
          <w:sz w:val="24"/>
          <w:szCs w:val="24"/>
        </w:rPr>
      </w:pPr>
      <w:r w:rsidRPr="004045E1">
        <w:rPr>
          <w:sz w:val="24"/>
          <w:szCs w:val="24"/>
        </w:rPr>
        <w:t>D</w:t>
      </w:r>
      <w:r w:rsidR="00BE524F" w:rsidRPr="004045E1">
        <w:rPr>
          <w:sz w:val="24"/>
          <w:szCs w:val="24"/>
        </w:rPr>
        <w:t>evelop and deliver an integrated media and pub</w:t>
      </w:r>
      <w:r w:rsidR="00AC1837" w:rsidRPr="004045E1">
        <w:rPr>
          <w:sz w:val="24"/>
          <w:szCs w:val="24"/>
        </w:rPr>
        <w:t>lic relations strategy for the P</w:t>
      </w:r>
      <w:r w:rsidR="00BE524F" w:rsidRPr="004045E1">
        <w:rPr>
          <w:sz w:val="24"/>
          <w:szCs w:val="24"/>
        </w:rPr>
        <w:t xml:space="preserve">arty. </w:t>
      </w:r>
    </w:p>
    <w:p w:rsidR="00741152" w:rsidRPr="004045E1" w:rsidRDefault="00741152" w:rsidP="004045E1">
      <w:pPr>
        <w:pStyle w:val="ListParagraph"/>
        <w:spacing w:after="0" w:line="240" w:lineRule="auto"/>
        <w:ind w:hanging="720"/>
        <w:rPr>
          <w:sz w:val="24"/>
          <w:szCs w:val="24"/>
        </w:rPr>
      </w:pPr>
    </w:p>
    <w:p w:rsidR="00741152" w:rsidRPr="004045E1" w:rsidRDefault="00741152" w:rsidP="004045E1">
      <w:pPr>
        <w:pStyle w:val="ListParagraph"/>
        <w:numPr>
          <w:ilvl w:val="0"/>
          <w:numId w:val="2"/>
        </w:numPr>
        <w:spacing w:after="0" w:line="240" w:lineRule="auto"/>
        <w:ind w:hanging="720"/>
        <w:rPr>
          <w:sz w:val="24"/>
          <w:szCs w:val="24"/>
        </w:rPr>
      </w:pPr>
      <w:r w:rsidRPr="004045E1">
        <w:rPr>
          <w:sz w:val="24"/>
          <w:szCs w:val="24"/>
        </w:rPr>
        <w:t xml:space="preserve">Lead on day-to-day press co-ordination on behalf of the Party, including on the drafting and issuing of press statements and speeches. </w:t>
      </w:r>
    </w:p>
    <w:p w:rsidR="009075C0" w:rsidRPr="004045E1" w:rsidRDefault="009075C0" w:rsidP="004045E1">
      <w:pPr>
        <w:pStyle w:val="ListParagraph"/>
        <w:spacing w:after="0" w:line="240" w:lineRule="auto"/>
        <w:ind w:hanging="720"/>
        <w:rPr>
          <w:sz w:val="24"/>
          <w:szCs w:val="24"/>
        </w:rPr>
      </w:pPr>
    </w:p>
    <w:p w:rsidR="009075C0" w:rsidRPr="004045E1" w:rsidRDefault="00741152" w:rsidP="004045E1">
      <w:pPr>
        <w:pStyle w:val="ListParagraph"/>
        <w:numPr>
          <w:ilvl w:val="0"/>
          <w:numId w:val="2"/>
        </w:numPr>
        <w:spacing w:after="0" w:line="240" w:lineRule="auto"/>
        <w:ind w:hanging="720"/>
        <w:rPr>
          <w:sz w:val="24"/>
          <w:szCs w:val="24"/>
        </w:rPr>
      </w:pPr>
      <w:r w:rsidRPr="004045E1">
        <w:rPr>
          <w:sz w:val="24"/>
          <w:szCs w:val="24"/>
        </w:rPr>
        <w:t xml:space="preserve">Develop a media training programme for all SDLP elected representatives and prospective election candidates. </w:t>
      </w:r>
    </w:p>
    <w:p w:rsidR="008A6F6B" w:rsidRPr="004045E1" w:rsidRDefault="008A6F6B" w:rsidP="004045E1">
      <w:pPr>
        <w:pStyle w:val="ListParagraph"/>
        <w:spacing w:after="0" w:line="240" w:lineRule="auto"/>
        <w:ind w:hanging="720"/>
        <w:rPr>
          <w:sz w:val="24"/>
          <w:szCs w:val="24"/>
        </w:rPr>
      </w:pPr>
    </w:p>
    <w:p w:rsidR="008A6F6B" w:rsidRPr="004045E1" w:rsidRDefault="008A6F6B" w:rsidP="004045E1">
      <w:pPr>
        <w:pStyle w:val="ListParagraph"/>
        <w:numPr>
          <w:ilvl w:val="0"/>
          <w:numId w:val="2"/>
        </w:numPr>
        <w:spacing w:after="0" w:line="240" w:lineRule="auto"/>
        <w:ind w:hanging="720"/>
        <w:rPr>
          <w:sz w:val="24"/>
          <w:szCs w:val="24"/>
        </w:rPr>
      </w:pPr>
      <w:r w:rsidRPr="004045E1">
        <w:rPr>
          <w:sz w:val="24"/>
          <w:szCs w:val="24"/>
        </w:rPr>
        <w:t xml:space="preserve">Build strong media profiles for key Party figures, primarily senior elected representatives. </w:t>
      </w:r>
    </w:p>
    <w:p w:rsidR="00741152" w:rsidRPr="004045E1" w:rsidRDefault="00741152" w:rsidP="004045E1">
      <w:pPr>
        <w:pStyle w:val="ListParagraph"/>
        <w:spacing w:after="0" w:line="240" w:lineRule="auto"/>
        <w:ind w:hanging="720"/>
        <w:rPr>
          <w:sz w:val="24"/>
          <w:szCs w:val="24"/>
        </w:rPr>
      </w:pPr>
    </w:p>
    <w:p w:rsidR="00741152" w:rsidRPr="004045E1" w:rsidRDefault="00741152" w:rsidP="004045E1">
      <w:pPr>
        <w:pStyle w:val="ListParagraph"/>
        <w:numPr>
          <w:ilvl w:val="0"/>
          <w:numId w:val="2"/>
        </w:numPr>
        <w:spacing w:after="0" w:line="240" w:lineRule="auto"/>
        <w:ind w:hanging="720"/>
        <w:rPr>
          <w:sz w:val="24"/>
          <w:szCs w:val="24"/>
        </w:rPr>
      </w:pPr>
      <w:r w:rsidRPr="004045E1">
        <w:rPr>
          <w:sz w:val="24"/>
          <w:szCs w:val="24"/>
        </w:rPr>
        <w:t>Maximise</w:t>
      </w:r>
      <w:r w:rsidR="008A6F6B" w:rsidRPr="004045E1">
        <w:rPr>
          <w:sz w:val="24"/>
          <w:szCs w:val="24"/>
        </w:rPr>
        <w:t xml:space="preserve"> and professionalise</w:t>
      </w:r>
      <w:r w:rsidRPr="004045E1">
        <w:rPr>
          <w:sz w:val="24"/>
          <w:szCs w:val="24"/>
        </w:rPr>
        <w:t xml:space="preserve"> the Party’s social media presence at all levels. </w:t>
      </w:r>
    </w:p>
    <w:p w:rsidR="00B82141" w:rsidRPr="004045E1" w:rsidRDefault="00B82141" w:rsidP="004045E1">
      <w:pPr>
        <w:pStyle w:val="ListParagraph"/>
        <w:spacing w:after="0" w:line="240" w:lineRule="auto"/>
        <w:ind w:hanging="720"/>
        <w:rPr>
          <w:sz w:val="24"/>
          <w:szCs w:val="24"/>
        </w:rPr>
      </w:pPr>
    </w:p>
    <w:p w:rsidR="00B82141" w:rsidRPr="004045E1" w:rsidRDefault="00B82141" w:rsidP="004045E1">
      <w:pPr>
        <w:pStyle w:val="ListParagraph"/>
        <w:numPr>
          <w:ilvl w:val="0"/>
          <w:numId w:val="2"/>
        </w:numPr>
        <w:spacing w:after="0" w:line="240" w:lineRule="auto"/>
        <w:ind w:hanging="720"/>
        <w:rPr>
          <w:sz w:val="24"/>
          <w:szCs w:val="24"/>
        </w:rPr>
      </w:pPr>
      <w:r w:rsidRPr="004045E1">
        <w:rPr>
          <w:sz w:val="24"/>
          <w:szCs w:val="24"/>
        </w:rPr>
        <w:t xml:space="preserve">Ensure the Party has a strong professional working relationship with the print, broadcast and online media locally, regionally, nationally and internationally. </w:t>
      </w:r>
    </w:p>
    <w:p w:rsidR="00B82141" w:rsidRPr="004045E1" w:rsidRDefault="00B82141" w:rsidP="004045E1">
      <w:pPr>
        <w:pStyle w:val="ListParagraph"/>
        <w:spacing w:after="0" w:line="240" w:lineRule="auto"/>
        <w:ind w:hanging="720"/>
        <w:rPr>
          <w:sz w:val="24"/>
          <w:szCs w:val="24"/>
        </w:rPr>
      </w:pPr>
    </w:p>
    <w:p w:rsidR="00B82141" w:rsidRPr="004045E1" w:rsidRDefault="00B82141" w:rsidP="004045E1">
      <w:pPr>
        <w:pStyle w:val="ListParagraph"/>
        <w:numPr>
          <w:ilvl w:val="0"/>
          <w:numId w:val="2"/>
        </w:numPr>
        <w:spacing w:after="0" w:line="240" w:lineRule="auto"/>
        <w:ind w:hanging="720"/>
        <w:rPr>
          <w:sz w:val="24"/>
          <w:szCs w:val="24"/>
        </w:rPr>
      </w:pPr>
      <w:r w:rsidRPr="004045E1">
        <w:rPr>
          <w:sz w:val="24"/>
          <w:szCs w:val="24"/>
        </w:rPr>
        <w:t xml:space="preserve">Provide coherent policy and political briefings to journalists. </w:t>
      </w:r>
    </w:p>
    <w:p w:rsidR="00B82141" w:rsidRPr="004045E1" w:rsidRDefault="00B82141" w:rsidP="004045E1">
      <w:pPr>
        <w:pStyle w:val="ListParagraph"/>
        <w:spacing w:after="0" w:line="240" w:lineRule="auto"/>
        <w:ind w:hanging="720"/>
        <w:rPr>
          <w:sz w:val="24"/>
          <w:szCs w:val="24"/>
        </w:rPr>
      </w:pPr>
    </w:p>
    <w:p w:rsidR="00B82141" w:rsidRPr="004045E1" w:rsidRDefault="00AC1837" w:rsidP="004045E1">
      <w:pPr>
        <w:pStyle w:val="ListParagraph"/>
        <w:numPr>
          <w:ilvl w:val="0"/>
          <w:numId w:val="2"/>
        </w:numPr>
        <w:spacing w:after="0" w:line="240" w:lineRule="auto"/>
        <w:ind w:hanging="720"/>
        <w:rPr>
          <w:sz w:val="24"/>
          <w:szCs w:val="24"/>
        </w:rPr>
      </w:pPr>
      <w:r w:rsidRPr="004045E1">
        <w:rPr>
          <w:sz w:val="24"/>
          <w:szCs w:val="24"/>
        </w:rPr>
        <w:t>Ensure maintenance of an</w:t>
      </w:r>
      <w:r w:rsidR="00B82141" w:rsidRPr="004045E1">
        <w:rPr>
          <w:sz w:val="24"/>
          <w:szCs w:val="24"/>
        </w:rPr>
        <w:t xml:space="preserve"> up-to-date media contacts database. </w:t>
      </w:r>
    </w:p>
    <w:p w:rsidR="00B82141" w:rsidRPr="004045E1" w:rsidRDefault="00B82141" w:rsidP="004045E1">
      <w:pPr>
        <w:pStyle w:val="ListParagraph"/>
        <w:spacing w:after="0" w:line="240" w:lineRule="auto"/>
        <w:ind w:hanging="720"/>
        <w:rPr>
          <w:sz w:val="24"/>
          <w:szCs w:val="24"/>
        </w:rPr>
      </w:pPr>
    </w:p>
    <w:p w:rsidR="00B82141" w:rsidRPr="004045E1" w:rsidRDefault="00B82141" w:rsidP="004045E1">
      <w:pPr>
        <w:pStyle w:val="ListParagraph"/>
        <w:numPr>
          <w:ilvl w:val="0"/>
          <w:numId w:val="2"/>
        </w:numPr>
        <w:spacing w:after="0" w:line="240" w:lineRule="auto"/>
        <w:ind w:hanging="720"/>
        <w:rPr>
          <w:sz w:val="24"/>
          <w:szCs w:val="24"/>
        </w:rPr>
      </w:pPr>
      <w:r w:rsidRPr="004045E1">
        <w:rPr>
          <w:sz w:val="24"/>
          <w:szCs w:val="24"/>
        </w:rPr>
        <w:t>Deliver professional media event</w:t>
      </w:r>
      <w:r w:rsidR="00AC1837" w:rsidRPr="004045E1">
        <w:rPr>
          <w:sz w:val="24"/>
          <w:szCs w:val="24"/>
        </w:rPr>
        <w:t>s</w:t>
      </w:r>
      <w:r w:rsidRPr="004045E1">
        <w:rPr>
          <w:sz w:val="24"/>
          <w:szCs w:val="24"/>
        </w:rPr>
        <w:t xml:space="preserve">, press conferences and photo opportunities on behalf of the Party. </w:t>
      </w:r>
    </w:p>
    <w:p w:rsidR="00777948" w:rsidRPr="004045E1" w:rsidRDefault="00777948" w:rsidP="004045E1">
      <w:pPr>
        <w:pStyle w:val="ListParagraph"/>
        <w:spacing w:after="0" w:line="240" w:lineRule="auto"/>
        <w:ind w:hanging="720"/>
        <w:rPr>
          <w:sz w:val="24"/>
          <w:szCs w:val="24"/>
        </w:rPr>
      </w:pPr>
    </w:p>
    <w:p w:rsidR="00777948" w:rsidRPr="004045E1" w:rsidRDefault="00777948" w:rsidP="004045E1">
      <w:pPr>
        <w:pStyle w:val="ListParagraph"/>
        <w:numPr>
          <w:ilvl w:val="0"/>
          <w:numId w:val="2"/>
        </w:numPr>
        <w:spacing w:after="0" w:line="240" w:lineRule="auto"/>
        <w:ind w:hanging="720"/>
        <w:rPr>
          <w:sz w:val="24"/>
          <w:szCs w:val="24"/>
        </w:rPr>
      </w:pPr>
      <w:r w:rsidRPr="004045E1">
        <w:rPr>
          <w:sz w:val="24"/>
          <w:szCs w:val="24"/>
        </w:rPr>
        <w:t xml:space="preserve">Build an effective internal communications strategy to ensure SDLP members are fully involved in policy formulation and informed of policy and political development. </w:t>
      </w:r>
    </w:p>
    <w:p w:rsidR="00741152" w:rsidRPr="004045E1" w:rsidRDefault="00741152" w:rsidP="004045E1">
      <w:pPr>
        <w:pStyle w:val="ListParagraph"/>
        <w:spacing w:after="0" w:line="240" w:lineRule="auto"/>
        <w:ind w:hanging="720"/>
        <w:rPr>
          <w:sz w:val="24"/>
          <w:szCs w:val="24"/>
        </w:rPr>
      </w:pPr>
    </w:p>
    <w:p w:rsidR="00741152" w:rsidRPr="004045E1" w:rsidRDefault="00741152" w:rsidP="004045E1">
      <w:pPr>
        <w:pStyle w:val="ListParagraph"/>
        <w:numPr>
          <w:ilvl w:val="0"/>
          <w:numId w:val="2"/>
        </w:numPr>
        <w:spacing w:after="0" w:line="240" w:lineRule="auto"/>
        <w:ind w:hanging="720"/>
        <w:rPr>
          <w:sz w:val="24"/>
          <w:szCs w:val="24"/>
        </w:rPr>
      </w:pPr>
      <w:r w:rsidRPr="004045E1">
        <w:rPr>
          <w:sz w:val="24"/>
          <w:szCs w:val="24"/>
        </w:rPr>
        <w:t xml:space="preserve">Ensure the Campaigns Unit works effectively </w:t>
      </w:r>
      <w:r w:rsidR="00AC1837" w:rsidRPr="004045E1">
        <w:rPr>
          <w:sz w:val="24"/>
          <w:szCs w:val="24"/>
        </w:rPr>
        <w:t xml:space="preserve">with </w:t>
      </w:r>
      <w:r w:rsidRPr="004045E1">
        <w:rPr>
          <w:sz w:val="24"/>
          <w:szCs w:val="24"/>
        </w:rPr>
        <w:t xml:space="preserve">all other organs of the Party. </w:t>
      </w:r>
    </w:p>
    <w:p w:rsidR="00741152" w:rsidRPr="004045E1" w:rsidRDefault="00741152" w:rsidP="004045E1">
      <w:pPr>
        <w:pStyle w:val="ListParagraph"/>
        <w:spacing w:after="0" w:line="240" w:lineRule="auto"/>
        <w:ind w:hanging="720"/>
        <w:rPr>
          <w:sz w:val="24"/>
          <w:szCs w:val="24"/>
        </w:rPr>
      </w:pPr>
    </w:p>
    <w:p w:rsidR="00741152" w:rsidRPr="004045E1" w:rsidRDefault="00741152" w:rsidP="004045E1">
      <w:pPr>
        <w:pStyle w:val="ListParagraph"/>
        <w:numPr>
          <w:ilvl w:val="0"/>
          <w:numId w:val="2"/>
        </w:numPr>
        <w:spacing w:after="0" w:line="240" w:lineRule="auto"/>
        <w:ind w:hanging="720"/>
        <w:rPr>
          <w:sz w:val="24"/>
          <w:szCs w:val="24"/>
        </w:rPr>
      </w:pPr>
      <w:r w:rsidRPr="004045E1">
        <w:rPr>
          <w:sz w:val="24"/>
          <w:szCs w:val="24"/>
        </w:rPr>
        <w:t xml:space="preserve">Attend Party meetings, as required, to ensure information sharing, cohesive planning and team building. </w:t>
      </w:r>
    </w:p>
    <w:p w:rsidR="00AC1837" w:rsidRPr="004045E1" w:rsidRDefault="00AC1837" w:rsidP="004045E1">
      <w:pPr>
        <w:spacing w:after="0" w:line="240" w:lineRule="auto"/>
        <w:ind w:hanging="720"/>
        <w:rPr>
          <w:sz w:val="24"/>
          <w:szCs w:val="24"/>
        </w:rPr>
      </w:pPr>
    </w:p>
    <w:p w:rsidR="00AC1837" w:rsidRPr="004045E1" w:rsidRDefault="00AC1837" w:rsidP="004045E1">
      <w:pPr>
        <w:spacing w:after="0" w:line="240" w:lineRule="auto"/>
        <w:ind w:left="360" w:hanging="360"/>
        <w:rPr>
          <w:sz w:val="24"/>
          <w:szCs w:val="24"/>
        </w:rPr>
      </w:pPr>
      <w:r w:rsidRPr="004045E1">
        <w:rPr>
          <w:sz w:val="24"/>
          <w:szCs w:val="24"/>
        </w:rPr>
        <w:t>22.  Undertake any other duties as may from time to time be reasonably required</w:t>
      </w:r>
      <w:r w:rsidR="00C844DB" w:rsidRPr="004045E1">
        <w:rPr>
          <w:sz w:val="24"/>
          <w:szCs w:val="24"/>
        </w:rPr>
        <w:t>.</w:t>
      </w:r>
    </w:p>
    <w:p w:rsidR="00C844DB" w:rsidRPr="004045E1" w:rsidRDefault="00C844DB" w:rsidP="004045E1">
      <w:pPr>
        <w:spacing w:after="0" w:line="240" w:lineRule="auto"/>
        <w:ind w:left="360"/>
        <w:rPr>
          <w:sz w:val="24"/>
          <w:szCs w:val="24"/>
        </w:rPr>
      </w:pPr>
    </w:p>
    <w:p w:rsidR="00C844DB" w:rsidRPr="004045E1" w:rsidRDefault="00C844DB" w:rsidP="004045E1">
      <w:pPr>
        <w:spacing w:after="0" w:line="240" w:lineRule="auto"/>
        <w:rPr>
          <w:sz w:val="24"/>
          <w:szCs w:val="24"/>
        </w:rPr>
      </w:pPr>
      <w:r w:rsidRPr="004045E1">
        <w:rPr>
          <w:sz w:val="24"/>
          <w:szCs w:val="24"/>
        </w:rPr>
        <w:t>This is a senior post which will require commitment, initiative, leadership and drive.  Flexibility will be required, particularly in relation to evening and weekend work which occur regularly.   The position may involve travel throughout Northern Ireland and the successful applicant must demonstrate how s/he meets the mobility requirements of the job.</w:t>
      </w:r>
    </w:p>
    <w:p w:rsidR="00C844DB" w:rsidRPr="004045E1" w:rsidRDefault="00C844DB" w:rsidP="004045E1">
      <w:pPr>
        <w:tabs>
          <w:tab w:val="left" w:pos="8640"/>
        </w:tabs>
        <w:spacing w:after="0" w:line="240" w:lineRule="auto"/>
        <w:rPr>
          <w:sz w:val="24"/>
          <w:szCs w:val="24"/>
        </w:rPr>
      </w:pPr>
      <w:r w:rsidRPr="004045E1">
        <w:rPr>
          <w:sz w:val="24"/>
          <w:szCs w:val="24"/>
        </w:rPr>
        <w:t>The post will be offered initially for one year, subject to a six-month probationary period. Salary scale £2</w:t>
      </w:r>
      <w:r w:rsidR="004045E1" w:rsidRPr="004045E1">
        <w:rPr>
          <w:sz w:val="24"/>
          <w:szCs w:val="24"/>
        </w:rPr>
        <w:t>9,000 to £32</w:t>
      </w:r>
      <w:r w:rsidRPr="004045E1">
        <w:rPr>
          <w:sz w:val="24"/>
          <w:szCs w:val="24"/>
        </w:rPr>
        <w:t>,000 per annum depending on qualifications and experience.  Candidates will generally be appointed at the lower end of the scale.</w:t>
      </w:r>
    </w:p>
    <w:p w:rsidR="00C844DB" w:rsidRPr="004045E1" w:rsidRDefault="00C844DB" w:rsidP="004045E1">
      <w:pPr>
        <w:spacing w:after="0" w:line="240" w:lineRule="auto"/>
        <w:ind w:left="360"/>
        <w:rPr>
          <w:sz w:val="24"/>
          <w:szCs w:val="24"/>
        </w:rPr>
      </w:pPr>
    </w:p>
    <w:p w:rsidR="0084118F" w:rsidRDefault="00226E45" w:rsidP="004045E1">
      <w:pPr>
        <w:spacing w:after="0" w:line="240" w:lineRule="auto"/>
      </w:pPr>
    </w:p>
    <w:sectPr w:rsidR="008411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F5146"/>
    <w:multiLevelType w:val="hybridMultilevel"/>
    <w:tmpl w:val="753A9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1B54A5"/>
    <w:multiLevelType w:val="hybridMultilevel"/>
    <w:tmpl w:val="980C9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C25350"/>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AE5"/>
    <w:rsid w:val="000358E7"/>
    <w:rsid w:val="00103578"/>
    <w:rsid w:val="00226E45"/>
    <w:rsid w:val="004045E1"/>
    <w:rsid w:val="00741152"/>
    <w:rsid w:val="00777948"/>
    <w:rsid w:val="008A6F6B"/>
    <w:rsid w:val="009075C0"/>
    <w:rsid w:val="00927AE5"/>
    <w:rsid w:val="00AC1837"/>
    <w:rsid w:val="00B82141"/>
    <w:rsid w:val="00BE524F"/>
    <w:rsid w:val="00C242B7"/>
    <w:rsid w:val="00C844DB"/>
    <w:rsid w:val="00D26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DB5931-3B36-4730-ADD1-E2420594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16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McCay</dc:creator>
  <cp:lastModifiedBy>Gerry Cosgrove</cp:lastModifiedBy>
  <cp:revision>5</cp:revision>
  <dcterms:created xsi:type="dcterms:W3CDTF">2016-09-23T10:15:00Z</dcterms:created>
  <dcterms:modified xsi:type="dcterms:W3CDTF">2017-03-16T11:21:00Z</dcterms:modified>
</cp:coreProperties>
</file>