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22" w:rsidRPr="00DB1322" w:rsidRDefault="003A442B" w:rsidP="0067503E">
      <w:pPr>
        <w:jc w:val="center"/>
      </w:pPr>
      <w:r w:rsidRPr="003A442B">
        <w:rPr>
          <w:b/>
          <w:noProof/>
        </w:rPr>
        <w:drawing>
          <wp:inline distT="0" distB="0" distL="0" distR="0" wp14:anchorId="6DC7D1F2" wp14:editId="25CE1EB0">
            <wp:extent cx="2419350" cy="771525"/>
            <wp:effectExtent l="0" t="0" r="0" b="9525"/>
            <wp:docPr id="2" name="Picture 2" descr="P:\logos\INTERREGLogo_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INTERREGLogo_2014-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r>
        <w:tab/>
      </w:r>
      <w:r>
        <w:tab/>
      </w:r>
      <w:r w:rsidR="00DB1322">
        <w:tab/>
      </w:r>
      <w:r w:rsidR="00DB1322" w:rsidRPr="007F71AA">
        <w:rPr>
          <w:noProof/>
        </w:rPr>
        <w:drawing>
          <wp:inline distT="0" distB="0" distL="0" distR="0">
            <wp:extent cx="1628775" cy="1047750"/>
            <wp:effectExtent l="0" t="0" r="9525" b="0"/>
            <wp:docPr id="1" name="Picture 1" descr="Colin NP Logo_PMS&amp;Brand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NP Logo_PMS&amp;Brand Dri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47750"/>
                    </a:xfrm>
                    <a:prstGeom prst="rect">
                      <a:avLst/>
                    </a:prstGeom>
                    <a:noFill/>
                    <a:ln>
                      <a:noFill/>
                    </a:ln>
                  </pic:spPr>
                </pic:pic>
              </a:graphicData>
            </a:graphic>
          </wp:inline>
        </w:drawing>
      </w:r>
    </w:p>
    <w:p w:rsidR="00DB1322" w:rsidRDefault="00DB1322" w:rsidP="0067503E">
      <w:pPr>
        <w:jc w:val="center"/>
        <w:rPr>
          <w:b/>
          <w:u w:val="single"/>
        </w:rPr>
      </w:pPr>
    </w:p>
    <w:p w:rsidR="003A58C1" w:rsidRPr="003A442B" w:rsidRDefault="0067503E" w:rsidP="0067503E">
      <w:pPr>
        <w:jc w:val="center"/>
        <w:rPr>
          <w:b/>
          <w:sz w:val="24"/>
          <w:szCs w:val="24"/>
          <w:u w:val="single"/>
        </w:rPr>
      </w:pPr>
      <w:r w:rsidRPr="003A442B">
        <w:rPr>
          <w:b/>
          <w:sz w:val="24"/>
          <w:szCs w:val="24"/>
          <w:u w:val="single"/>
        </w:rPr>
        <w:t>JOB DESCRIPTION</w:t>
      </w:r>
    </w:p>
    <w:p w:rsidR="0067503E" w:rsidRDefault="0067503E" w:rsidP="0067503E">
      <w:pPr>
        <w:rPr>
          <w:b/>
          <w:sz w:val="24"/>
          <w:szCs w:val="24"/>
        </w:rPr>
      </w:pPr>
    </w:p>
    <w:p w:rsidR="003A442B" w:rsidRPr="003A442B" w:rsidRDefault="003A442B" w:rsidP="0067503E">
      <w:pPr>
        <w:rPr>
          <w:b/>
          <w:sz w:val="24"/>
          <w:szCs w:val="24"/>
        </w:rPr>
      </w:pPr>
    </w:p>
    <w:p w:rsidR="0067503E" w:rsidRPr="003A442B" w:rsidRDefault="0067503E" w:rsidP="0067503E">
      <w:pPr>
        <w:rPr>
          <w:sz w:val="24"/>
          <w:szCs w:val="24"/>
        </w:rPr>
      </w:pPr>
      <w:r w:rsidRPr="003A442B">
        <w:rPr>
          <w:b/>
          <w:sz w:val="24"/>
          <w:szCs w:val="24"/>
        </w:rPr>
        <w:t xml:space="preserve">Job title: </w:t>
      </w:r>
      <w:r w:rsidRPr="003A442B">
        <w:rPr>
          <w:sz w:val="24"/>
          <w:szCs w:val="24"/>
        </w:rPr>
        <w:t xml:space="preserve">Data and Communications </w:t>
      </w:r>
      <w:r w:rsidR="007B34A9" w:rsidRPr="003A442B">
        <w:rPr>
          <w:sz w:val="24"/>
          <w:szCs w:val="24"/>
        </w:rPr>
        <w:t>Officer</w:t>
      </w:r>
    </w:p>
    <w:p w:rsidR="00230034" w:rsidRPr="003A442B" w:rsidRDefault="0067503E" w:rsidP="00DB1322">
      <w:pPr>
        <w:rPr>
          <w:sz w:val="24"/>
          <w:szCs w:val="24"/>
        </w:rPr>
      </w:pPr>
      <w:r w:rsidRPr="003A442B">
        <w:rPr>
          <w:b/>
          <w:sz w:val="24"/>
          <w:szCs w:val="24"/>
        </w:rPr>
        <w:t>Salary</w:t>
      </w:r>
      <w:r w:rsidRPr="003A442B">
        <w:rPr>
          <w:sz w:val="24"/>
          <w:szCs w:val="24"/>
        </w:rPr>
        <w:t xml:space="preserve">: </w:t>
      </w:r>
      <w:r w:rsidR="00DB1322" w:rsidRPr="003A442B">
        <w:rPr>
          <w:sz w:val="24"/>
          <w:szCs w:val="24"/>
        </w:rPr>
        <w:t>£11,288</w:t>
      </w:r>
    </w:p>
    <w:p w:rsidR="0067503E" w:rsidRPr="003A442B" w:rsidRDefault="0067503E" w:rsidP="0067503E">
      <w:pPr>
        <w:rPr>
          <w:sz w:val="24"/>
          <w:szCs w:val="24"/>
        </w:rPr>
      </w:pPr>
      <w:r w:rsidRPr="003A442B">
        <w:rPr>
          <w:b/>
          <w:sz w:val="24"/>
          <w:szCs w:val="24"/>
        </w:rPr>
        <w:t>Hours:</w:t>
      </w:r>
      <w:r w:rsidRPr="003A442B">
        <w:rPr>
          <w:sz w:val="24"/>
          <w:szCs w:val="24"/>
        </w:rPr>
        <w:t xml:space="preserve"> 20</w:t>
      </w:r>
    </w:p>
    <w:p w:rsidR="0067503E" w:rsidRPr="003A442B" w:rsidRDefault="0067503E" w:rsidP="0067503E">
      <w:pPr>
        <w:rPr>
          <w:sz w:val="24"/>
          <w:szCs w:val="24"/>
        </w:rPr>
      </w:pPr>
      <w:r w:rsidRPr="003A442B">
        <w:rPr>
          <w:b/>
          <w:sz w:val="24"/>
          <w:szCs w:val="24"/>
        </w:rPr>
        <w:t>Duration:</w:t>
      </w:r>
      <w:r w:rsidRPr="003A442B">
        <w:rPr>
          <w:sz w:val="24"/>
          <w:szCs w:val="24"/>
        </w:rPr>
        <w:t xml:space="preserve"> </w:t>
      </w:r>
      <w:r w:rsidR="00DB1322" w:rsidRPr="003A442B">
        <w:rPr>
          <w:sz w:val="24"/>
          <w:szCs w:val="24"/>
        </w:rPr>
        <w:t>Up to May 2020 (subject to continued funding)</w:t>
      </w:r>
    </w:p>
    <w:p w:rsidR="006D5D8E" w:rsidRPr="003A442B" w:rsidRDefault="006D5D8E" w:rsidP="0067503E">
      <w:pPr>
        <w:rPr>
          <w:b/>
          <w:sz w:val="24"/>
          <w:szCs w:val="24"/>
        </w:rPr>
      </w:pPr>
      <w:r w:rsidRPr="003A442B">
        <w:rPr>
          <w:b/>
          <w:sz w:val="24"/>
          <w:szCs w:val="24"/>
        </w:rPr>
        <w:t>Location:</w:t>
      </w:r>
      <w:r w:rsidR="00DB1322" w:rsidRPr="003A442B">
        <w:rPr>
          <w:sz w:val="24"/>
          <w:szCs w:val="24"/>
        </w:rPr>
        <w:t xml:space="preserve"> Colin, Belfast</w:t>
      </w:r>
    </w:p>
    <w:p w:rsidR="00C04172" w:rsidRPr="003A442B" w:rsidRDefault="00E24B46" w:rsidP="0067503E">
      <w:pPr>
        <w:tabs>
          <w:tab w:val="center" w:pos="4513"/>
        </w:tabs>
        <w:rPr>
          <w:sz w:val="24"/>
          <w:szCs w:val="24"/>
        </w:rPr>
      </w:pPr>
      <w:r w:rsidRPr="003A442B">
        <w:rPr>
          <w:b/>
          <w:sz w:val="24"/>
          <w:szCs w:val="24"/>
        </w:rPr>
        <w:t>Responsible to:</w:t>
      </w:r>
      <w:r w:rsidR="0067503E" w:rsidRPr="003A442B">
        <w:rPr>
          <w:sz w:val="24"/>
          <w:szCs w:val="24"/>
        </w:rPr>
        <w:t xml:space="preserve"> Local Coordinator</w:t>
      </w:r>
    </w:p>
    <w:p w:rsidR="006D5D8E" w:rsidRDefault="006D5D8E" w:rsidP="0067503E">
      <w:pPr>
        <w:tabs>
          <w:tab w:val="center" w:pos="4513"/>
        </w:tabs>
        <w:rPr>
          <w:sz w:val="24"/>
          <w:szCs w:val="24"/>
        </w:rPr>
      </w:pPr>
    </w:p>
    <w:p w:rsidR="003A442B" w:rsidRPr="003A442B" w:rsidRDefault="003A442B" w:rsidP="0067503E">
      <w:pPr>
        <w:tabs>
          <w:tab w:val="center" w:pos="4513"/>
        </w:tabs>
        <w:rPr>
          <w:sz w:val="24"/>
          <w:szCs w:val="24"/>
        </w:rPr>
      </w:pPr>
    </w:p>
    <w:p w:rsidR="0067503E" w:rsidRPr="003A442B" w:rsidRDefault="00C04172" w:rsidP="0067503E">
      <w:pPr>
        <w:tabs>
          <w:tab w:val="center" w:pos="4513"/>
        </w:tabs>
        <w:rPr>
          <w:b/>
          <w:sz w:val="24"/>
          <w:szCs w:val="24"/>
          <w:u w:val="single"/>
        </w:rPr>
      </w:pPr>
      <w:r w:rsidRPr="003A442B">
        <w:rPr>
          <w:b/>
          <w:sz w:val="24"/>
          <w:szCs w:val="24"/>
          <w:u w:val="single"/>
        </w:rPr>
        <w:t>JOB PURPOSE</w:t>
      </w:r>
    </w:p>
    <w:p w:rsidR="0067503E" w:rsidRDefault="00C04172" w:rsidP="0067503E">
      <w:pPr>
        <w:tabs>
          <w:tab w:val="center" w:pos="4513"/>
        </w:tabs>
        <w:rPr>
          <w:sz w:val="24"/>
          <w:szCs w:val="24"/>
        </w:rPr>
      </w:pPr>
      <w:r w:rsidRPr="003A442B">
        <w:rPr>
          <w:sz w:val="24"/>
          <w:szCs w:val="24"/>
        </w:rPr>
        <w:t>The purpose of the Changing Lives Project is to model and deliver a new intervention focused on the Incredible Years Programme for parents whose children are at risk of an ADHD diagnosis. The Project proposes to reduce the incidence of medication for those children by providing support for parents, and to build more effective links between this approach and statutory services</w:t>
      </w:r>
      <w:r w:rsidR="006D5D8E" w:rsidRPr="003A442B">
        <w:rPr>
          <w:sz w:val="24"/>
          <w:szCs w:val="24"/>
        </w:rPr>
        <w:t>, on a cross-jurisdictional basis (Ireland, Northern Ireland and Scotland). A key approach for the Project and its staff will be to maximise opportunities for cross-jurisdictional collaboration and learning, both within the delivery of the Project and its association with Health &amp; Social Care systems.</w:t>
      </w:r>
    </w:p>
    <w:p w:rsidR="003A442B" w:rsidRPr="003A442B" w:rsidRDefault="003A442B" w:rsidP="0067503E">
      <w:pPr>
        <w:tabs>
          <w:tab w:val="center" w:pos="4513"/>
        </w:tabs>
        <w:rPr>
          <w:sz w:val="24"/>
          <w:szCs w:val="24"/>
        </w:rPr>
      </w:pPr>
    </w:p>
    <w:p w:rsidR="006D5D8E" w:rsidRPr="003A442B" w:rsidRDefault="0067503E" w:rsidP="006D5D8E">
      <w:pPr>
        <w:tabs>
          <w:tab w:val="center" w:pos="4513"/>
        </w:tabs>
        <w:rPr>
          <w:b/>
          <w:sz w:val="24"/>
          <w:szCs w:val="24"/>
          <w:u w:val="single"/>
        </w:rPr>
      </w:pPr>
      <w:r w:rsidRPr="003A442B">
        <w:rPr>
          <w:b/>
          <w:sz w:val="24"/>
          <w:szCs w:val="24"/>
          <w:u w:val="single"/>
        </w:rPr>
        <w:t xml:space="preserve">KEY ROLES AND RESPONSIBILITIES  </w:t>
      </w:r>
    </w:p>
    <w:p w:rsidR="003A442B" w:rsidRPr="003A442B" w:rsidRDefault="00A939FC" w:rsidP="003A442B">
      <w:pPr>
        <w:pStyle w:val="ListParagraph"/>
        <w:numPr>
          <w:ilvl w:val="0"/>
          <w:numId w:val="1"/>
        </w:numPr>
        <w:tabs>
          <w:tab w:val="center" w:pos="4513"/>
        </w:tabs>
        <w:rPr>
          <w:sz w:val="24"/>
          <w:szCs w:val="24"/>
        </w:rPr>
      </w:pPr>
      <w:r w:rsidRPr="003A442B">
        <w:rPr>
          <w:sz w:val="24"/>
          <w:szCs w:val="24"/>
        </w:rPr>
        <w:t xml:space="preserve">Maintain manual and electronic </w:t>
      </w:r>
      <w:r w:rsidR="006D5D8E" w:rsidRPr="003A442B">
        <w:rPr>
          <w:sz w:val="24"/>
          <w:szCs w:val="24"/>
        </w:rPr>
        <w:t xml:space="preserve">filing systems for all information relating to project participants with the Project Hub, including registration forms, questionnaires and </w:t>
      </w:r>
      <w:r w:rsidR="006D5D8E" w:rsidRPr="003A442B">
        <w:rPr>
          <w:sz w:val="24"/>
          <w:szCs w:val="24"/>
        </w:rPr>
        <w:lastRenderedPageBreak/>
        <w:t xml:space="preserve">impact </w:t>
      </w:r>
      <w:r w:rsidRPr="003A442B">
        <w:rPr>
          <w:sz w:val="24"/>
          <w:szCs w:val="24"/>
        </w:rPr>
        <w:t xml:space="preserve">measurement </w:t>
      </w:r>
      <w:r w:rsidR="006D5D8E" w:rsidRPr="003A442B">
        <w:rPr>
          <w:sz w:val="24"/>
          <w:szCs w:val="24"/>
        </w:rPr>
        <w:t>data, and ensure it is fully and accurately completed and securely stored.</w:t>
      </w:r>
    </w:p>
    <w:p w:rsidR="003A442B" w:rsidRPr="003A442B" w:rsidRDefault="001A14A0" w:rsidP="003A442B">
      <w:pPr>
        <w:pStyle w:val="ListParagraph"/>
        <w:numPr>
          <w:ilvl w:val="0"/>
          <w:numId w:val="1"/>
        </w:numPr>
        <w:tabs>
          <w:tab w:val="center" w:pos="4513"/>
        </w:tabs>
        <w:rPr>
          <w:sz w:val="24"/>
          <w:szCs w:val="24"/>
        </w:rPr>
      </w:pPr>
      <w:r w:rsidRPr="003A442B">
        <w:rPr>
          <w:sz w:val="24"/>
          <w:szCs w:val="24"/>
        </w:rPr>
        <w:t>Take responsibility for ensuring Data Protection training is provided to staff</w:t>
      </w:r>
      <w:r w:rsidR="006D5D8E" w:rsidRPr="003A442B">
        <w:rPr>
          <w:sz w:val="24"/>
          <w:szCs w:val="24"/>
        </w:rPr>
        <w:t xml:space="preserve"> within the Project Hub</w:t>
      </w:r>
      <w:r w:rsidRPr="003A442B">
        <w:rPr>
          <w:sz w:val="24"/>
          <w:szCs w:val="24"/>
        </w:rPr>
        <w:t>, and that Data Protection procedures are in place and fully applied by local programme staff at all times.</w:t>
      </w:r>
    </w:p>
    <w:p w:rsidR="003A442B" w:rsidRPr="003A442B" w:rsidRDefault="008958DD" w:rsidP="003A442B">
      <w:pPr>
        <w:pStyle w:val="ListParagraph"/>
        <w:numPr>
          <w:ilvl w:val="0"/>
          <w:numId w:val="1"/>
        </w:numPr>
        <w:tabs>
          <w:tab w:val="center" w:pos="4513"/>
        </w:tabs>
        <w:rPr>
          <w:sz w:val="24"/>
          <w:szCs w:val="24"/>
        </w:rPr>
      </w:pPr>
      <w:r w:rsidRPr="003A442B">
        <w:rPr>
          <w:sz w:val="24"/>
          <w:szCs w:val="24"/>
        </w:rPr>
        <w:t>Allocate unique identifiers for ea</w:t>
      </w:r>
      <w:r w:rsidR="0013549A" w:rsidRPr="003A442B">
        <w:rPr>
          <w:sz w:val="24"/>
          <w:szCs w:val="24"/>
        </w:rPr>
        <w:t>ch participant on the programme</w:t>
      </w:r>
      <w:r w:rsidRPr="003A442B">
        <w:rPr>
          <w:sz w:val="24"/>
          <w:szCs w:val="24"/>
        </w:rPr>
        <w:t xml:space="preserve"> to enable confidentiality of individual</w:t>
      </w:r>
      <w:r w:rsidR="001A14A0" w:rsidRPr="003A442B">
        <w:rPr>
          <w:sz w:val="24"/>
          <w:szCs w:val="24"/>
        </w:rPr>
        <w:t>’s</w:t>
      </w:r>
      <w:r w:rsidRPr="003A442B">
        <w:rPr>
          <w:sz w:val="24"/>
          <w:szCs w:val="24"/>
        </w:rPr>
        <w:t xml:space="preserve"> data, and ensure that these identifiers are applied to all participant documentation.</w:t>
      </w:r>
    </w:p>
    <w:p w:rsidR="003A442B" w:rsidRPr="003A442B" w:rsidRDefault="001A14A0" w:rsidP="003A442B">
      <w:pPr>
        <w:pStyle w:val="ListParagraph"/>
        <w:numPr>
          <w:ilvl w:val="0"/>
          <w:numId w:val="1"/>
        </w:numPr>
        <w:tabs>
          <w:tab w:val="center" w:pos="4513"/>
        </w:tabs>
        <w:rPr>
          <w:sz w:val="24"/>
          <w:szCs w:val="24"/>
        </w:rPr>
      </w:pPr>
      <w:r w:rsidRPr="003A442B">
        <w:rPr>
          <w:sz w:val="24"/>
          <w:szCs w:val="24"/>
        </w:rPr>
        <w:t xml:space="preserve">Collate participant impact </w:t>
      </w:r>
      <w:r w:rsidR="000F4622" w:rsidRPr="003A442B">
        <w:rPr>
          <w:sz w:val="24"/>
          <w:szCs w:val="24"/>
        </w:rPr>
        <w:t xml:space="preserve">measurement </w:t>
      </w:r>
      <w:r w:rsidRPr="003A442B">
        <w:rPr>
          <w:sz w:val="24"/>
          <w:szCs w:val="24"/>
        </w:rPr>
        <w:t xml:space="preserve">data on a quarterly basis (or otherwise as required) </w:t>
      </w:r>
      <w:r w:rsidR="00E24B46" w:rsidRPr="003A442B">
        <w:rPr>
          <w:sz w:val="24"/>
          <w:szCs w:val="24"/>
        </w:rPr>
        <w:t>for analysis</w:t>
      </w:r>
      <w:r w:rsidR="00A939FC" w:rsidRPr="003A442B">
        <w:rPr>
          <w:sz w:val="24"/>
          <w:szCs w:val="24"/>
        </w:rPr>
        <w:t xml:space="preserve">, </w:t>
      </w:r>
      <w:r w:rsidRPr="003A442B">
        <w:rPr>
          <w:sz w:val="24"/>
          <w:szCs w:val="24"/>
        </w:rPr>
        <w:t>an</w:t>
      </w:r>
      <w:r w:rsidR="00C04172" w:rsidRPr="003A442B">
        <w:rPr>
          <w:sz w:val="24"/>
          <w:szCs w:val="24"/>
        </w:rPr>
        <w:t xml:space="preserve">d </w:t>
      </w:r>
      <w:r w:rsidR="00A939FC" w:rsidRPr="003A442B">
        <w:rPr>
          <w:sz w:val="24"/>
          <w:szCs w:val="24"/>
        </w:rPr>
        <w:t>forward</w:t>
      </w:r>
      <w:r w:rsidR="00C04172" w:rsidRPr="003A442B">
        <w:rPr>
          <w:sz w:val="24"/>
          <w:szCs w:val="24"/>
        </w:rPr>
        <w:t xml:space="preserve"> to the </w:t>
      </w:r>
      <w:r w:rsidR="00A939FC" w:rsidRPr="003A442B">
        <w:rPr>
          <w:sz w:val="24"/>
          <w:szCs w:val="24"/>
        </w:rPr>
        <w:t xml:space="preserve">Project Manager as well </w:t>
      </w:r>
      <w:proofErr w:type="gramStart"/>
      <w:r w:rsidR="00A939FC" w:rsidRPr="003A442B">
        <w:rPr>
          <w:sz w:val="24"/>
          <w:szCs w:val="24"/>
        </w:rPr>
        <w:t xml:space="preserve">as </w:t>
      </w:r>
      <w:r w:rsidRPr="003A442B">
        <w:rPr>
          <w:sz w:val="24"/>
          <w:szCs w:val="24"/>
        </w:rPr>
        <w:t xml:space="preserve"> to</w:t>
      </w:r>
      <w:proofErr w:type="gramEnd"/>
      <w:r w:rsidRPr="003A442B">
        <w:rPr>
          <w:sz w:val="24"/>
          <w:szCs w:val="24"/>
        </w:rPr>
        <w:t xml:space="preserve"> relevant local impact measurement processes</w:t>
      </w:r>
      <w:r w:rsidR="00A939FC" w:rsidRPr="003A442B">
        <w:rPr>
          <w:sz w:val="24"/>
          <w:szCs w:val="24"/>
        </w:rPr>
        <w:t xml:space="preserve"> of the Hub partner</w:t>
      </w:r>
      <w:r w:rsidRPr="003A442B">
        <w:rPr>
          <w:sz w:val="24"/>
          <w:szCs w:val="24"/>
        </w:rPr>
        <w:t xml:space="preserve"> (e.g. the Colin Report Card).</w:t>
      </w:r>
    </w:p>
    <w:p w:rsidR="003A442B" w:rsidRPr="003A442B" w:rsidRDefault="00CA27CD" w:rsidP="003A442B">
      <w:pPr>
        <w:pStyle w:val="ListParagraph"/>
        <w:numPr>
          <w:ilvl w:val="0"/>
          <w:numId w:val="1"/>
        </w:numPr>
        <w:tabs>
          <w:tab w:val="center" w:pos="4513"/>
        </w:tabs>
        <w:rPr>
          <w:sz w:val="24"/>
          <w:szCs w:val="24"/>
        </w:rPr>
      </w:pPr>
      <w:r w:rsidRPr="003A442B">
        <w:rPr>
          <w:sz w:val="24"/>
          <w:szCs w:val="24"/>
        </w:rPr>
        <w:t>Work collaboratively with Changing Lives Project staff in all jurisdictions to develop shared communication and information resources</w:t>
      </w:r>
      <w:r w:rsidR="00A939FC" w:rsidRPr="003A442B">
        <w:rPr>
          <w:sz w:val="24"/>
          <w:szCs w:val="24"/>
        </w:rPr>
        <w:t xml:space="preserve"> and protocols</w:t>
      </w:r>
      <w:r w:rsidRPr="003A442B">
        <w:rPr>
          <w:sz w:val="24"/>
          <w:szCs w:val="24"/>
        </w:rPr>
        <w:t>.</w:t>
      </w:r>
    </w:p>
    <w:p w:rsidR="003A442B" w:rsidRPr="003A442B" w:rsidRDefault="00A939FC" w:rsidP="003A442B">
      <w:pPr>
        <w:pStyle w:val="ListParagraph"/>
        <w:numPr>
          <w:ilvl w:val="0"/>
          <w:numId w:val="1"/>
        </w:numPr>
        <w:tabs>
          <w:tab w:val="center" w:pos="4513"/>
        </w:tabs>
        <w:rPr>
          <w:sz w:val="24"/>
          <w:szCs w:val="24"/>
        </w:rPr>
      </w:pPr>
      <w:r w:rsidRPr="003A442B">
        <w:rPr>
          <w:sz w:val="24"/>
          <w:szCs w:val="24"/>
        </w:rPr>
        <w:t>Engage in training as required on a cross-jurisdictional basis with other Changing Lives Project staff.</w:t>
      </w:r>
    </w:p>
    <w:p w:rsidR="003A442B" w:rsidRPr="003A442B" w:rsidRDefault="00C912B6" w:rsidP="003A442B">
      <w:pPr>
        <w:pStyle w:val="ListParagraph"/>
        <w:numPr>
          <w:ilvl w:val="0"/>
          <w:numId w:val="1"/>
        </w:numPr>
        <w:tabs>
          <w:tab w:val="center" w:pos="4513"/>
        </w:tabs>
        <w:rPr>
          <w:sz w:val="24"/>
          <w:szCs w:val="24"/>
        </w:rPr>
      </w:pPr>
      <w:r w:rsidRPr="003A442B">
        <w:rPr>
          <w:sz w:val="24"/>
          <w:szCs w:val="24"/>
        </w:rPr>
        <w:t>Disseminate programme publicity materials and information to health and education professionals, voluntary/community organisations, and interested individuals, on both a regular planned and individual response basis.</w:t>
      </w:r>
    </w:p>
    <w:p w:rsidR="003A442B" w:rsidRPr="003A442B" w:rsidRDefault="00C912B6" w:rsidP="003A442B">
      <w:pPr>
        <w:pStyle w:val="ListParagraph"/>
        <w:numPr>
          <w:ilvl w:val="0"/>
          <w:numId w:val="1"/>
        </w:numPr>
        <w:tabs>
          <w:tab w:val="center" w:pos="4513"/>
        </w:tabs>
        <w:rPr>
          <w:sz w:val="24"/>
          <w:szCs w:val="24"/>
        </w:rPr>
      </w:pPr>
      <w:r w:rsidRPr="003A442B">
        <w:rPr>
          <w:sz w:val="24"/>
          <w:szCs w:val="24"/>
        </w:rPr>
        <w:t>Develop opportunities to promote the role of the Changing Lives programme through local printed and live media.</w:t>
      </w:r>
    </w:p>
    <w:p w:rsidR="003A442B" w:rsidRPr="003A442B" w:rsidRDefault="00CA27CD" w:rsidP="003A442B">
      <w:pPr>
        <w:pStyle w:val="ListParagraph"/>
        <w:numPr>
          <w:ilvl w:val="0"/>
          <w:numId w:val="1"/>
        </w:numPr>
        <w:tabs>
          <w:tab w:val="center" w:pos="4513"/>
        </w:tabs>
        <w:rPr>
          <w:sz w:val="24"/>
          <w:szCs w:val="24"/>
        </w:rPr>
      </w:pPr>
      <w:r w:rsidRPr="003A442B">
        <w:rPr>
          <w:sz w:val="24"/>
          <w:szCs w:val="24"/>
        </w:rPr>
        <w:t>Be responsible for information recording (registration, questionnaires etc.) and publicity/communications around all public awareness raising sessions and events in the Hub area.</w:t>
      </w:r>
    </w:p>
    <w:p w:rsidR="003A442B" w:rsidRPr="003A442B" w:rsidRDefault="00C912B6" w:rsidP="003A442B">
      <w:pPr>
        <w:pStyle w:val="ListParagraph"/>
        <w:numPr>
          <w:ilvl w:val="0"/>
          <w:numId w:val="1"/>
        </w:numPr>
        <w:tabs>
          <w:tab w:val="center" w:pos="4513"/>
        </w:tabs>
        <w:rPr>
          <w:sz w:val="24"/>
          <w:szCs w:val="24"/>
        </w:rPr>
      </w:pPr>
      <w:r w:rsidRPr="003A442B">
        <w:rPr>
          <w:sz w:val="24"/>
          <w:szCs w:val="24"/>
        </w:rPr>
        <w:t xml:space="preserve">Provide a ‘front of house’ </w:t>
      </w:r>
      <w:r w:rsidR="0013549A" w:rsidRPr="003A442B">
        <w:rPr>
          <w:sz w:val="24"/>
          <w:szCs w:val="24"/>
        </w:rPr>
        <w:t xml:space="preserve">contact point for the </w:t>
      </w:r>
      <w:r w:rsidR="00CA27CD" w:rsidRPr="003A442B">
        <w:rPr>
          <w:sz w:val="24"/>
          <w:szCs w:val="24"/>
        </w:rPr>
        <w:t>Changing Lives Project</w:t>
      </w:r>
      <w:r w:rsidR="0013549A" w:rsidRPr="003A442B">
        <w:rPr>
          <w:sz w:val="24"/>
          <w:szCs w:val="24"/>
        </w:rPr>
        <w:t xml:space="preserve"> within the local community and for all enquiries.</w:t>
      </w:r>
    </w:p>
    <w:p w:rsidR="00C912B6" w:rsidRPr="003A442B" w:rsidRDefault="0013549A" w:rsidP="0067503E">
      <w:pPr>
        <w:pStyle w:val="ListParagraph"/>
        <w:numPr>
          <w:ilvl w:val="0"/>
          <w:numId w:val="1"/>
        </w:numPr>
        <w:tabs>
          <w:tab w:val="center" w:pos="4513"/>
        </w:tabs>
        <w:rPr>
          <w:sz w:val="24"/>
          <w:szCs w:val="24"/>
        </w:rPr>
      </w:pPr>
      <w:r w:rsidRPr="003A442B">
        <w:rPr>
          <w:sz w:val="24"/>
          <w:szCs w:val="24"/>
        </w:rPr>
        <w:t xml:space="preserve">Provide administrative support as required for the local Hub </w:t>
      </w:r>
      <w:r w:rsidR="00CA27CD" w:rsidRPr="003A442B">
        <w:rPr>
          <w:sz w:val="24"/>
          <w:szCs w:val="24"/>
        </w:rPr>
        <w:t>project team, and administrative coordination between the local Hub and the wider Changing Lives project team.</w:t>
      </w:r>
    </w:p>
    <w:p w:rsidR="003A442B" w:rsidRPr="003A442B" w:rsidRDefault="003A442B" w:rsidP="003A442B">
      <w:pPr>
        <w:tabs>
          <w:tab w:val="center" w:pos="4513"/>
        </w:tabs>
        <w:rPr>
          <w:sz w:val="24"/>
          <w:szCs w:val="24"/>
        </w:rPr>
      </w:pPr>
    </w:p>
    <w:p w:rsidR="003A442B" w:rsidRPr="003A442B" w:rsidRDefault="003A442B" w:rsidP="0067503E">
      <w:pPr>
        <w:rPr>
          <w:b/>
          <w:sz w:val="24"/>
          <w:szCs w:val="24"/>
        </w:rPr>
      </w:pPr>
      <w:bookmarkStart w:id="0" w:name="_GoBack"/>
      <w:bookmarkEnd w:id="0"/>
    </w:p>
    <w:p w:rsidR="003A442B" w:rsidRPr="003A442B" w:rsidRDefault="003A442B" w:rsidP="0067503E">
      <w:pPr>
        <w:rPr>
          <w:b/>
          <w:sz w:val="24"/>
          <w:szCs w:val="24"/>
        </w:rPr>
      </w:pPr>
    </w:p>
    <w:p w:rsidR="003F60FD" w:rsidRPr="003A442B" w:rsidRDefault="003F60FD" w:rsidP="0067503E">
      <w:pPr>
        <w:rPr>
          <w:b/>
          <w:sz w:val="24"/>
          <w:szCs w:val="24"/>
        </w:rPr>
      </w:pPr>
    </w:p>
    <w:p w:rsidR="003A442B" w:rsidRPr="003A442B" w:rsidRDefault="003A442B" w:rsidP="0067503E">
      <w:pPr>
        <w:rPr>
          <w:b/>
          <w:sz w:val="24"/>
          <w:szCs w:val="24"/>
        </w:rPr>
      </w:pPr>
    </w:p>
    <w:p w:rsidR="003A442B" w:rsidRPr="003A442B" w:rsidRDefault="003A442B" w:rsidP="0067503E">
      <w:pPr>
        <w:rPr>
          <w:b/>
          <w:sz w:val="24"/>
          <w:szCs w:val="24"/>
        </w:rPr>
      </w:pPr>
    </w:p>
    <w:p w:rsidR="003A442B" w:rsidRPr="003A442B" w:rsidRDefault="003A442B" w:rsidP="0067503E">
      <w:pPr>
        <w:rPr>
          <w:b/>
          <w:sz w:val="24"/>
          <w:szCs w:val="24"/>
        </w:rPr>
      </w:pPr>
    </w:p>
    <w:p w:rsidR="003A442B" w:rsidRPr="003A442B" w:rsidRDefault="003A442B" w:rsidP="0067503E">
      <w:pPr>
        <w:rPr>
          <w:b/>
          <w:sz w:val="24"/>
          <w:szCs w:val="24"/>
        </w:rPr>
      </w:pPr>
    </w:p>
    <w:p w:rsidR="00230034" w:rsidRPr="003A442B" w:rsidRDefault="00230034" w:rsidP="00230034">
      <w:pPr>
        <w:jc w:val="center"/>
        <w:rPr>
          <w:b/>
          <w:sz w:val="24"/>
          <w:szCs w:val="24"/>
          <w:u w:val="single"/>
        </w:rPr>
      </w:pPr>
      <w:r w:rsidRPr="003A442B">
        <w:rPr>
          <w:b/>
          <w:sz w:val="24"/>
          <w:szCs w:val="24"/>
          <w:u w:val="single"/>
        </w:rPr>
        <w:lastRenderedPageBreak/>
        <w:t>PERSONNEL SPECIFICATION</w:t>
      </w:r>
    </w:p>
    <w:p w:rsidR="009D4F4B" w:rsidRPr="003A442B" w:rsidRDefault="009D4F4B" w:rsidP="009D4F4B">
      <w:pPr>
        <w:rPr>
          <w:b/>
          <w:sz w:val="24"/>
          <w:szCs w:val="24"/>
          <w:u w:val="single"/>
        </w:rPr>
      </w:pPr>
      <w:r w:rsidRPr="003A442B">
        <w:rPr>
          <w:b/>
          <w:sz w:val="24"/>
          <w:szCs w:val="24"/>
          <w:u w:val="single"/>
        </w:rPr>
        <w:t xml:space="preserve">Essential </w:t>
      </w:r>
    </w:p>
    <w:p w:rsidR="003A442B" w:rsidRPr="003A442B" w:rsidRDefault="009D4F4B" w:rsidP="003A442B">
      <w:pPr>
        <w:pStyle w:val="ListParagraph"/>
        <w:numPr>
          <w:ilvl w:val="0"/>
          <w:numId w:val="3"/>
        </w:numPr>
        <w:rPr>
          <w:sz w:val="24"/>
          <w:szCs w:val="24"/>
        </w:rPr>
      </w:pPr>
      <w:r w:rsidRPr="003A442B">
        <w:rPr>
          <w:sz w:val="24"/>
          <w:szCs w:val="24"/>
        </w:rPr>
        <w:t>A minimum of one year’s experience of general office administration responsibilities.</w:t>
      </w:r>
    </w:p>
    <w:p w:rsidR="003A442B" w:rsidRPr="003A442B" w:rsidRDefault="009D4F4B" w:rsidP="003A442B">
      <w:pPr>
        <w:pStyle w:val="ListParagraph"/>
        <w:numPr>
          <w:ilvl w:val="0"/>
          <w:numId w:val="3"/>
        </w:numPr>
        <w:rPr>
          <w:sz w:val="24"/>
          <w:szCs w:val="24"/>
        </w:rPr>
      </w:pPr>
      <w:r w:rsidRPr="003A442B">
        <w:rPr>
          <w:sz w:val="24"/>
          <w:szCs w:val="24"/>
        </w:rPr>
        <w:t>A minimum of</w:t>
      </w:r>
      <w:r w:rsidR="00230034" w:rsidRPr="003A442B">
        <w:rPr>
          <w:sz w:val="24"/>
          <w:szCs w:val="24"/>
        </w:rPr>
        <w:t xml:space="preserve"> one year’s experience in a paid role of responsibility for manual and electronic data filing systems, including inputting and manipulation of data.</w:t>
      </w:r>
    </w:p>
    <w:p w:rsidR="001B41EE" w:rsidRPr="003A442B" w:rsidRDefault="001B41EE" w:rsidP="00230034">
      <w:pPr>
        <w:pStyle w:val="ListParagraph"/>
        <w:numPr>
          <w:ilvl w:val="0"/>
          <w:numId w:val="3"/>
        </w:numPr>
        <w:rPr>
          <w:sz w:val="24"/>
          <w:szCs w:val="24"/>
        </w:rPr>
      </w:pPr>
      <w:r w:rsidRPr="003A442B">
        <w:rPr>
          <w:sz w:val="24"/>
          <w:szCs w:val="24"/>
        </w:rPr>
        <w:t>Ability to produce and design communications and promotional outputs as required, using leaflets, flyers, posters etc. as well as social media.</w:t>
      </w:r>
    </w:p>
    <w:p w:rsidR="009D4F4B" w:rsidRPr="003A442B" w:rsidRDefault="009D4F4B" w:rsidP="00230034">
      <w:pPr>
        <w:pStyle w:val="ListParagraph"/>
        <w:numPr>
          <w:ilvl w:val="0"/>
          <w:numId w:val="3"/>
        </w:numPr>
        <w:rPr>
          <w:sz w:val="24"/>
          <w:szCs w:val="24"/>
        </w:rPr>
      </w:pPr>
      <w:r w:rsidRPr="003A442B">
        <w:rPr>
          <w:sz w:val="24"/>
          <w:szCs w:val="24"/>
        </w:rPr>
        <w:t>Evidence of understanding of confidentiality and data protection requirements, and of a commitment to implementing these to a high standard.</w:t>
      </w:r>
    </w:p>
    <w:p w:rsidR="009D4F4B" w:rsidRPr="003A442B" w:rsidRDefault="009D4F4B" w:rsidP="00230034">
      <w:pPr>
        <w:pStyle w:val="ListParagraph"/>
        <w:numPr>
          <w:ilvl w:val="0"/>
          <w:numId w:val="3"/>
        </w:numPr>
        <w:rPr>
          <w:sz w:val="24"/>
          <w:szCs w:val="24"/>
        </w:rPr>
      </w:pPr>
      <w:r w:rsidRPr="003A442B">
        <w:rPr>
          <w:sz w:val="24"/>
          <w:szCs w:val="24"/>
        </w:rPr>
        <w:t>Strong verbal and written communication skills</w:t>
      </w:r>
      <w:r w:rsidR="001B41EE" w:rsidRPr="003A442B">
        <w:rPr>
          <w:sz w:val="24"/>
          <w:szCs w:val="24"/>
        </w:rPr>
        <w:t>, appropriate for representing the programme to both parents and professionals.</w:t>
      </w:r>
    </w:p>
    <w:p w:rsidR="001B41EE" w:rsidRPr="003A442B" w:rsidRDefault="001B41EE" w:rsidP="00230034">
      <w:pPr>
        <w:pStyle w:val="ListParagraph"/>
        <w:numPr>
          <w:ilvl w:val="0"/>
          <w:numId w:val="3"/>
        </w:numPr>
        <w:rPr>
          <w:sz w:val="24"/>
          <w:szCs w:val="24"/>
        </w:rPr>
      </w:pPr>
      <w:r w:rsidRPr="003A442B">
        <w:rPr>
          <w:sz w:val="24"/>
          <w:szCs w:val="24"/>
        </w:rPr>
        <w:t xml:space="preserve">A clear ability to work both on one’s own initiative and as part of a team, delivering outcomes to a high standard and to deadlines. </w:t>
      </w:r>
    </w:p>
    <w:p w:rsidR="009D4F4B" w:rsidRPr="003A442B" w:rsidRDefault="009D4F4B" w:rsidP="009D4F4B">
      <w:pPr>
        <w:rPr>
          <w:b/>
          <w:sz w:val="24"/>
          <w:szCs w:val="24"/>
          <w:u w:val="single"/>
        </w:rPr>
      </w:pPr>
      <w:r w:rsidRPr="003A442B">
        <w:rPr>
          <w:b/>
          <w:sz w:val="24"/>
          <w:szCs w:val="24"/>
          <w:u w:val="single"/>
        </w:rPr>
        <w:t>Desirable</w:t>
      </w:r>
    </w:p>
    <w:p w:rsidR="009D4F4B" w:rsidRPr="003A442B" w:rsidRDefault="009D4F4B" w:rsidP="00E24B46">
      <w:pPr>
        <w:pStyle w:val="ListParagraph"/>
        <w:numPr>
          <w:ilvl w:val="0"/>
          <w:numId w:val="3"/>
        </w:numPr>
        <w:rPr>
          <w:sz w:val="24"/>
          <w:szCs w:val="24"/>
        </w:rPr>
      </w:pPr>
      <w:r w:rsidRPr="003A442B">
        <w:rPr>
          <w:sz w:val="24"/>
          <w:szCs w:val="24"/>
        </w:rPr>
        <w:t>Experience of monitoring and updating a website.</w:t>
      </w:r>
    </w:p>
    <w:p w:rsidR="001B41EE" w:rsidRPr="003A442B" w:rsidRDefault="001B41EE" w:rsidP="00E24B46">
      <w:pPr>
        <w:pStyle w:val="ListParagraph"/>
        <w:numPr>
          <w:ilvl w:val="0"/>
          <w:numId w:val="3"/>
        </w:numPr>
        <w:rPr>
          <w:sz w:val="24"/>
          <w:szCs w:val="24"/>
        </w:rPr>
      </w:pPr>
      <w:r w:rsidRPr="003A442B">
        <w:rPr>
          <w:sz w:val="24"/>
          <w:szCs w:val="24"/>
        </w:rPr>
        <w:t>Experience of delivering training on procedures and policies.</w:t>
      </w:r>
    </w:p>
    <w:p w:rsidR="00E57BD4" w:rsidRPr="003A442B" w:rsidRDefault="00E24B46" w:rsidP="00E57BD4">
      <w:pPr>
        <w:pStyle w:val="ListParagraph"/>
        <w:numPr>
          <w:ilvl w:val="0"/>
          <w:numId w:val="3"/>
        </w:numPr>
        <w:rPr>
          <w:sz w:val="24"/>
          <w:szCs w:val="24"/>
        </w:rPr>
      </w:pPr>
      <w:r w:rsidRPr="003A442B">
        <w:rPr>
          <w:sz w:val="24"/>
          <w:szCs w:val="24"/>
        </w:rPr>
        <w:t>Experience of producing press releases or publicity materials for media dissemination.</w:t>
      </w:r>
    </w:p>
    <w:p w:rsidR="00E57BD4" w:rsidRPr="003A442B" w:rsidRDefault="00E57BD4" w:rsidP="003F60FD">
      <w:pPr>
        <w:pStyle w:val="ListParagraph"/>
        <w:rPr>
          <w:sz w:val="24"/>
          <w:szCs w:val="24"/>
        </w:rPr>
      </w:pPr>
    </w:p>
    <w:sectPr w:rsidR="00E57BD4" w:rsidRPr="003A442B" w:rsidSect="003A5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0AE3"/>
    <w:multiLevelType w:val="hybridMultilevel"/>
    <w:tmpl w:val="163E8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E58E4"/>
    <w:multiLevelType w:val="hybridMultilevel"/>
    <w:tmpl w:val="35A0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33451D"/>
    <w:multiLevelType w:val="hybridMultilevel"/>
    <w:tmpl w:val="131E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0262B4"/>
    <w:multiLevelType w:val="hybridMultilevel"/>
    <w:tmpl w:val="415C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3E"/>
    <w:rsid w:val="000F4622"/>
    <w:rsid w:val="0013549A"/>
    <w:rsid w:val="001A14A0"/>
    <w:rsid w:val="001B41EE"/>
    <w:rsid w:val="00230034"/>
    <w:rsid w:val="002E1D48"/>
    <w:rsid w:val="003A442B"/>
    <w:rsid w:val="003A58C1"/>
    <w:rsid w:val="003F60FD"/>
    <w:rsid w:val="00536464"/>
    <w:rsid w:val="0067503E"/>
    <w:rsid w:val="006D5D8E"/>
    <w:rsid w:val="007B34A9"/>
    <w:rsid w:val="008958DD"/>
    <w:rsid w:val="009D4F4B"/>
    <w:rsid w:val="00A939FC"/>
    <w:rsid w:val="00BF4699"/>
    <w:rsid w:val="00C04172"/>
    <w:rsid w:val="00C912B6"/>
    <w:rsid w:val="00CA27CD"/>
    <w:rsid w:val="00DB1322"/>
    <w:rsid w:val="00DF41D1"/>
    <w:rsid w:val="00E24287"/>
    <w:rsid w:val="00E24B46"/>
    <w:rsid w:val="00E57BD4"/>
    <w:rsid w:val="00F1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FFE37-7A94-4505-999A-840C37B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AAB2-7D65-4096-9DF2-68475134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2017-06-13T09:51:00Z</dcterms:created>
  <dcterms:modified xsi:type="dcterms:W3CDTF">2017-06-13T11:31:00Z</dcterms:modified>
</cp:coreProperties>
</file>