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625E9A5F" w:rsidR="000740BA" w:rsidRPr="008F5FBF" w:rsidRDefault="008F5FBF">
            <w:pPr>
              <w:rPr>
                <w:rFonts w:asciiTheme="minorHAnsi" w:hAnsiTheme="minorHAnsi" w:cstheme="minorHAnsi"/>
              </w:rPr>
            </w:pPr>
            <w:r w:rsidRPr="00443393">
              <w:rPr>
                <w:rFonts w:asciiTheme="minorHAnsi" w:hAnsiTheme="minorHAnsi" w:cstheme="minorHAnsi"/>
                <w:sz w:val="22"/>
                <w:szCs w:val="18"/>
              </w:rPr>
              <w:t>Support</w:t>
            </w:r>
            <w:r w:rsidR="00E028E8" w:rsidRPr="00443393">
              <w:rPr>
                <w:rFonts w:asciiTheme="minorHAnsi" w:hAnsiTheme="minorHAnsi" w:cstheme="minorHAnsi"/>
                <w:sz w:val="22"/>
                <w:szCs w:val="18"/>
              </w:rPr>
              <w:t xml:space="preserve"> Assistant</w:t>
            </w:r>
            <w:r w:rsidR="00234CA3">
              <w:rPr>
                <w:rFonts w:asciiTheme="minorHAnsi" w:hAnsiTheme="minorHAnsi" w:cstheme="minorHAnsi"/>
                <w:sz w:val="22"/>
                <w:szCs w:val="18"/>
              </w:rPr>
              <w:t xml:space="preserve"> (Days)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A14B" w14:textId="77777777" w:rsidR="008707FE" w:rsidRDefault="008F5FBF">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14360049" w:rsidR="000740BA" w:rsidRDefault="008F5FBF">
            <w:r w:rsidRPr="002F6715">
              <w:rPr>
                <w:rFonts w:asciiTheme="minorHAnsi" w:hAnsiTheme="minorHAnsi" w:cstheme="minorHAnsi"/>
                <w:sz w:val="22"/>
                <w:szCs w:val="22"/>
              </w:rPr>
              <w:t>143</w:t>
            </w:r>
            <w:r w:rsidR="008707FE">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sidR="008707FE">
              <w:rPr>
                <w:rFonts w:asciiTheme="minorHAnsi" w:hAnsiTheme="minorHAnsi" w:cstheme="minorHAnsi"/>
                <w:sz w:val="22"/>
                <w:szCs w:val="22"/>
              </w:rPr>
              <w:t xml:space="preserve"> BT11 8FU</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Default="006A039E">
            <w:r>
              <w:rPr>
                <w:rFonts w:ascii="Calibri" w:hAnsi="Calibri" w:cs="Calibr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7C468FA1" w:rsidR="000740BA" w:rsidRPr="00443393" w:rsidRDefault="00443393">
            <w:pPr>
              <w:rPr>
                <w:rFonts w:asciiTheme="minorHAnsi" w:hAnsiTheme="minorHAnsi" w:cstheme="minorHAnsi"/>
              </w:rPr>
            </w:pPr>
            <w:r w:rsidRPr="00443393">
              <w:rPr>
                <w:rFonts w:asciiTheme="minorHAnsi" w:hAnsiTheme="minorHAnsi" w:cstheme="minorHAnsi"/>
                <w:sz w:val="22"/>
                <w:szCs w:val="18"/>
              </w:rPr>
              <w:t>Registered Manager</w:t>
            </w:r>
            <w:r w:rsidR="00802A6C">
              <w:rPr>
                <w:rFonts w:asciiTheme="minorHAnsi" w:hAnsiTheme="minorHAnsi" w:cstheme="minorHAnsi"/>
                <w:sz w:val="22"/>
                <w:szCs w:val="18"/>
              </w:rPr>
              <w:t xml:space="preserve"> through De</w:t>
            </w:r>
            <w:r w:rsidR="00D41119">
              <w:rPr>
                <w:rFonts w:asciiTheme="minorHAnsi" w:hAnsiTheme="minorHAnsi" w:cstheme="minorHAnsi"/>
                <w:sz w:val="22"/>
                <w:szCs w:val="18"/>
              </w:rPr>
              <w:t>puty Manager</w:t>
            </w:r>
          </w:p>
        </w:tc>
      </w:tr>
      <w:tr w:rsidR="00443393"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443393" w:rsidRDefault="00443393">
            <w:pPr>
              <w:rPr>
                <w:rFonts w:asciiTheme="minorHAnsi" w:hAnsiTheme="minorHAnsi" w:cstheme="minorHAnsi"/>
                <w:b/>
                <w:bCs/>
              </w:rPr>
            </w:pPr>
            <w:r w:rsidRPr="00443393">
              <w:rPr>
                <w:rFonts w:asciiTheme="minorHAnsi" w:hAnsiTheme="minorHAnsi" w:cstheme="minorHAnsi"/>
                <w:b/>
                <w:bCs/>
                <w:color w:val="FFFFFF" w:themeColor="background1"/>
                <w:sz w:val="22"/>
                <w:szCs w:val="18"/>
              </w:rPr>
              <w:t xml:space="preserve">The Service </w:t>
            </w:r>
          </w:p>
        </w:tc>
      </w:tr>
      <w:tr w:rsidR="00443393"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3822" w14:textId="77777777" w:rsidR="00443393" w:rsidRPr="00443393" w:rsidRDefault="00443393" w:rsidP="00443393">
            <w:pPr>
              <w:suppressAutoHyphens w:val="0"/>
              <w:rPr>
                <w:rFonts w:ascii="Calibri" w:hAnsi="Calibri" w:cs="Calibri"/>
                <w:color w:val="000000"/>
                <w:sz w:val="22"/>
                <w:szCs w:val="18"/>
              </w:rPr>
            </w:pPr>
            <w:r w:rsidRPr="00443393">
              <w:rPr>
                <w:rFonts w:ascii="Calibri" w:hAnsi="Calibri" w:cs="Calibri"/>
                <w:color w:val="000000"/>
                <w:sz w:val="22"/>
                <w:szCs w:val="18"/>
              </w:rPr>
              <w:t xml:space="preserve">The Mews is </w:t>
            </w:r>
            <w:bookmarkStart w:id="0" w:name="_Hlk106635254"/>
            <w:r w:rsidRPr="00443393">
              <w:rPr>
                <w:rFonts w:ascii="Calibri" w:hAnsi="Calibri" w:cs="Calibri"/>
                <w:color w:val="000000"/>
                <w:sz w:val="22"/>
                <w:szCs w:val="18"/>
              </w:rPr>
              <w:t>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bookmarkEnd w:id="0"/>
          <w:p w14:paraId="3F6DFC6F" w14:textId="77777777" w:rsidR="00443393" w:rsidRDefault="00443393"/>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Default="006A039E">
            <w:r>
              <w:rPr>
                <w:rFonts w:ascii="Calibri" w:hAnsi="Calibri" w:cs="Calibri"/>
                <w:b/>
                <w:color w:val="FFFFFF"/>
                <w:sz w:val="22"/>
                <w:szCs w:val="22"/>
              </w:rPr>
              <w:t>Purpose of the Job</w:t>
            </w:r>
          </w:p>
        </w:tc>
      </w:tr>
      <w:tr w:rsidR="000740BA"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4EE0" w14:textId="07ABEA08" w:rsidR="00F42026" w:rsidRDefault="00F42026" w:rsidP="00F42026">
            <w:pPr>
              <w:jc w:val="both"/>
              <w:rPr>
                <w:rFonts w:asciiTheme="minorHAnsi" w:hAnsiTheme="minorHAnsi" w:cstheme="minorHAnsi"/>
                <w:sz w:val="22"/>
                <w:szCs w:val="18"/>
              </w:rPr>
            </w:pPr>
            <w:r w:rsidRPr="00AA3174">
              <w:rPr>
                <w:rFonts w:asciiTheme="minorHAnsi" w:hAnsiTheme="minorHAnsi" w:cstheme="minorHAnsi"/>
                <w:sz w:val="22"/>
                <w:szCs w:val="18"/>
              </w:rPr>
              <w:t>The role of Support Assistant requires a team approach</w:t>
            </w:r>
            <w:r>
              <w:rPr>
                <w:rFonts w:asciiTheme="minorHAnsi" w:hAnsiTheme="minorHAnsi" w:cstheme="minorHAnsi"/>
                <w:sz w:val="22"/>
                <w:szCs w:val="18"/>
              </w:rPr>
              <w:t xml:space="preserve"> in delivering person-centred care with a focus on achieving positive outcomes for the service users. This includes:</w:t>
            </w:r>
          </w:p>
          <w:p w14:paraId="054DC1F8"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Assisting with a</w:t>
            </w:r>
            <w:r w:rsidRPr="00BC7807">
              <w:rPr>
                <w:rFonts w:asciiTheme="minorHAnsi" w:hAnsiTheme="minorHAnsi" w:cstheme="minorHAnsi"/>
                <w:sz w:val="22"/>
                <w:szCs w:val="18"/>
              </w:rPr>
              <w:t xml:space="preserve">ctivities of daily living and facilitate inclusion in a broad range of activities. </w:t>
            </w:r>
          </w:p>
          <w:p w14:paraId="1316EB5D"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Follow and assist with i</w:t>
            </w:r>
            <w:r w:rsidRPr="00BC7807">
              <w:rPr>
                <w:rFonts w:asciiTheme="minorHAnsi" w:hAnsiTheme="minorHAnsi" w:cstheme="minorHAnsi"/>
                <w:sz w:val="22"/>
                <w:szCs w:val="18"/>
              </w:rPr>
              <w:t>dentified personal care and support needs</w:t>
            </w:r>
            <w:r>
              <w:rPr>
                <w:rFonts w:asciiTheme="minorHAnsi" w:hAnsiTheme="minorHAnsi" w:cstheme="minorHAnsi"/>
                <w:sz w:val="22"/>
                <w:szCs w:val="18"/>
              </w:rPr>
              <w:t xml:space="preserve"> of service users.</w:t>
            </w:r>
          </w:p>
          <w:p w14:paraId="714FFEF6" w14:textId="77777777" w:rsidR="00F42026" w:rsidRPr="000A705A" w:rsidRDefault="00F42026" w:rsidP="00F42026">
            <w:pPr>
              <w:pStyle w:val="ListParagraph"/>
              <w:numPr>
                <w:ilvl w:val="0"/>
                <w:numId w:val="9"/>
              </w:numPr>
              <w:rPr>
                <w:rFonts w:asciiTheme="minorHAnsi" w:hAnsiTheme="minorHAnsi" w:cstheme="minorHAnsi"/>
                <w:sz w:val="22"/>
                <w:szCs w:val="18"/>
              </w:rPr>
            </w:pPr>
            <w:r w:rsidRPr="004A2DDA">
              <w:rPr>
                <w:rFonts w:asciiTheme="minorHAnsi" w:hAnsiTheme="minorHAnsi" w:cstheme="minorHAnsi"/>
                <w:sz w:val="22"/>
                <w:szCs w:val="22"/>
              </w:rPr>
              <w:t>Completing and maintaining CPI Safety Intervention training and using the techniques, where appropriate</w:t>
            </w:r>
            <w:r>
              <w:rPr>
                <w:rFonts w:asciiTheme="minorHAnsi" w:hAnsiTheme="minorHAnsi" w:cstheme="minorHAnsi"/>
                <w:sz w:val="22"/>
                <w:szCs w:val="22"/>
              </w:rPr>
              <w:t>.</w:t>
            </w:r>
          </w:p>
          <w:p w14:paraId="24F51BB4" w14:textId="77777777" w:rsidR="00F42026" w:rsidRPr="000A705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Adhering to the standards set by RQIA, Supporting People, HSCT and NISCC; as well as Adult Safeguarding protocols.</w:t>
            </w:r>
          </w:p>
          <w:p w14:paraId="6A349770" w14:textId="77777777" w:rsidR="00F42026" w:rsidRPr="0000241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E</w:t>
            </w:r>
            <w:r w:rsidRPr="000A705A">
              <w:rPr>
                <w:rFonts w:asciiTheme="minorHAnsi" w:hAnsiTheme="minorHAnsi" w:cstheme="minorHAnsi"/>
                <w:sz w:val="22"/>
                <w:szCs w:val="22"/>
              </w:rPr>
              <w:t>mbrac</w:t>
            </w:r>
            <w:r>
              <w:rPr>
                <w:rFonts w:asciiTheme="minorHAnsi" w:hAnsiTheme="minorHAnsi" w:cstheme="minorHAnsi"/>
                <w:sz w:val="22"/>
                <w:szCs w:val="22"/>
              </w:rPr>
              <w:t>ing</w:t>
            </w:r>
            <w:r w:rsidRPr="000A705A">
              <w:rPr>
                <w:rFonts w:asciiTheme="minorHAnsi" w:hAnsiTheme="minorHAnsi" w:cstheme="minorHAnsi"/>
                <w:sz w:val="22"/>
                <w:szCs w:val="22"/>
              </w:rPr>
              <w:t xml:space="preserve"> the values of The Cedar Foundation</w:t>
            </w:r>
            <w:r>
              <w:rPr>
                <w:rFonts w:asciiTheme="minorHAnsi" w:hAnsiTheme="minorHAnsi" w:cstheme="minorHAnsi"/>
                <w:sz w:val="22"/>
                <w:szCs w:val="22"/>
              </w:rPr>
              <w:t>,</w:t>
            </w:r>
            <w:r w:rsidRPr="000A705A">
              <w:rPr>
                <w:rFonts w:asciiTheme="minorHAnsi" w:hAnsiTheme="minorHAnsi" w:cstheme="minorHAnsi"/>
                <w:sz w:val="22"/>
                <w:szCs w:val="22"/>
              </w:rPr>
              <w:t xml:space="preserve"> </w:t>
            </w:r>
            <w:r>
              <w:rPr>
                <w:rFonts w:asciiTheme="minorHAnsi" w:hAnsiTheme="minorHAnsi" w:cstheme="minorHAnsi"/>
                <w:sz w:val="22"/>
                <w:szCs w:val="22"/>
              </w:rPr>
              <w:t>as well as demonstrating enthusiasm for the role.</w:t>
            </w:r>
          </w:p>
          <w:p w14:paraId="7EA295BA" w14:textId="77777777" w:rsidR="00F42026" w:rsidRDefault="00F42026" w:rsidP="00F42026">
            <w:pPr>
              <w:rPr>
                <w:rFonts w:asciiTheme="minorHAnsi" w:hAnsiTheme="minorHAnsi" w:cstheme="minorHAnsi"/>
                <w:sz w:val="22"/>
                <w:szCs w:val="18"/>
              </w:rPr>
            </w:pPr>
          </w:p>
          <w:p w14:paraId="3E56EBF1" w14:textId="77777777" w:rsidR="00F42026" w:rsidRDefault="00F42026" w:rsidP="00F42026">
            <w:pPr>
              <w:jc w:val="both"/>
              <w:rPr>
                <w:rFonts w:asciiTheme="minorHAnsi" w:hAnsiTheme="minorHAnsi" w:cstheme="minorHAnsi"/>
                <w:sz w:val="22"/>
                <w:szCs w:val="22"/>
              </w:rPr>
            </w:pPr>
            <w:r>
              <w:rPr>
                <w:rFonts w:asciiTheme="minorHAnsi" w:hAnsiTheme="minorHAnsi" w:cstheme="minorHAnsi"/>
                <w:sz w:val="22"/>
                <w:szCs w:val="22"/>
              </w:rPr>
              <w:t>The ideal candidate will be</w:t>
            </w:r>
            <w:r w:rsidRPr="00C8573E">
              <w:rPr>
                <w:rFonts w:asciiTheme="minorHAnsi" w:hAnsiTheme="minorHAnsi" w:cstheme="minorHAnsi"/>
                <w:sz w:val="22"/>
                <w:szCs w:val="22"/>
              </w:rPr>
              <w:t xml:space="preserve"> confident, calm and compassionate</w:t>
            </w:r>
            <w:r>
              <w:rPr>
                <w:rFonts w:asciiTheme="minorHAnsi" w:hAnsiTheme="minorHAnsi" w:cstheme="minorHAnsi"/>
                <w:sz w:val="22"/>
                <w:szCs w:val="22"/>
              </w:rPr>
              <w:t>, who can</w:t>
            </w:r>
            <w:r w:rsidRPr="00C8573E">
              <w:rPr>
                <w:rFonts w:asciiTheme="minorHAnsi" w:hAnsiTheme="minorHAnsi" w:cstheme="minorHAnsi"/>
                <w:sz w:val="22"/>
                <w:szCs w:val="22"/>
              </w:rPr>
              <w:t xml:space="preserve"> provide meaningful support in times of crisi</w:t>
            </w:r>
            <w:r>
              <w:rPr>
                <w:rFonts w:asciiTheme="minorHAnsi" w:hAnsiTheme="minorHAnsi" w:cstheme="minorHAnsi"/>
                <w:sz w:val="22"/>
                <w:szCs w:val="22"/>
              </w:rPr>
              <w:t xml:space="preserve">s and </w:t>
            </w:r>
            <w:r w:rsidRPr="00C8573E">
              <w:rPr>
                <w:rFonts w:asciiTheme="minorHAnsi" w:hAnsiTheme="minorHAnsi" w:cstheme="minorHAnsi"/>
                <w:sz w:val="22"/>
                <w:szCs w:val="22"/>
              </w:rPr>
              <w:t xml:space="preserve">within a challenging environment. </w:t>
            </w:r>
          </w:p>
          <w:p w14:paraId="31357ABA" w14:textId="3DFA7629" w:rsidR="00234CA3" w:rsidRDefault="00234CA3" w:rsidP="00940C86"/>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Default="006A039E">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Default="006A039E">
            <w:r>
              <w:rPr>
                <w:rFonts w:ascii="Calibri" w:hAnsi="Calibri" w:cs="Calibri"/>
                <w:b/>
                <w:color w:val="FFFFFF"/>
                <w:sz w:val="22"/>
                <w:szCs w:val="22"/>
              </w:rPr>
              <w:t>Hours of Work</w:t>
            </w:r>
          </w:p>
        </w:tc>
      </w:tr>
      <w:tr w:rsidR="000740BA"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45CA3BA4" w:rsidR="000740BA" w:rsidRDefault="00234CA3" w:rsidP="00D41A41">
            <w:r>
              <w:rPr>
                <w:rFonts w:asciiTheme="minorHAnsi" w:hAnsiTheme="minorHAnsi" w:cstheme="minorHAnsi"/>
                <w:sz w:val="22"/>
                <w:szCs w:val="18"/>
              </w:rPr>
              <w:t>Days</w:t>
            </w:r>
            <w:r w:rsidR="00450FA4">
              <w:rPr>
                <w:rFonts w:asciiTheme="minorHAnsi" w:hAnsiTheme="minorHAnsi" w:cstheme="minorHAnsi"/>
                <w:sz w:val="22"/>
                <w:szCs w:val="18"/>
              </w:rPr>
              <w:t>:</w:t>
            </w:r>
            <w:r w:rsidR="00D41A41">
              <w:rPr>
                <w:rFonts w:asciiTheme="minorHAnsi" w:hAnsiTheme="minorHAnsi" w:cstheme="minorHAnsi"/>
                <w:sz w:val="22"/>
                <w:szCs w:val="18"/>
              </w:rPr>
              <w:t xml:space="preserve"> £</w:t>
            </w:r>
            <w:r w:rsidR="00BA11B1">
              <w:rPr>
                <w:rFonts w:asciiTheme="minorHAnsi" w:hAnsiTheme="minorHAnsi" w:cstheme="minorHAnsi"/>
                <w:sz w:val="22"/>
                <w:szCs w:val="18"/>
              </w:rPr>
              <w:t xml:space="preserve">15.05 per hour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D999" w14:textId="7D0C8435" w:rsidR="00AA3174" w:rsidRDefault="00AA3174">
            <w:pPr>
              <w:pStyle w:val="BodyText"/>
              <w:rPr>
                <w:rFonts w:ascii="Calibri" w:hAnsi="Calibri" w:cs="Calibri"/>
                <w:b w:val="0"/>
                <w:bCs w:val="0"/>
                <w:szCs w:val="22"/>
              </w:rPr>
            </w:pPr>
            <w:r>
              <w:rPr>
                <w:rFonts w:ascii="Calibri" w:hAnsi="Calibri" w:cs="Calibri"/>
                <w:b w:val="0"/>
                <w:bCs w:val="0"/>
                <w:szCs w:val="22"/>
              </w:rPr>
              <w:t xml:space="preserve">Full Time Hours are 37.5 hours per week </w:t>
            </w:r>
            <w:r w:rsidR="00317985">
              <w:rPr>
                <w:rFonts w:ascii="Calibri" w:hAnsi="Calibri" w:cs="Calibri"/>
                <w:b w:val="0"/>
                <w:bCs w:val="0"/>
                <w:szCs w:val="22"/>
              </w:rPr>
              <w:t xml:space="preserve">(3 X 12.5 hrs shift) </w:t>
            </w:r>
            <w:r>
              <w:rPr>
                <w:rFonts w:ascii="Calibri" w:hAnsi="Calibri" w:cs="Calibri"/>
                <w:b w:val="0"/>
                <w:bCs w:val="0"/>
                <w:szCs w:val="22"/>
              </w:rPr>
              <w:t>over 3 days</w:t>
            </w:r>
          </w:p>
          <w:p w14:paraId="0D08F6A7" w14:textId="4A0DAFA8" w:rsidR="000740BA" w:rsidRDefault="000740BA" w:rsidP="00DA6E03">
            <w:pPr>
              <w:pStyle w:val="BodyText"/>
            </w:pP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Default="006A039E">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Default="006A039E">
            <w:r>
              <w:rPr>
                <w:rFonts w:ascii="Calibri" w:hAnsi="Calibri" w:cs="Calibri"/>
                <w:b/>
                <w:color w:val="FFFFFF"/>
                <w:sz w:val="22"/>
                <w:szCs w:val="22"/>
              </w:rPr>
              <w:t>Length of Contract</w:t>
            </w:r>
          </w:p>
        </w:tc>
      </w:tr>
      <w:tr w:rsidR="000740BA"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50ED92D8" w:rsidR="000740BA" w:rsidRPr="00DA6E03" w:rsidRDefault="006B2C62">
            <w:pPr>
              <w:rPr>
                <w:rFonts w:asciiTheme="minorHAnsi" w:hAnsiTheme="minorHAnsi" w:cstheme="minorHAnsi"/>
                <w:b/>
                <w:bCs/>
                <w:sz w:val="22"/>
                <w:szCs w:val="18"/>
              </w:rPr>
            </w:pPr>
            <w:bookmarkStart w:id="1" w:name="_Hlk192512023"/>
            <w:r>
              <w:rPr>
                <w:rFonts w:asciiTheme="minorHAnsi" w:hAnsiTheme="minorHAnsi" w:cstheme="minorHAnsi"/>
                <w:b/>
                <w:bCs/>
                <w:sz w:val="22"/>
                <w:szCs w:val="18"/>
              </w:rPr>
              <w:t>Tuesday, 1</w:t>
            </w:r>
            <w:r w:rsidRPr="006B2C62">
              <w:rPr>
                <w:rFonts w:asciiTheme="minorHAnsi" w:hAnsiTheme="minorHAnsi" w:cstheme="minorHAnsi"/>
                <w:b/>
                <w:bCs/>
                <w:sz w:val="22"/>
                <w:szCs w:val="18"/>
                <w:vertAlign w:val="superscript"/>
              </w:rPr>
              <w:t>st</w:t>
            </w:r>
            <w:r>
              <w:rPr>
                <w:rFonts w:asciiTheme="minorHAnsi" w:hAnsiTheme="minorHAnsi" w:cstheme="minorHAnsi"/>
                <w:b/>
                <w:bCs/>
                <w:sz w:val="22"/>
                <w:szCs w:val="18"/>
              </w:rPr>
              <w:t xml:space="preserve"> July</w:t>
            </w:r>
            <w:r w:rsidR="003079B3" w:rsidRPr="00DA6E03">
              <w:rPr>
                <w:rFonts w:asciiTheme="minorHAnsi" w:hAnsiTheme="minorHAnsi" w:cstheme="minorHAnsi"/>
                <w:b/>
                <w:bCs/>
                <w:sz w:val="22"/>
                <w:szCs w:val="18"/>
              </w:rPr>
              <w:t xml:space="preserve"> 2025 at 10</w:t>
            </w:r>
            <w:r w:rsidR="00196977" w:rsidRPr="00DA6E03">
              <w:rPr>
                <w:rFonts w:asciiTheme="minorHAnsi" w:hAnsiTheme="minorHAnsi" w:cstheme="minorHAnsi"/>
                <w:b/>
                <w:bCs/>
                <w:sz w:val="22"/>
                <w:szCs w:val="18"/>
              </w:rPr>
              <w:t xml:space="preserve">:00 </w:t>
            </w:r>
            <w:r w:rsidR="003079B3" w:rsidRPr="00DA6E03">
              <w:rPr>
                <w:rFonts w:asciiTheme="minorHAnsi" w:hAnsiTheme="minorHAnsi" w:cstheme="minorHAnsi"/>
                <w:b/>
                <w:bCs/>
                <w:sz w:val="22"/>
                <w:szCs w:val="18"/>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0740BA" w:rsidRPr="00AA3174" w:rsidRDefault="008F5FBF">
            <w:pPr>
              <w:rPr>
                <w:rFonts w:asciiTheme="minorHAnsi" w:hAnsiTheme="minorHAnsi" w:cstheme="minorHAnsi"/>
                <w:sz w:val="22"/>
                <w:szCs w:val="18"/>
              </w:rPr>
            </w:pPr>
            <w:r w:rsidRPr="00AA3174">
              <w:rPr>
                <w:rFonts w:asciiTheme="minorHAnsi" w:hAnsiTheme="minorHAnsi" w:cstheme="minorHAnsi"/>
                <w:sz w:val="22"/>
                <w:szCs w:val="18"/>
              </w:rPr>
              <w:t>Permanent</w:t>
            </w:r>
          </w:p>
        </w:tc>
      </w:tr>
    </w:tbl>
    <w:bookmarkEnd w:id="1"/>
    <w:p w14:paraId="3DB1DDA3" w14:textId="77777777" w:rsidR="005C1EAF" w:rsidRDefault="006A039E" w:rsidP="00675A24">
      <w:pPr>
        <w:pStyle w:val="ListParagraph"/>
        <w:ind w:left="0"/>
        <w:rPr>
          <w:rFonts w:cs="Calibri"/>
          <w:b/>
        </w:rPr>
      </w:pPr>
      <w:r>
        <w:rPr>
          <w:rFonts w:cs="Calibri"/>
          <w:b/>
        </w:rPr>
        <w:t xml:space="preserve"> </w:t>
      </w:r>
    </w:p>
    <w:p w14:paraId="12403933" w14:textId="44DF183E" w:rsidR="005C1EAF" w:rsidRDefault="00675A24" w:rsidP="00675A24">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 xml:space="preserve">We are currently offering a Welcome Bonus up to £250 (pro rata): The bonus will be £100 on successful </w:t>
      </w:r>
    </w:p>
    <w:p w14:paraId="19BDD745" w14:textId="50E592DE" w:rsidR="000740BA" w:rsidRDefault="00675A24" w:rsidP="00675A24">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completion of 6 months’ service and a further £150 on the first anniversary totalling £250.</w:t>
      </w:r>
    </w:p>
    <w:p w14:paraId="233B4309" w14:textId="77777777" w:rsidR="005C1EAF" w:rsidRPr="00675A24" w:rsidRDefault="005C1EAF" w:rsidP="00675A24">
      <w:pPr>
        <w:pStyle w:val="ListParagraph"/>
        <w:ind w:left="0"/>
        <w:rPr>
          <w:rFonts w:asciiTheme="minorHAnsi" w:hAnsiTheme="minorHAnsi" w:cstheme="minorHAnsi"/>
          <w:b/>
          <w:color w:val="FF0000"/>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19E7" w14:textId="204524A5" w:rsidR="008C6BF5" w:rsidRDefault="008C6BF5" w:rsidP="008707FE">
            <w:pPr>
              <w:pStyle w:val="NormalWeb"/>
              <w:numPr>
                <w:ilvl w:val="0"/>
                <w:numId w:val="8"/>
              </w:numPr>
              <w:spacing w:before="0" w:after="0"/>
            </w:pPr>
            <w:bookmarkStart w:id="2" w:name="_Hlk106635349"/>
            <w:r>
              <w:rPr>
                <w:rFonts w:ascii="Calibri" w:hAnsi="Calibri" w:cs="Calibri"/>
                <w:color w:val="000000"/>
                <w:sz w:val="22"/>
                <w:szCs w:val="22"/>
              </w:rPr>
              <w:t xml:space="preserve">Annual Leave </w:t>
            </w:r>
            <w:r w:rsidR="00FE7AC6">
              <w:rPr>
                <w:rFonts w:ascii="Calibri" w:hAnsi="Calibri" w:cs="Calibri"/>
                <w:color w:val="000000"/>
                <w:sz w:val="22"/>
                <w:szCs w:val="22"/>
              </w:rPr>
              <w:t>5.6 weeks</w:t>
            </w:r>
            <w:r>
              <w:rPr>
                <w:rFonts w:ascii="Calibri" w:hAnsi="Calibri" w:cs="Calibri"/>
                <w:color w:val="000000"/>
                <w:sz w:val="22"/>
                <w:szCs w:val="22"/>
              </w:rPr>
              <w:t xml:space="preserve"> days pro rata in each leave year (inclusive of statutory days). This increases </w:t>
            </w:r>
            <w:r w:rsidR="00FE7AC6">
              <w:rPr>
                <w:rFonts w:ascii="Calibri" w:hAnsi="Calibri" w:cs="Calibri"/>
                <w:color w:val="000000"/>
                <w:sz w:val="22"/>
                <w:szCs w:val="22"/>
              </w:rPr>
              <w:t xml:space="preserve">to 6.6 weeks after 5 years’ service and 7 weeks after 10 years’ service. </w:t>
            </w:r>
          </w:p>
          <w:p w14:paraId="523B7DB2" w14:textId="67746B81" w:rsidR="008C6BF5" w:rsidRDefault="008C6BF5" w:rsidP="008707FE">
            <w:pPr>
              <w:pStyle w:val="NormalWeb"/>
              <w:numPr>
                <w:ilvl w:val="0"/>
                <w:numId w:val="8"/>
              </w:numPr>
              <w:spacing w:before="0" w:after="0"/>
            </w:pPr>
            <w:r>
              <w:rPr>
                <w:rFonts w:ascii="Calibri" w:hAnsi="Calibri" w:cs="Calibri"/>
                <w:color w:val="000000"/>
                <w:sz w:val="22"/>
                <w:szCs w:val="22"/>
              </w:rPr>
              <w:t>Paid breaks.</w:t>
            </w:r>
          </w:p>
          <w:p w14:paraId="4F51FA24" w14:textId="699AB7FE" w:rsidR="008C6BF5" w:rsidRDefault="008C6BF5" w:rsidP="008707FE">
            <w:pPr>
              <w:pStyle w:val="NormalWeb"/>
              <w:numPr>
                <w:ilvl w:val="0"/>
                <w:numId w:val="8"/>
              </w:numPr>
              <w:spacing w:before="0" w:after="0"/>
            </w:pPr>
            <w:r>
              <w:rPr>
                <w:rFonts w:ascii="Calibri" w:hAnsi="Calibri" w:cs="Calibri"/>
                <w:sz w:val="22"/>
                <w:szCs w:val="22"/>
              </w:rPr>
              <w:t>Free car parking as well as tea and coffee.</w:t>
            </w:r>
          </w:p>
          <w:p w14:paraId="7C4992A1" w14:textId="77777777" w:rsidR="008C6BF5" w:rsidRDefault="008C6BF5" w:rsidP="008707FE">
            <w:pPr>
              <w:pStyle w:val="NormalWeb"/>
              <w:numPr>
                <w:ilvl w:val="0"/>
                <w:numId w:val="8"/>
              </w:numPr>
              <w:spacing w:before="0" w:after="0"/>
            </w:pPr>
            <w:r>
              <w:rPr>
                <w:rFonts w:ascii="Calibri" w:hAnsi="Calibri" w:cs="Calibri"/>
                <w:sz w:val="22"/>
                <w:szCs w:val="22"/>
              </w:rPr>
              <w:t>Paid annual NISCC registration fees.</w:t>
            </w:r>
          </w:p>
          <w:p w14:paraId="2D8B2DEA" w14:textId="77777777" w:rsidR="008C6BF5" w:rsidRDefault="008C6BF5" w:rsidP="008707FE">
            <w:pPr>
              <w:pStyle w:val="NormalWeb"/>
              <w:numPr>
                <w:ilvl w:val="0"/>
                <w:numId w:val="8"/>
              </w:numPr>
              <w:spacing w:before="0" w:after="0"/>
            </w:pPr>
            <w:r>
              <w:rPr>
                <w:rFonts w:ascii="Calibri" w:hAnsi="Calibri" w:cs="Calibri"/>
                <w:iCs/>
                <w:sz w:val="22"/>
                <w:szCs w:val="22"/>
                <w:lang w:eastAsia="ja-JP"/>
              </w:rPr>
              <w:t xml:space="preserve">Investor in People accredited organisation with commitment to development of employees through paid training and learning opportunities, including QCF </w:t>
            </w:r>
            <w:r>
              <w:rPr>
                <w:rFonts w:ascii="Calibri" w:hAnsi="Calibri" w:cs="Calibri"/>
                <w:iCs/>
                <w:sz w:val="22"/>
                <w:szCs w:val="22"/>
                <w:shd w:val="clear" w:color="auto" w:fill="FFFFFF"/>
                <w:lang w:eastAsia="ja-JP"/>
              </w:rPr>
              <w:t>Level 3.</w:t>
            </w:r>
          </w:p>
          <w:p w14:paraId="4F6D3490" w14:textId="77777777" w:rsidR="008C6BF5" w:rsidRDefault="008C6BF5" w:rsidP="008707FE">
            <w:pPr>
              <w:pStyle w:val="NormalWeb"/>
              <w:numPr>
                <w:ilvl w:val="0"/>
                <w:numId w:val="8"/>
              </w:numPr>
              <w:spacing w:before="0" w:after="0"/>
            </w:pPr>
            <w:r>
              <w:rPr>
                <w:rFonts w:ascii="Calibri" w:hAnsi="Calibri" w:cs="Calibri"/>
                <w:sz w:val="22"/>
                <w:szCs w:val="22"/>
              </w:rPr>
              <w:t xml:space="preserve">Enhanced rate of pay for working on statutory days. </w:t>
            </w:r>
          </w:p>
          <w:p w14:paraId="2B8647E3"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bookmarkStart w:id="3" w:name="_Hlk38030872"/>
            <w:r>
              <w:rPr>
                <w:rFonts w:ascii="Calibri" w:hAnsi="Calibri" w:cs="Calibri"/>
                <w:b w:val="0"/>
                <w:bCs w:val="0"/>
                <w:iCs/>
                <w:szCs w:val="22"/>
                <w:lang w:eastAsia="ja-JP"/>
              </w:rPr>
              <w:lastRenderedPageBreak/>
              <w:t>Auto-enrolment pension scheme, 5% employee contribution and 4% employer contribution.</w:t>
            </w:r>
          </w:p>
          <w:p w14:paraId="5980A58E"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r>
              <w:rPr>
                <w:rFonts w:ascii="Calibri" w:hAnsi="Calibri" w:cs="Calibri"/>
                <w:b w:val="0"/>
                <w:bCs w:val="0"/>
                <w:iCs/>
                <w:szCs w:val="22"/>
                <w:lang w:eastAsia="ja-JP"/>
              </w:rPr>
              <w:t>Occupational Sick Pay (2 weeks full pay, 2 weeks half pay after 6 months service).</w:t>
            </w:r>
          </w:p>
          <w:p w14:paraId="375C2D7A"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Cycle to work scheme.</w:t>
            </w:r>
          </w:p>
          <w:p w14:paraId="66496295"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Employee Assistance Programme including access to 24/7 Doctors support.</w:t>
            </w:r>
          </w:p>
          <w:p w14:paraId="13D53619"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6BD460C4" w14:textId="01A436C1" w:rsidR="003326B6" w:rsidRP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sidRPr="008C6BF5">
              <w:rPr>
                <w:rFonts w:ascii="Calibri" w:hAnsi="Calibri" w:cs="Calibri"/>
                <w:b w:val="0"/>
                <w:bCs w:val="0"/>
                <w:iCs/>
                <w:szCs w:val="22"/>
                <w:lang w:eastAsia="ja-JP"/>
              </w:rPr>
              <w:t>Special offers at over 600 leading high street and online retailers</w:t>
            </w:r>
            <w:bookmarkEnd w:id="3"/>
            <w:r w:rsidRPr="008C6BF5">
              <w:rPr>
                <w:rFonts w:ascii="Calibri" w:hAnsi="Calibri" w:cs="Calibri"/>
                <w:b w:val="0"/>
                <w:bCs w:val="0"/>
                <w:iCs/>
                <w:szCs w:val="22"/>
                <w:lang w:eastAsia="ja-JP"/>
              </w:rPr>
              <w:t>.</w:t>
            </w:r>
            <w:bookmarkEnd w:id="2"/>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B49D" w14:textId="77777777" w:rsidR="003323A1" w:rsidRPr="003323A1" w:rsidRDefault="003323A1" w:rsidP="003323A1">
            <w:pPr>
              <w:spacing w:line="360" w:lineRule="auto"/>
              <w:rPr>
                <w:rStyle w:val="SubtleEmphasis"/>
                <w:rFonts w:asciiTheme="minorHAnsi" w:hAnsiTheme="minorHAnsi" w:cstheme="minorHAnsi"/>
                <w:b/>
                <w:i w:val="0"/>
                <w:iCs w:val="0"/>
                <w:szCs w:val="24"/>
              </w:rPr>
            </w:pPr>
            <w:r w:rsidRPr="003323A1">
              <w:rPr>
                <w:rStyle w:val="SubtleEmphasis"/>
                <w:rFonts w:asciiTheme="minorHAnsi" w:hAnsiTheme="minorHAnsi" w:cstheme="minorHAnsi"/>
                <w:b/>
                <w:i w:val="0"/>
                <w:iCs w:val="0"/>
                <w:szCs w:val="24"/>
              </w:rPr>
              <w:t xml:space="preserve">Customer </w:t>
            </w:r>
          </w:p>
          <w:p w14:paraId="12939694" w14:textId="5DC3B5A7" w:rsidR="003323A1" w:rsidRPr="003323A1" w:rsidRDefault="003323A1" w:rsidP="003323A1">
            <w:pPr>
              <w:spacing w:line="360" w:lineRule="auto"/>
              <w:rPr>
                <w:rFonts w:asciiTheme="minorHAnsi" w:hAnsiTheme="minorHAnsi" w:cstheme="minorHAnsi"/>
                <w:b/>
                <w:i/>
                <w:iCs/>
                <w:sz w:val="22"/>
                <w:szCs w:val="22"/>
              </w:rPr>
            </w:pPr>
            <w:r w:rsidRPr="003323A1">
              <w:rPr>
                <w:rStyle w:val="SubtleEmphasis"/>
                <w:rFonts w:asciiTheme="minorHAnsi" w:hAnsiTheme="minorHAnsi" w:cstheme="minorHAnsi"/>
                <w:b/>
                <w:i w:val="0"/>
                <w:iCs w:val="0"/>
                <w:sz w:val="22"/>
                <w:szCs w:val="22"/>
              </w:rPr>
              <w:t>Person- Centred Service Delivery</w:t>
            </w:r>
          </w:p>
          <w:p w14:paraId="4304732C" w14:textId="23F3D737"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Ensure that all care and support is service user focused and upholds the principles of respect, privacy, dignity, fulfilment, independence and choice</w:t>
            </w:r>
            <w:r>
              <w:rPr>
                <w:rFonts w:asciiTheme="minorHAnsi" w:hAnsiTheme="minorHAnsi" w:cstheme="minorHAnsi"/>
                <w:sz w:val="22"/>
                <w:szCs w:val="22"/>
              </w:rPr>
              <w:t>.</w:t>
            </w:r>
          </w:p>
          <w:p w14:paraId="1CC33CCC" w14:textId="73552185"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Enable new service users’ to be inducted into their home and the local community, including introduction to neighbours as appropriate</w:t>
            </w:r>
            <w:r>
              <w:rPr>
                <w:rFonts w:asciiTheme="minorHAnsi" w:hAnsiTheme="minorHAnsi" w:cstheme="minorHAnsi"/>
                <w:sz w:val="22"/>
                <w:szCs w:val="22"/>
              </w:rPr>
              <w:t>.</w:t>
            </w:r>
          </w:p>
          <w:p w14:paraId="09002179" w14:textId="1876DE72"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Assisting service users to establish, maintain and retain relationships with families, carers and significant others</w:t>
            </w:r>
            <w:r w:rsidR="00B61C40">
              <w:rPr>
                <w:rFonts w:asciiTheme="minorHAnsi" w:hAnsiTheme="minorHAnsi" w:cstheme="minorHAnsi"/>
                <w:sz w:val="22"/>
                <w:szCs w:val="22"/>
              </w:rPr>
              <w:t>.</w:t>
            </w:r>
          </w:p>
          <w:p w14:paraId="6510DDBF" w14:textId="6DD4D185"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Support Service Users with recreational/social/ educations needs and wishes</w:t>
            </w:r>
            <w:r w:rsidR="00B61C40">
              <w:rPr>
                <w:rFonts w:asciiTheme="minorHAnsi" w:hAnsiTheme="minorHAnsi" w:cstheme="minorHAnsi"/>
                <w:sz w:val="22"/>
                <w:szCs w:val="22"/>
              </w:rPr>
              <w:t>.</w:t>
            </w:r>
          </w:p>
          <w:p w14:paraId="5317CA78" w14:textId="60533640"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Be fully involved with statutory multidisciplinary teams and assist with assessment and review of service users’ needs</w:t>
            </w:r>
            <w:r>
              <w:rPr>
                <w:rFonts w:asciiTheme="minorHAnsi" w:hAnsiTheme="minorHAnsi" w:cstheme="minorHAnsi"/>
                <w:sz w:val="22"/>
                <w:szCs w:val="22"/>
              </w:rPr>
              <w:t>.</w:t>
            </w:r>
          </w:p>
          <w:p w14:paraId="52BF2E84" w14:textId="108F30E3"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Participate in supporting the physical and personal needs of service users. Including personal care, nutritional and dietary needs which includes support with the purchasing, preparation of meals, arranging and facilitating attendance at medical appointments</w:t>
            </w:r>
            <w:r>
              <w:rPr>
                <w:rFonts w:asciiTheme="minorHAnsi" w:hAnsiTheme="minorHAnsi" w:cstheme="minorHAnsi"/>
                <w:sz w:val="22"/>
                <w:szCs w:val="22"/>
              </w:rPr>
              <w:t>.</w:t>
            </w:r>
          </w:p>
          <w:p w14:paraId="0B685E6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Establish goals with the service users on an individual basis to maximise their independent living potential.</w:t>
            </w:r>
          </w:p>
          <w:p w14:paraId="3DF9CD0A" w14:textId="41B3249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Deliver individual programmes of support including social and domestic guidance, personal hygiene and community living</w:t>
            </w:r>
            <w:r>
              <w:rPr>
                <w:rFonts w:asciiTheme="minorHAnsi" w:hAnsiTheme="minorHAnsi" w:cstheme="minorHAnsi"/>
                <w:sz w:val="22"/>
                <w:szCs w:val="22"/>
              </w:rPr>
              <w:t>.</w:t>
            </w:r>
          </w:p>
          <w:p w14:paraId="333BC0A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 xml:space="preserve">Participate in monitoring, reviewing and supporting individual service users’ skills and needs. </w:t>
            </w:r>
          </w:p>
          <w:p w14:paraId="165A1C69" w14:textId="7E2A8EBF"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When applicable, ensure that medication is stored and administered in accordance with The Cedar Foundation’s Medication Policy</w:t>
            </w:r>
            <w:r>
              <w:rPr>
                <w:rFonts w:asciiTheme="minorHAnsi" w:hAnsiTheme="minorHAnsi" w:cstheme="minorHAnsi"/>
                <w:sz w:val="22"/>
                <w:szCs w:val="22"/>
              </w:rPr>
              <w:t>.</w:t>
            </w:r>
          </w:p>
          <w:p w14:paraId="1A00B0E7" w14:textId="570F39D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278F4FB5" w14:textId="297A86E3"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 xml:space="preserve">Report and manage all incidents in line with </w:t>
            </w:r>
            <w:r w:rsidR="00487F89" w:rsidRPr="00487F89">
              <w:rPr>
                <w:rFonts w:asciiTheme="minorHAnsi" w:hAnsiTheme="minorHAnsi" w:cstheme="minorHAnsi"/>
                <w:sz w:val="22"/>
                <w:szCs w:val="22"/>
              </w:rPr>
              <w:t>CPI SAFETY INVENTION</w:t>
            </w:r>
            <w:r w:rsidR="00487F89" w:rsidRPr="003323A1">
              <w:rPr>
                <w:rFonts w:asciiTheme="minorHAnsi" w:hAnsiTheme="minorHAnsi" w:cstheme="minorHAnsi"/>
                <w:sz w:val="22"/>
                <w:szCs w:val="22"/>
              </w:rPr>
              <w:t xml:space="preserve"> and PBS guidelines</w:t>
            </w:r>
            <w:r w:rsidR="00487F89">
              <w:rPr>
                <w:rFonts w:asciiTheme="minorHAnsi" w:hAnsiTheme="minorHAnsi" w:cstheme="minorHAnsi"/>
                <w:sz w:val="22"/>
                <w:szCs w:val="22"/>
              </w:rPr>
              <w:t>.</w:t>
            </w:r>
          </w:p>
          <w:p w14:paraId="3FF198AA" w14:textId="0EE3AAF1"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1F3F414E" w14:textId="6B4AD75E" w:rsidR="003323A1" w:rsidRPr="00940C86" w:rsidRDefault="003323A1" w:rsidP="004F74E8">
            <w:pPr>
              <w:pStyle w:val="ListParagraph"/>
              <w:numPr>
                <w:ilvl w:val="0"/>
                <w:numId w:val="4"/>
              </w:numPr>
              <w:autoSpaceDE w:val="0"/>
              <w:adjustRightInd w:val="0"/>
              <w:ind w:hanging="357"/>
              <w:textAlignment w:val="auto"/>
              <w:rPr>
                <w:color w:val="404040"/>
                <w:sz w:val="22"/>
                <w:szCs w:val="18"/>
              </w:rPr>
            </w:pPr>
            <w:r w:rsidRPr="003323A1">
              <w:rPr>
                <w:rFonts w:asciiTheme="minorHAnsi" w:hAnsiTheme="minorHAnsi" w:cstheme="minorHAnsi"/>
                <w:sz w:val="22"/>
                <w:szCs w:val="22"/>
              </w:rPr>
              <w:t>Encourage service users’ opinions and suggestions to be listened to and their personal matters dealt with in a sensitive manner</w:t>
            </w:r>
            <w:r>
              <w:rPr>
                <w:rFonts w:asciiTheme="minorHAnsi" w:hAnsiTheme="minorHAnsi" w:cstheme="minorHAnsi"/>
                <w:sz w:val="22"/>
                <w:szCs w:val="22"/>
              </w:rPr>
              <w:t>.</w:t>
            </w:r>
          </w:p>
          <w:p w14:paraId="31350F2F" w14:textId="77777777" w:rsidR="00940C86" w:rsidRPr="009741D4" w:rsidRDefault="00940C86" w:rsidP="00940C86">
            <w:pPr>
              <w:pStyle w:val="ListParagraph"/>
              <w:autoSpaceDE w:val="0"/>
              <w:adjustRightInd w:val="0"/>
              <w:ind w:left="363"/>
              <w:textAlignment w:val="auto"/>
              <w:rPr>
                <w:color w:val="404040"/>
                <w:sz w:val="22"/>
                <w:szCs w:val="18"/>
              </w:rPr>
            </w:pPr>
          </w:p>
          <w:p w14:paraId="45161C48" w14:textId="36830398" w:rsidR="003323A1" w:rsidRPr="003323A1" w:rsidRDefault="003323A1" w:rsidP="003323A1">
            <w:pPr>
              <w:autoSpaceDE w:val="0"/>
              <w:adjustRightInd w:val="0"/>
              <w:spacing w:line="288" w:lineRule="auto"/>
              <w:textAlignment w:val="auto"/>
              <w:rPr>
                <w:rFonts w:asciiTheme="minorHAnsi" w:hAnsiTheme="minorHAnsi" w:cstheme="minorHAnsi"/>
                <w:b/>
                <w:bCs/>
                <w:color w:val="404040"/>
              </w:rPr>
            </w:pPr>
            <w:r w:rsidRPr="003323A1">
              <w:rPr>
                <w:rFonts w:asciiTheme="minorHAnsi" w:hAnsiTheme="minorHAnsi" w:cstheme="minorHAnsi"/>
                <w:b/>
                <w:bCs/>
                <w:color w:val="404040"/>
              </w:rPr>
              <w:t>Financial</w:t>
            </w:r>
          </w:p>
          <w:p w14:paraId="2E3FE9FB" w14:textId="1728294C" w:rsidR="00B94D5E"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To follow the Cedar Foundation Service User Finance Policy and Procedure at all times</w:t>
            </w:r>
            <w:r w:rsidR="009741D4">
              <w:rPr>
                <w:rFonts w:asciiTheme="minorHAnsi" w:hAnsiTheme="minorHAnsi" w:cstheme="minorHAnsi"/>
                <w:sz w:val="22"/>
                <w:szCs w:val="22"/>
              </w:rPr>
              <w:t>.</w:t>
            </w:r>
          </w:p>
          <w:p w14:paraId="00211477" w14:textId="28C9E490"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Support individual service users to manage their finances as per their finance plan</w:t>
            </w:r>
            <w:r w:rsidR="009741D4">
              <w:rPr>
                <w:rFonts w:asciiTheme="minorHAnsi" w:hAnsiTheme="minorHAnsi" w:cstheme="minorHAnsi"/>
                <w:sz w:val="22"/>
                <w:szCs w:val="22"/>
              </w:rPr>
              <w:t>.</w:t>
            </w:r>
          </w:p>
          <w:p w14:paraId="101ABA0D" w14:textId="4278C713"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lastRenderedPageBreak/>
              <w:t>Take responsibility for receiving and receipting all service user monies</w:t>
            </w:r>
            <w:r w:rsidR="009741D4">
              <w:rPr>
                <w:rFonts w:asciiTheme="minorHAnsi" w:hAnsiTheme="minorHAnsi" w:cstheme="minorHAnsi"/>
                <w:sz w:val="22"/>
                <w:szCs w:val="22"/>
              </w:rPr>
              <w:t>.</w:t>
            </w:r>
          </w:p>
          <w:p w14:paraId="6C604DA1" w14:textId="2E79F13B"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Take responsibility for receiving and receipting any allocated petty cash expenditure</w:t>
            </w:r>
            <w:r w:rsidR="009741D4">
              <w:rPr>
                <w:rFonts w:asciiTheme="minorHAnsi" w:hAnsiTheme="minorHAnsi" w:cstheme="minorHAnsi"/>
                <w:sz w:val="22"/>
                <w:szCs w:val="22"/>
              </w:rPr>
              <w:t>.</w:t>
            </w:r>
          </w:p>
          <w:p w14:paraId="747777D1" w14:textId="263C808B" w:rsidR="003323A1" w:rsidRDefault="003323A1" w:rsidP="008707FE">
            <w:pPr>
              <w:autoSpaceDE w:val="0"/>
              <w:adjustRightInd w:val="0"/>
              <w:textAlignment w:val="auto"/>
              <w:rPr>
                <w:rStyle w:val="SubtleEmphasis"/>
                <w:szCs w:val="18"/>
              </w:rPr>
            </w:pPr>
          </w:p>
          <w:p w14:paraId="21FD1B07" w14:textId="3AD76A45" w:rsidR="003323A1" w:rsidRDefault="003323A1" w:rsidP="003323A1">
            <w:pPr>
              <w:rPr>
                <w:rFonts w:ascii="Calibri" w:hAnsi="Calibri" w:cs="Calibri"/>
                <w:b/>
                <w:bCs/>
                <w:szCs w:val="22"/>
                <w:lang w:eastAsia="ja-JP"/>
              </w:rPr>
            </w:pPr>
            <w:r>
              <w:rPr>
                <w:rFonts w:ascii="Calibri" w:hAnsi="Calibri" w:cs="Calibri"/>
                <w:b/>
                <w:bCs/>
                <w:szCs w:val="22"/>
                <w:lang w:eastAsia="ja-JP"/>
              </w:rPr>
              <w:t>Internal Processes</w:t>
            </w:r>
          </w:p>
          <w:p w14:paraId="4CF396A3" w14:textId="3EB6E4B8" w:rsidR="003323A1" w:rsidRPr="003323A1" w:rsidRDefault="003323A1" w:rsidP="008707FE">
            <w:pPr>
              <w:pStyle w:val="ListParagraph"/>
              <w:numPr>
                <w:ilvl w:val="0"/>
                <w:numId w:val="5"/>
              </w:numPr>
              <w:autoSpaceDE w:val="0"/>
              <w:adjustRightInd w:val="0"/>
              <w:textAlignment w:val="auto"/>
              <w:rPr>
                <w:sz w:val="22"/>
                <w:szCs w:val="18"/>
              </w:rPr>
            </w:pPr>
            <w:r w:rsidRPr="003323A1">
              <w:rPr>
                <w:rFonts w:asciiTheme="minorHAnsi" w:hAnsiTheme="minorHAnsi" w:cstheme="minorHAnsi"/>
                <w:sz w:val="22"/>
                <w:szCs w:val="22"/>
              </w:rPr>
              <w:t>Complete daily administration including updating person care and support plans updating proformas and completing accurate daily notes</w:t>
            </w:r>
            <w:r w:rsidR="00B94D5E">
              <w:rPr>
                <w:rFonts w:asciiTheme="minorHAnsi" w:hAnsiTheme="minorHAnsi" w:cstheme="minorHAnsi"/>
                <w:sz w:val="22"/>
                <w:szCs w:val="22"/>
              </w:rPr>
              <w:t>.</w:t>
            </w:r>
          </w:p>
          <w:p w14:paraId="37E6D89C" w14:textId="0350681D"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any changes in, or concerns about, individual service users to their line manager</w:t>
            </w:r>
            <w:r w:rsidR="00B94D5E">
              <w:rPr>
                <w:rFonts w:asciiTheme="minorHAnsi" w:hAnsiTheme="minorHAnsi" w:cstheme="minorHAnsi"/>
                <w:sz w:val="22"/>
                <w:szCs w:val="22"/>
              </w:rPr>
              <w:t>.</w:t>
            </w:r>
          </w:p>
          <w:p w14:paraId="2E10BA01" w14:textId="1E822EF6"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Have responsibility for the accuracy, security and confidentiality of service user records</w:t>
            </w:r>
            <w:r w:rsidR="00B94D5E">
              <w:rPr>
                <w:rFonts w:asciiTheme="minorHAnsi" w:hAnsiTheme="minorHAnsi" w:cstheme="minorHAnsi"/>
                <w:sz w:val="22"/>
                <w:szCs w:val="22"/>
              </w:rPr>
              <w:t>.</w:t>
            </w:r>
          </w:p>
          <w:p w14:paraId="52BC9054" w14:textId="18BCCFF2"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Ensure unusual, complex or difficult situations are addressed and reported, referring to a team leader, Deputy Manager or Registered Manager at all times</w:t>
            </w:r>
            <w:r w:rsidR="00B94D5E">
              <w:rPr>
                <w:rFonts w:asciiTheme="minorHAnsi" w:hAnsiTheme="minorHAnsi" w:cstheme="minorHAnsi"/>
                <w:sz w:val="22"/>
                <w:szCs w:val="22"/>
              </w:rPr>
              <w:t>.</w:t>
            </w:r>
          </w:p>
          <w:p w14:paraId="72A8F67B" w14:textId="09714BEE" w:rsid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bookmarkStart w:id="4" w:name="_Hlk37153589"/>
            <w:r w:rsidRPr="003323A1">
              <w:rPr>
                <w:rFonts w:asciiTheme="minorHAnsi" w:hAnsiTheme="minorHAnsi" w:cstheme="minorHAnsi"/>
                <w:sz w:val="22"/>
                <w:szCs w:val="22"/>
              </w:rPr>
              <w:t>Understand and have an awareness of all Cedar Foundation’s Policies and Procedures and work within these</w:t>
            </w:r>
            <w:r w:rsidR="00B94D5E">
              <w:rPr>
                <w:rFonts w:asciiTheme="minorHAnsi" w:hAnsiTheme="minorHAnsi" w:cstheme="minorHAnsi"/>
                <w:sz w:val="22"/>
                <w:szCs w:val="22"/>
              </w:rPr>
              <w:t>.</w:t>
            </w:r>
          </w:p>
          <w:bookmarkEnd w:id="4"/>
          <w:p w14:paraId="6DFE5497" w14:textId="50B01C1E" w:rsidR="003323A1" w:rsidRPr="003323A1" w:rsidRDefault="003323A1" w:rsidP="008707FE">
            <w:pPr>
              <w:pStyle w:val="ListParagraph"/>
              <w:numPr>
                <w:ilvl w:val="0"/>
                <w:numId w:val="6"/>
              </w:numPr>
              <w:autoSpaceDE w:val="0"/>
              <w:adjustRightInd w:val="0"/>
              <w:textAlignment w:val="auto"/>
              <w:rPr>
                <w:sz w:val="22"/>
                <w:szCs w:val="18"/>
              </w:rPr>
            </w:pPr>
            <w:r w:rsidRPr="003323A1">
              <w:rPr>
                <w:rFonts w:asciiTheme="minorHAnsi" w:hAnsiTheme="minorHAnsi" w:cstheme="minorHAnsi"/>
                <w:sz w:val="22"/>
                <w:szCs w:val="22"/>
              </w:rPr>
              <w:t>Be involved in the support of new or less experienced staff undertaking similar duties. Providing guidance in accordance with Cedar’s Policies and Procedures</w:t>
            </w:r>
            <w:r w:rsidR="00B94D5E">
              <w:rPr>
                <w:rFonts w:asciiTheme="minorHAnsi" w:hAnsiTheme="minorHAnsi" w:cstheme="minorHAnsi"/>
                <w:sz w:val="22"/>
                <w:szCs w:val="22"/>
              </w:rPr>
              <w:t>.</w:t>
            </w:r>
          </w:p>
          <w:p w14:paraId="5100262E" w14:textId="0F339A6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Be aware of and act in accordance with The Cedar Foundation’s Health and Safety Policy</w:t>
            </w:r>
            <w:r w:rsidR="00B94D5E">
              <w:rPr>
                <w:rFonts w:asciiTheme="minorHAnsi" w:hAnsiTheme="minorHAnsi" w:cstheme="minorHAnsi"/>
                <w:sz w:val="22"/>
                <w:szCs w:val="22"/>
              </w:rPr>
              <w:t>.</w:t>
            </w:r>
          </w:p>
          <w:p w14:paraId="0DC5A056" w14:textId="49B6D2F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Conduct all activities in a manner which is safe to themselves and others</w:t>
            </w:r>
            <w:r w:rsidR="00B94D5E">
              <w:rPr>
                <w:rFonts w:asciiTheme="minorHAnsi" w:hAnsiTheme="minorHAnsi" w:cstheme="minorHAnsi"/>
                <w:sz w:val="22"/>
                <w:szCs w:val="22"/>
              </w:rPr>
              <w:t>.</w:t>
            </w:r>
          </w:p>
          <w:p w14:paraId="71A4ACC0" w14:textId="05C7D8A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the repairs or maintenance concerns or issues in the accommodation to the appropriate agency/individual</w:t>
            </w:r>
            <w:r w:rsidR="00B94D5E">
              <w:rPr>
                <w:rFonts w:asciiTheme="minorHAnsi" w:hAnsiTheme="minorHAnsi" w:cstheme="minorHAnsi"/>
                <w:sz w:val="22"/>
                <w:szCs w:val="22"/>
              </w:rPr>
              <w:t>.</w:t>
            </w:r>
          </w:p>
          <w:p w14:paraId="558433B7" w14:textId="36114C7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Participate in cleaning tasks to ensure standards are maintained</w:t>
            </w:r>
            <w:r w:rsidR="00B94D5E">
              <w:rPr>
                <w:rFonts w:asciiTheme="minorHAnsi" w:hAnsiTheme="minorHAnsi" w:cstheme="minorHAnsi"/>
                <w:sz w:val="22"/>
                <w:szCs w:val="22"/>
              </w:rPr>
              <w:t>.</w:t>
            </w:r>
          </w:p>
          <w:p w14:paraId="4BC0D7F5" w14:textId="5ED005E4"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Complete security checks in conjunction with service users and during the span of their working hours</w:t>
            </w:r>
            <w:r w:rsidR="00B94D5E">
              <w:rPr>
                <w:rFonts w:asciiTheme="minorHAnsi" w:hAnsiTheme="minorHAnsi" w:cstheme="minorHAnsi"/>
                <w:sz w:val="22"/>
                <w:szCs w:val="22"/>
              </w:rPr>
              <w:t>.</w:t>
            </w:r>
          </w:p>
          <w:p w14:paraId="4029C219" w14:textId="36702BF1" w:rsidR="003323A1" w:rsidRDefault="003323A1" w:rsidP="003323A1">
            <w:pPr>
              <w:autoSpaceDE w:val="0"/>
              <w:adjustRightInd w:val="0"/>
              <w:spacing w:line="288" w:lineRule="auto"/>
              <w:rPr>
                <w:rStyle w:val="SubtleEmphasis"/>
                <w:b/>
                <w:i w:val="0"/>
                <w:sz w:val="22"/>
                <w:szCs w:val="18"/>
                <w:u w:val="thick" w:color="0000FF"/>
              </w:rPr>
            </w:pPr>
          </w:p>
          <w:p w14:paraId="32947580" w14:textId="7B009218" w:rsidR="00B94D5E" w:rsidRPr="00B94D5E" w:rsidRDefault="00B94D5E" w:rsidP="00B94D5E">
            <w:pPr>
              <w:rPr>
                <w:rStyle w:val="SubtleEmphasis"/>
                <w:rFonts w:ascii="Calibri" w:hAnsi="Calibri" w:cs="Calibri"/>
                <w:b/>
                <w:bCs/>
                <w:i w:val="0"/>
                <w:iCs w:val="0"/>
                <w:color w:val="auto"/>
                <w:szCs w:val="22"/>
                <w:lang w:eastAsia="ja-JP"/>
              </w:rPr>
            </w:pPr>
            <w:r>
              <w:rPr>
                <w:rFonts w:ascii="Calibri" w:hAnsi="Calibri" w:cs="Calibri"/>
                <w:b/>
                <w:bCs/>
                <w:szCs w:val="22"/>
                <w:lang w:eastAsia="ja-JP"/>
              </w:rPr>
              <w:t>General</w:t>
            </w:r>
          </w:p>
          <w:p w14:paraId="5843CAFE" w14:textId="5EB123DF" w:rsidR="003323A1" w:rsidRPr="003323A1" w:rsidRDefault="003323A1" w:rsidP="008707FE">
            <w:pPr>
              <w:numPr>
                <w:ilvl w:val="0"/>
                <w:numId w:val="7"/>
              </w:numPr>
              <w:autoSpaceDE w:val="0"/>
              <w:adjustRightInd w:val="0"/>
              <w:ind w:left="459" w:hanging="425"/>
              <w:textAlignment w:val="auto"/>
              <w:rPr>
                <w:sz w:val="22"/>
                <w:szCs w:val="18"/>
              </w:rPr>
            </w:pPr>
            <w:r w:rsidRPr="003323A1">
              <w:rPr>
                <w:rFonts w:asciiTheme="minorHAnsi" w:hAnsiTheme="minorHAnsi" w:cstheme="minorHAnsi"/>
                <w:sz w:val="22"/>
                <w:szCs w:val="22"/>
              </w:rPr>
              <w:t xml:space="preserve">To undertake all mandatory training as required including </w:t>
            </w:r>
            <w:r w:rsidR="00B94D5E" w:rsidRPr="00B94D5E">
              <w:rPr>
                <w:rFonts w:asciiTheme="minorHAnsi" w:hAnsiTheme="minorHAnsi" w:cstheme="minorHAnsi"/>
                <w:sz w:val="22"/>
                <w:szCs w:val="18"/>
              </w:rPr>
              <w:t>CPI Safety Intervention</w:t>
            </w:r>
            <w:r w:rsidR="00B94D5E">
              <w:rPr>
                <w:rFonts w:asciiTheme="minorHAnsi" w:hAnsiTheme="minorHAnsi" w:cstheme="minorHAnsi"/>
                <w:sz w:val="22"/>
                <w:szCs w:val="18"/>
              </w:rPr>
              <w:t>.</w:t>
            </w:r>
          </w:p>
          <w:p w14:paraId="3BCF630B" w14:textId="78598CAC"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Take part in personal development as agreed through line manager and personal development plans</w:t>
            </w:r>
          </w:p>
          <w:p w14:paraId="1E175EA3" w14:textId="4CBA19E6"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Carry out other duties appropriate with the post</w:t>
            </w:r>
            <w:r w:rsidR="00B94D5E">
              <w:rPr>
                <w:rFonts w:asciiTheme="minorHAnsi" w:hAnsiTheme="minorHAnsi" w:cstheme="minorHAnsi"/>
                <w:sz w:val="22"/>
                <w:szCs w:val="22"/>
              </w:rPr>
              <w:t>.</w:t>
            </w:r>
          </w:p>
          <w:p w14:paraId="62A02A71" w14:textId="410EB13F" w:rsidR="003326B6" w:rsidRPr="00B94D5E" w:rsidRDefault="003323A1" w:rsidP="008707FE">
            <w:pPr>
              <w:pStyle w:val="ListParagraph"/>
              <w:numPr>
                <w:ilvl w:val="0"/>
                <w:numId w:val="7"/>
              </w:numPr>
              <w:autoSpaceDN/>
              <w:ind w:left="459" w:hanging="425"/>
              <w:textAlignment w:val="auto"/>
              <w:rPr>
                <w:b/>
                <w:bCs/>
                <w:color w:val="404040"/>
                <w:sz w:val="22"/>
                <w:szCs w:val="18"/>
                <w:u w:val="thick" w:color="0000FF"/>
              </w:rPr>
            </w:pPr>
            <w:r w:rsidRPr="003323A1">
              <w:rPr>
                <w:rFonts w:asciiTheme="minorHAnsi" w:hAnsiTheme="minorHAnsi" w:cstheme="minorHAnsi"/>
                <w:iCs/>
                <w:sz w:val="22"/>
                <w:szCs w:val="22"/>
              </w:rPr>
              <w:t>Successful Registration with N</w:t>
            </w:r>
            <w:r w:rsidR="009741D4">
              <w:rPr>
                <w:rFonts w:asciiTheme="minorHAnsi" w:hAnsiTheme="minorHAnsi" w:cstheme="minorHAnsi"/>
                <w:iCs/>
                <w:sz w:val="22"/>
                <w:szCs w:val="22"/>
              </w:rPr>
              <w:t>orthern</w:t>
            </w:r>
            <w:r w:rsidRPr="003323A1">
              <w:rPr>
                <w:rFonts w:asciiTheme="minorHAnsi" w:hAnsiTheme="minorHAnsi" w:cstheme="minorHAnsi"/>
                <w:iCs/>
                <w:sz w:val="22"/>
                <w:szCs w:val="22"/>
              </w:rPr>
              <w:t xml:space="preserve"> Ireland Social Care Council within 6 months of employment and with a commitment to retain and maintain registration throughout the duration of employment</w:t>
            </w:r>
            <w:r w:rsidR="00B94D5E">
              <w:rPr>
                <w:rFonts w:asciiTheme="minorHAnsi" w:hAnsiTheme="minorHAnsi" w:cstheme="minorHAnsi"/>
                <w:iCs/>
                <w:sz w:val="22"/>
                <w:szCs w:val="22"/>
              </w:rPr>
              <w:t>.</w:t>
            </w:r>
          </w:p>
        </w:tc>
      </w:tr>
    </w:tbl>
    <w:p w14:paraId="69CEEC52" w14:textId="77777777" w:rsidR="000740BA" w:rsidRDefault="000740BA">
      <w:pPr>
        <w:jc w:val="both"/>
        <w:rPr>
          <w:rFonts w:ascii="Calibri" w:hAnsi="Calibri" w:cs="Calibri"/>
          <w:i/>
          <w:iCs/>
          <w:sz w:val="22"/>
          <w:szCs w:val="22"/>
        </w:rPr>
      </w:pPr>
    </w:p>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2F59471" w14:textId="7E185B5E" w:rsidR="000740BA" w:rsidRDefault="003326B6">
      <w:pPr>
        <w:jc w:val="both"/>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vacancies.</w:t>
      </w:r>
    </w:p>
    <w:p w14:paraId="56597171" w14:textId="2951617B" w:rsidR="003326B6" w:rsidRDefault="003326B6">
      <w:pPr>
        <w:jc w:val="both"/>
        <w:rPr>
          <w:rFonts w:ascii="Calibri" w:hAnsi="Calibri" w:cs="Calibri"/>
          <w:i/>
          <w:iCs/>
          <w:sz w:val="22"/>
          <w:szCs w:val="22"/>
        </w:rPr>
      </w:pPr>
    </w:p>
    <w:p w14:paraId="321571D1" w14:textId="14FAF31E" w:rsidR="00E926C5" w:rsidRDefault="00E926C5">
      <w:pPr>
        <w:jc w:val="both"/>
        <w:rPr>
          <w:rFonts w:ascii="Calibri" w:hAnsi="Calibri" w:cs="Calibri"/>
          <w:i/>
          <w:iCs/>
          <w:sz w:val="22"/>
          <w:szCs w:val="22"/>
        </w:rPr>
      </w:pPr>
    </w:p>
    <w:p w14:paraId="7A4D7DB7" w14:textId="09DCE20D" w:rsidR="008707FE" w:rsidRDefault="008707FE">
      <w:pPr>
        <w:jc w:val="both"/>
        <w:rPr>
          <w:rFonts w:ascii="Calibri" w:hAnsi="Calibri" w:cs="Calibri"/>
          <w:i/>
          <w:iCs/>
          <w:sz w:val="22"/>
          <w:szCs w:val="22"/>
        </w:rPr>
      </w:pPr>
    </w:p>
    <w:p w14:paraId="79D8B6E7" w14:textId="09EDC63D" w:rsidR="008707FE" w:rsidRDefault="008707FE">
      <w:pPr>
        <w:jc w:val="both"/>
        <w:rPr>
          <w:rFonts w:ascii="Calibri" w:hAnsi="Calibri" w:cs="Calibri"/>
          <w:i/>
          <w:iCs/>
          <w:sz w:val="22"/>
          <w:szCs w:val="22"/>
        </w:rPr>
      </w:pPr>
    </w:p>
    <w:p w14:paraId="7330D434" w14:textId="77777777" w:rsidR="001D133A" w:rsidRDefault="001D133A">
      <w:pPr>
        <w:jc w:val="both"/>
        <w:rPr>
          <w:rFonts w:ascii="Calibri" w:hAnsi="Calibri" w:cs="Calibri"/>
          <w:i/>
          <w:iCs/>
          <w:sz w:val="22"/>
          <w:szCs w:val="22"/>
        </w:rPr>
      </w:pPr>
    </w:p>
    <w:p w14:paraId="2FD751D9" w14:textId="77777777" w:rsidR="001D133A" w:rsidRDefault="001D133A">
      <w:pPr>
        <w:jc w:val="both"/>
        <w:rPr>
          <w:rFonts w:ascii="Calibri" w:hAnsi="Calibri" w:cs="Calibri"/>
          <w:i/>
          <w:iCs/>
          <w:sz w:val="22"/>
          <w:szCs w:val="22"/>
        </w:rPr>
      </w:pPr>
    </w:p>
    <w:p w14:paraId="27F0AB05" w14:textId="77777777" w:rsidR="001D133A" w:rsidRDefault="001D133A">
      <w:pPr>
        <w:jc w:val="both"/>
        <w:rPr>
          <w:rFonts w:ascii="Calibri" w:hAnsi="Calibri" w:cs="Calibri"/>
          <w:i/>
          <w:iCs/>
          <w:sz w:val="22"/>
          <w:szCs w:val="22"/>
        </w:rPr>
      </w:pPr>
    </w:p>
    <w:p w14:paraId="0DA3D486" w14:textId="77777777" w:rsidR="001D133A" w:rsidRDefault="001D133A">
      <w:pPr>
        <w:jc w:val="both"/>
        <w:rPr>
          <w:rFonts w:ascii="Calibri" w:hAnsi="Calibri" w:cs="Calibri"/>
          <w:i/>
          <w:iCs/>
          <w:sz w:val="22"/>
          <w:szCs w:val="22"/>
        </w:rPr>
      </w:pPr>
    </w:p>
    <w:p w14:paraId="2ABF55F6" w14:textId="77777777" w:rsidR="001D133A" w:rsidRDefault="001D133A">
      <w:pPr>
        <w:jc w:val="both"/>
        <w:rPr>
          <w:rFonts w:ascii="Calibri" w:hAnsi="Calibri" w:cs="Calibri"/>
          <w:i/>
          <w:iCs/>
          <w:sz w:val="22"/>
          <w:szCs w:val="22"/>
        </w:rPr>
      </w:pPr>
    </w:p>
    <w:p w14:paraId="177A5B43" w14:textId="77777777" w:rsidR="001D133A" w:rsidRDefault="001D133A">
      <w:pPr>
        <w:jc w:val="both"/>
        <w:rPr>
          <w:rFonts w:ascii="Calibri" w:hAnsi="Calibri" w:cs="Calibri"/>
          <w:i/>
          <w:iCs/>
          <w:sz w:val="22"/>
          <w:szCs w:val="22"/>
        </w:rPr>
      </w:pPr>
    </w:p>
    <w:p w14:paraId="01DAD1A1" w14:textId="42A8BB32" w:rsidR="008707FE" w:rsidRDefault="008707FE">
      <w:pPr>
        <w:jc w:val="both"/>
        <w:rPr>
          <w:rFonts w:ascii="Calibri" w:hAnsi="Calibri" w:cs="Calibri"/>
          <w:i/>
          <w:iCs/>
          <w:sz w:val="22"/>
          <w:szCs w:val="22"/>
        </w:rPr>
      </w:pPr>
    </w:p>
    <w:p w14:paraId="5E223F5C" w14:textId="62E5A73A" w:rsidR="008707FE" w:rsidRDefault="008707FE">
      <w:pPr>
        <w:jc w:val="both"/>
        <w:rPr>
          <w:rFonts w:ascii="Calibri" w:hAnsi="Calibri" w:cs="Calibri"/>
          <w:i/>
          <w:iCs/>
          <w:sz w:val="22"/>
          <w:szCs w:val="22"/>
        </w:rPr>
      </w:pPr>
    </w:p>
    <w:p w14:paraId="1F4D511C" w14:textId="742D6E5E" w:rsidR="008707FE" w:rsidRDefault="008707FE">
      <w:pPr>
        <w:jc w:val="both"/>
        <w:rPr>
          <w:rFonts w:ascii="Calibri" w:hAnsi="Calibri" w:cs="Calibri"/>
          <w:i/>
          <w:iCs/>
          <w:sz w:val="22"/>
          <w:szCs w:val="22"/>
        </w:rPr>
      </w:pPr>
    </w:p>
    <w:p w14:paraId="0DF00C21" w14:textId="4D0E0AC1" w:rsidR="008707FE" w:rsidRDefault="008707FE">
      <w:pPr>
        <w:jc w:val="both"/>
        <w:rPr>
          <w:rFonts w:ascii="Calibri" w:hAnsi="Calibri" w:cs="Calibri"/>
          <w:i/>
          <w:iCs/>
          <w:sz w:val="22"/>
          <w:szCs w:val="22"/>
        </w:rPr>
      </w:pPr>
    </w:p>
    <w:p w14:paraId="2EBF73DE" w14:textId="01CCD8C1" w:rsidR="008707FE" w:rsidRDefault="008707FE">
      <w:pPr>
        <w:jc w:val="both"/>
        <w:rPr>
          <w:rFonts w:ascii="Calibri" w:hAnsi="Calibri" w:cs="Calibri"/>
          <w:i/>
          <w:iCs/>
          <w:sz w:val="22"/>
          <w:szCs w:val="22"/>
        </w:rPr>
      </w:pPr>
    </w:p>
    <w:p w14:paraId="7DF0140D" w14:textId="4FCD3B02" w:rsidR="004F74E8" w:rsidRDefault="00940C86">
      <w:pPr>
        <w:jc w:val="both"/>
        <w:rPr>
          <w:rFonts w:ascii="Calibri" w:hAnsi="Calibri" w:cs="Calibri"/>
          <w:i/>
          <w:iCs/>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73882CA3">
            <wp:simplePos x="0" y="0"/>
            <wp:positionH relativeFrom="page">
              <wp:align>right</wp:align>
            </wp:positionH>
            <wp:positionV relativeFrom="paragraph">
              <wp:posOffset>-612026</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7EF187D6" w14:textId="12F5220B" w:rsidR="00E926C5" w:rsidRDefault="00E926C5">
      <w:pPr>
        <w:jc w:val="both"/>
        <w:rPr>
          <w:rFonts w:ascii="Calibri" w:hAnsi="Calibri" w:cs="Calibri"/>
          <w:i/>
          <w:iCs/>
          <w:sz w:val="22"/>
          <w:szCs w:val="22"/>
        </w:rPr>
      </w:pPr>
    </w:p>
    <w:p w14:paraId="52E72744" w14:textId="63478743" w:rsidR="000740BA" w:rsidRPr="00940C86" w:rsidRDefault="006A039E" w:rsidP="00940C86">
      <w:pPr>
        <w:rPr>
          <w:rFonts w:ascii="Calibri" w:hAnsi="Calibri" w:cs="Calibri"/>
          <w:sz w:val="22"/>
          <w:szCs w:val="22"/>
        </w:rPr>
      </w:pPr>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4B1A6A9" w14:textId="77777777" w:rsidR="00572477" w:rsidRDefault="00572477">
      <w:pPr>
        <w:autoSpaceDE w:val="0"/>
        <w:jc w:val="both"/>
        <w:rPr>
          <w:rFonts w:ascii="Calibri" w:hAnsi="Calibri" w:cs="Calibri"/>
          <w:i/>
          <w:sz w:val="22"/>
          <w:szCs w:val="22"/>
          <w:lang w:eastAsia="en-GB"/>
        </w:rPr>
      </w:pPr>
    </w:p>
    <w:p w14:paraId="12C2A8F2" w14:textId="657DF99D" w:rsidR="00572477" w:rsidRPr="00572477" w:rsidRDefault="00572477">
      <w:pPr>
        <w:autoSpaceDE w:val="0"/>
        <w:jc w:val="both"/>
        <w:rPr>
          <w:b/>
          <w:bCs/>
          <w:color w:val="FF0000"/>
        </w:rPr>
      </w:pPr>
      <w:r w:rsidRPr="00572477">
        <w:rPr>
          <w:rFonts w:ascii="Calibri" w:hAnsi="Calibri" w:cs="Calibri"/>
          <w:b/>
          <w:bCs/>
          <w:i/>
          <w:color w:val="FF0000"/>
          <w:sz w:val="22"/>
          <w:szCs w:val="22"/>
          <w:lang w:eastAsia="en-GB"/>
        </w:rPr>
        <w:t>Please note – At present the Cedar Foundation does not offer sponsorship</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18E62F5B" w:rsidR="000740BA" w:rsidRPr="00443393" w:rsidRDefault="00AD208A" w:rsidP="008C6BF5">
            <w:pPr>
              <w:rPr>
                <w:rFonts w:ascii="Calibri" w:hAnsi="Calibri" w:cs="Calibri"/>
                <w:color w:val="000000"/>
                <w:sz w:val="22"/>
                <w:szCs w:val="18"/>
              </w:rPr>
            </w:pPr>
            <w:r w:rsidRPr="00443393">
              <w:rPr>
                <w:rFonts w:ascii="Calibri" w:hAnsi="Calibri" w:cs="Calibri"/>
                <w:color w:val="000000"/>
                <w:sz w:val="22"/>
                <w:szCs w:val="18"/>
              </w:rPr>
              <w:t>Demonstrable evidence of 1 years’ experience of providing care / support</w:t>
            </w:r>
            <w:r w:rsidR="00274ABF">
              <w:rPr>
                <w:rFonts w:ascii="Calibri" w:hAnsi="Calibri" w:cs="Calibri"/>
                <w:color w:val="000000"/>
                <w:sz w:val="22"/>
                <w:szCs w:val="18"/>
              </w:rPr>
              <w:t xml:space="preserve"> </w:t>
            </w:r>
            <w:r w:rsidR="00274ABF" w:rsidRPr="00A872D4">
              <w:rPr>
                <w:rFonts w:asciiTheme="minorHAnsi" w:hAnsiTheme="minorHAnsi" w:cstheme="minorHAnsi"/>
                <w:sz w:val="22"/>
                <w:szCs w:val="22"/>
              </w:rPr>
              <w:t>(paid employment or personal caring responsibilities)</w:t>
            </w:r>
            <w:r w:rsidR="00274ABF">
              <w:rPr>
                <w:rFonts w:asciiTheme="minorHAnsi" w:hAnsiTheme="minorHAnsi" w:cstheme="minorHAnsi"/>
                <w:sz w:val="22"/>
                <w:szCs w:val="22"/>
              </w:rPr>
              <w:t>.</w:t>
            </w:r>
            <w:r w:rsidRPr="00443393">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6459ED5F" w:rsidR="000740BA" w:rsidRPr="00443393" w:rsidRDefault="00AD208A" w:rsidP="008C6BF5">
            <w:pPr>
              <w:rPr>
                <w:sz w:val="22"/>
                <w:szCs w:val="18"/>
              </w:rPr>
            </w:pPr>
            <w:r w:rsidRPr="00443393">
              <w:rPr>
                <w:rFonts w:ascii="Calibri" w:hAnsi="Calibri" w:cs="Calibri"/>
                <w:color w:val="000000"/>
                <w:sz w:val="22"/>
                <w:szCs w:val="18"/>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CF8EF" w14:textId="50ADE50E" w:rsidR="00AD208A" w:rsidRPr="00443393" w:rsidRDefault="00AD208A" w:rsidP="008C6BF5">
            <w:pPr>
              <w:rPr>
                <w:rFonts w:ascii="Calibri" w:hAnsi="Calibri" w:cs="Calibri"/>
                <w:sz w:val="22"/>
                <w:szCs w:val="18"/>
              </w:rPr>
            </w:pPr>
            <w:r w:rsidRPr="00443393">
              <w:rPr>
                <w:rFonts w:ascii="Calibri" w:hAnsi="Calibri" w:cs="Calibri"/>
                <w:sz w:val="22"/>
                <w:szCs w:val="18"/>
              </w:rPr>
              <w:t xml:space="preserve">Working knowledge of the needs of people with learning </w:t>
            </w:r>
          </w:p>
          <w:p w14:paraId="34FDA4E3" w14:textId="097BCB87" w:rsidR="000740BA" w:rsidRPr="00443393" w:rsidRDefault="00AD208A" w:rsidP="008C6BF5">
            <w:pPr>
              <w:rPr>
                <w:rFonts w:ascii="Calibri" w:hAnsi="Calibri" w:cs="Calibri"/>
                <w:color w:val="000000"/>
                <w:sz w:val="22"/>
                <w:szCs w:val="18"/>
              </w:rPr>
            </w:pPr>
            <w:r w:rsidRPr="00443393">
              <w:rPr>
                <w:rFonts w:ascii="Calibri" w:hAnsi="Calibri" w:cs="Calibri"/>
                <w:sz w:val="22"/>
                <w:szCs w:val="18"/>
              </w:rPr>
              <w:t xml:space="preserve">disabilities.                                                                </w:t>
            </w:r>
            <w:r w:rsidRPr="00443393">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16596012"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p w14:paraId="01AB7049" w14:textId="2B09AD70" w:rsidR="003326B6" w:rsidRPr="00443393" w:rsidRDefault="003326B6">
            <w:pPr>
              <w:jc w:val="center"/>
              <w:rPr>
                <w:rFonts w:asciiTheme="minorHAnsi" w:hAnsiTheme="minorHAnsi" w:cstheme="minorHAnsi"/>
                <w:sz w:val="22"/>
                <w:szCs w:val="18"/>
              </w:rPr>
            </w:pPr>
          </w:p>
        </w:tc>
      </w:tr>
      <w:tr w:rsidR="003326B6"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Default="003326B6">
            <w:pPr>
              <w:rPr>
                <w:rFonts w:ascii="Calibri" w:eastAsia="Calibri" w:hAnsi="Calibri" w:cs="Calibri"/>
                <w:sz w:val="22"/>
                <w:szCs w:val="22"/>
                <w:lang w:eastAsia="en-GB"/>
              </w:rPr>
            </w:pPr>
            <w:r>
              <w:rPr>
                <w:rFonts w:ascii="Calibri" w:eastAsia="Calibri" w:hAnsi="Calibri" w:cs="Calibri"/>
                <w:sz w:val="22"/>
                <w:szCs w:val="22"/>
                <w:lang w:eastAsia="en-GB"/>
              </w:rPr>
              <w:t>4.</w:t>
            </w:r>
          </w:p>
          <w:p w14:paraId="235109A7" w14:textId="5D82EACE" w:rsidR="003326B6" w:rsidRDefault="003326B6">
            <w:pPr>
              <w:rPr>
                <w:rFonts w:ascii="Calibri" w:eastAsia="Calibri" w:hAnsi="Calibri" w:cs="Calibr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3A391F0E" w:rsidR="003326B6" w:rsidRPr="00443393" w:rsidRDefault="00AD208A" w:rsidP="008C6BF5">
            <w:pPr>
              <w:rPr>
                <w:rFonts w:ascii="Calibri" w:eastAsia="Calibri" w:hAnsi="Calibri" w:cs="Calibri"/>
                <w:sz w:val="22"/>
                <w:szCs w:val="18"/>
                <w:lang w:eastAsia="en-GB"/>
              </w:rPr>
            </w:pPr>
            <w:r w:rsidRPr="00443393">
              <w:rPr>
                <w:rFonts w:ascii="Calibri" w:hAnsi="Calibri" w:cs="Calibri"/>
                <w:sz w:val="22"/>
                <w:szCs w:val="18"/>
              </w:rPr>
              <w:t xml:space="preserve">Demonstratable understanding and knowledge on behaviours that challenge.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77109BF5" w:rsidR="003326B6"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bl>
    <w:p w14:paraId="1527AD1F" w14:textId="2E293543" w:rsidR="003326B6" w:rsidRDefault="003326B6">
      <w:pPr>
        <w:rPr>
          <w:rFonts w:ascii="Calibri" w:hAnsi="Calibri" w:cs="Calibri"/>
          <w:b/>
          <w:sz w:val="22"/>
          <w:szCs w:val="22"/>
        </w:rPr>
      </w:pPr>
    </w:p>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71E3111" w14:textId="77777777" w:rsidR="000740BA" w:rsidRDefault="000740BA">
      <w:pPr>
        <w:rPr>
          <w:rFonts w:ascii="Calibri" w:hAnsi="Calibri" w:cs="Calibri"/>
          <w:sz w:val="22"/>
          <w:szCs w:val="22"/>
        </w:rPr>
      </w:pPr>
    </w:p>
    <w:p w14:paraId="6C4D2BBF" w14:textId="77777777" w:rsidR="000740BA" w:rsidRDefault="000740BA">
      <w:pPr>
        <w:rPr>
          <w:rFonts w:ascii="Calibri" w:hAnsi="Calibri" w:cs="Calibri"/>
          <w:sz w:val="22"/>
          <w:szCs w:val="22"/>
        </w:rPr>
      </w:pPr>
    </w:p>
    <w:p w14:paraId="0DA84C07" w14:textId="0F1C521F" w:rsidR="000740BA" w:rsidRDefault="000740BA">
      <w:pPr>
        <w:rPr>
          <w:rFonts w:ascii="Calibri" w:hAnsi="Calibri" w:cs="Calibri"/>
          <w:sz w:val="22"/>
          <w:szCs w:val="22"/>
        </w:rPr>
      </w:pPr>
    </w:p>
    <w:p w14:paraId="4C8718D9" w14:textId="75D11DC4" w:rsidR="00002F6C" w:rsidRDefault="00002F6C">
      <w:pPr>
        <w:rPr>
          <w:rFonts w:ascii="Calibri" w:hAnsi="Calibri" w:cs="Calibri"/>
          <w:sz w:val="22"/>
          <w:szCs w:val="22"/>
        </w:rPr>
      </w:pPr>
    </w:p>
    <w:p w14:paraId="726FF1EB" w14:textId="4BA0BF2E" w:rsidR="00002F6C" w:rsidRDefault="00002F6C">
      <w:pPr>
        <w:rPr>
          <w:rFonts w:ascii="Calibri" w:hAnsi="Calibri" w:cs="Calibri"/>
          <w:sz w:val="22"/>
          <w:szCs w:val="22"/>
        </w:rPr>
      </w:pPr>
    </w:p>
    <w:p w14:paraId="70D31675" w14:textId="6D118308" w:rsidR="00002F6C" w:rsidRDefault="00002F6C">
      <w:pPr>
        <w:rPr>
          <w:rFonts w:ascii="Calibri" w:hAnsi="Calibri" w:cs="Calibri"/>
          <w:sz w:val="22"/>
          <w:szCs w:val="22"/>
        </w:rPr>
      </w:pPr>
    </w:p>
    <w:p w14:paraId="53DCC5E9" w14:textId="57A16D29" w:rsidR="00002F6C" w:rsidRDefault="00002F6C">
      <w:pPr>
        <w:rPr>
          <w:rFonts w:ascii="Calibri" w:hAnsi="Calibri" w:cs="Calibri"/>
          <w:sz w:val="22"/>
          <w:szCs w:val="22"/>
        </w:rPr>
      </w:pPr>
    </w:p>
    <w:p w14:paraId="66E59EDA" w14:textId="120BECB0" w:rsidR="00002F6C" w:rsidRDefault="00002F6C">
      <w:pPr>
        <w:rPr>
          <w:rFonts w:ascii="Calibri" w:hAnsi="Calibri" w:cs="Calibri"/>
          <w:sz w:val="22"/>
          <w:szCs w:val="22"/>
        </w:rPr>
      </w:pPr>
    </w:p>
    <w:p w14:paraId="6E83C718" w14:textId="5079D589" w:rsidR="00002F6C" w:rsidRDefault="00002F6C">
      <w:pPr>
        <w:rPr>
          <w:rFonts w:ascii="Calibri" w:hAnsi="Calibri" w:cs="Calibri"/>
          <w:sz w:val="22"/>
          <w:szCs w:val="22"/>
        </w:rPr>
      </w:pPr>
    </w:p>
    <w:p w14:paraId="6D01BF4F" w14:textId="77153208" w:rsidR="00002F6C" w:rsidRDefault="00002F6C">
      <w:pPr>
        <w:rPr>
          <w:rFonts w:ascii="Calibri" w:hAnsi="Calibri" w:cs="Calibri"/>
          <w:sz w:val="22"/>
          <w:szCs w:val="22"/>
        </w:rPr>
      </w:pPr>
    </w:p>
    <w:p w14:paraId="032D5253" w14:textId="7CBBDF8A" w:rsidR="00002F6C" w:rsidRDefault="00002F6C">
      <w:pPr>
        <w:rPr>
          <w:rFonts w:ascii="Calibri" w:hAnsi="Calibri" w:cs="Calibri"/>
          <w:sz w:val="22"/>
          <w:szCs w:val="22"/>
        </w:rPr>
      </w:pPr>
    </w:p>
    <w:p w14:paraId="4E7BA37A" w14:textId="783B50EA" w:rsidR="00002F6C" w:rsidRDefault="00002F6C">
      <w:pPr>
        <w:rPr>
          <w:rFonts w:ascii="Calibri" w:hAnsi="Calibri" w:cs="Calibri"/>
          <w:sz w:val="22"/>
          <w:szCs w:val="22"/>
        </w:rPr>
      </w:pPr>
    </w:p>
    <w:p w14:paraId="169C19CC" w14:textId="77777777" w:rsidR="00002F6C" w:rsidRDefault="00002F6C">
      <w:pPr>
        <w:rPr>
          <w:rFonts w:ascii="Calibri" w:hAnsi="Calibri" w:cs="Calibri"/>
          <w:sz w:val="22"/>
          <w:szCs w:val="22"/>
        </w:rPr>
      </w:pPr>
    </w:p>
    <w:p w14:paraId="0C79561A" w14:textId="03255A7C" w:rsidR="000740BA" w:rsidRDefault="000740BA">
      <w:pPr>
        <w:tabs>
          <w:tab w:val="left" w:pos="3540"/>
        </w:tabs>
        <w:rPr>
          <w:rFonts w:ascii="Calibri" w:eastAsia="Calibri" w:hAnsi="Calibri" w:cs="Calibri"/>
          <w:sz w:val="22"/>
          <w:szCs w:val="22"/>
          <w:lang w:eastAsia="en-GB"/>
        </w:rPr>
      </w:pPr>
    </w:p>
    <w:p w14:paraId="4B0D0277" w14:textId="77777777" w:rsidR="00D40F3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43A346F8" w:rsidR="000740BA" w:rsidRPr="00E926C5" w:rsidRDefault="00AD208A" w:rsidP="00E926C5">
            <w:pPr>
              <w:suppressAutoHyphens w:val="0"/>
              <w:rPr>
                <w:rFonts w:asciiTheme="minorHAnsi" w:hAnsiTheme="minorHAnsi" w:cstheme="minorHAnsi"/>
                <w:color w:val="000000"/>
                <w:sz w:val="22"/>
                <w:szCs w:val="22"/>
              </w:rPr>
            </w:pPr>
            <w:r w:rsidRPr="00E926C5">
              <w:rPr>
                <w:rFonts w:asciiTheme="minorHAnsi" w:hAnsiTheme="minorHAnsi" w:cstheme="minorHAnsi"/>
                <w:color w:val="000000"/>
                <w:sz w:val="22"/>
                <w:szCs w:val="22"/>
              </w:rPr>
              <w:t>NISCC registered or willing to register within 6 months of commencing employment</w:t>
            </w:r>
            <w:r w:rsidR="00E926C5">
              <w:rPr>
                <w:rFonts w:asciiTheme="minorHAnsi" w:hAnsiTheme="minorHAnsi" w:cstheme="minorHAnsi"/>
                <w:color w:val="000000"/>
                <w:sz w:val="22"/>
                <w:szCs w:val="22"/>
              </w:rPr>
              <w:t xml:space="preserve"> and </w:t>
            </w:r>
            <w:r w:rsidR="00E926C5" w:rsidRPr="003323A1">
              <w:rPr>
                <w:rFonts w:asciiTheme="minorHAnsi" w:hAnsiTheme="minorHAnsi" w:cstheme="minorHAnsi"/>
                <w:iCs/>
                <w:sz w:val="22"/>
                <w:szCs w:val="22"/>
              </w:rPr>
              <w:t>maintain registration throughout the duration of employment</w:t>
            </w:r>
            <w:r w:rsidR="00E926C5">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1C82C"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55C8F9E8" w14:textId="77777777" w:rsidR="00D31156" w:rsidRPr="00D31156" w:rsidRDefault="00D31156" w:rsidP="00D31156">
            <w:pPr>
              <w:rPr>
                <w:rFonts w:asciiTheme="minorHAnsi" w:hAnsiTheme="minorHAnsi" w:cstheme="minorHAnsi"/>
                <w:sz w:val="22"/>
                <w:szCs w:val="22"/>
                <w:lang w:eastAsia="en-GB"/>
              </w:rPr>
            </w:pPr>
          </w:p>
          <w:p w14:paraId="1A280ACE"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Or</w:t>
            </w:r>
          </w:p>
          <w:p w14:paraId="0D334C4B" w14:textId="77777777" w:rsidR="00D31156" w:rsidRPr="00D31156" w:rsidRDefault="00D31156" w:rsidP="00D31156">
            <w:pPr>
              <w:rPr>
                <w:rFonts w:asciiTheme="minorHAnsi" w:hAnsiTheme="minorHAnsi" w:cstheme="minorHAnsi"/>
                <w:sz w:val="22"/>
                <w:szCs w:val="22"/>
                <w:lang w:eastAsia="en-GB"/>
              </w:rPr>
            </w:pPr>
          </w:p>
          <w:p w14:paraId="0402895B"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are new to the care sector you must register with NISCC within 6 months of your start date.</w:t>
            </w:r>
          </w:p>
          <w:p w14:paraId="0ED1A0E3" w14:textId="3CD2CB0E" w:rsidR="000740BA" w:rsidRPr="00D31156" w:rsidRDefault="000740BA" w:rsidP="00E926C5">
            <w:pPr>
              <w:rPr>
                <w:rFonts w:asciiTheme="minorHAnsi" w:hAnsiTheme="minorHAnsi" w:cstheme="minorHAnsi"/>
                <w:sz w:val="22"/>
                <w:szCs w:val="22"/>
              </w:rPr>
            </w:pPr>
          </w:p>
        </w:tc>
      </w:tr>
      <w:tr w:rsidR="000740BA" w14:paraId="1C651479"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7AC4" w14:textId="77777777" w:rsidR="000740BA" w:rsidRDefault="006A039E">
            <w:pPr>
              <w:rPr>
                <w:rFonts w:ascii="Calibri" w:eastAsia="Calibri" w:hAnsi="Calibri" w:cs="Calibri"/>
                <w:sz w:val="22"/>
                <w:szCs w:val="22"/>
                <w:lang w:eastAsia="en-GB"/>
              </w:rPr>
            </w:pPr>
            <w:r>
              <w:rPr>
                <w:rFonts w:ascii="Calibri" w:eastAsia="Calibri" w:hAnsi="Calibri" w:cs="Calibri"/>
                <w:sz w:val="22"/>
                <w:szCs w:val="22"/>
                <w:lang w:eastAsia="en-GB"/>
              </w:rPr>
              <w:t xml:space="preserve">4. </w:t>
            </w:r>
          </w:p>
          <w:p w14:paraId="32C76AAB" w14:textId="48BC81B9" w:rsidR="00002F6C" w:rsidRDefault="00002F6C"/>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472A354D" w:rsidR="000740BA" w:rsidRPr="00E926C5" w:rsidRDefault="00E926C5" w:rsidP="00E926C5">
            <w:pPr>
              <w:rPr>
                <w:rFonts w:asciiTheme="minorHAnsi" w:hAnsiTheme="minorHAnsi" w:cstheme="minorHAnsi"/>
                <w:sz w:val="22"/>
                <w:szCs w:val="22"/>
                <w:lang w:eastAsia="ja-JP"/>
              </w:rPr>
            </w:pPr>
            <w:r>
              <w:rPr>
                <w:rFonts w:asciiTheme="minorHAnsi" w:hAnsiTheme="minorHAnsi" w:cstheme="minorHAnsi"/>
                <w:color w:val="000000"/>
                <w:sz w:val="22"/>
                <w:szCs w:val="22"/>
              </w:rPr>
              <w:t>A satisfactory Enhanced Access NI Check</w:t>
            </w:r>
            <w:r w:rsidR="00AD208A"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22FA6C30" w:rsidR="000740BA" w:rsidRPr="00E926C5" w:rsidRDefault="00E926C5" w:rsidP="00E926C5">
            <w:pPr>
              <w:rPr>
                <w:rFonts w:asciiTheme="minorHAnsi" w:hAnsiTheme="minorHAnsi" w:cstheme="minorHAnsi"/>
                <w:sz w:val="22"/>
                <w:szCs w:val="22"/>
                <w:highlight w:val="yellow"/>
              </w:rPr>
            </w:pPr>
            <w:r>
              <w:rPr>
                <w:rFonts w:ascii="Calibri" w:eastAsia="Calibri" w:hAnsi="Calibri" w:cs="Calibri"/>
                <w:sz w:val="22"/>
                <w:szCs w:val="22"/>
                <w:lang w:eastAsia="en-GB"/>
              </w:rPr>
              <w:t xml:space="preserve">Complete an online </w:t>
            </w:r>
            <w:r w:rsidR="005C0D53">
              <w:rPr>
                <w:rFonts w:ascii="Calibri" w:eastAsia="Calibri" w:hAnsi="Calibri" w:cs="Calibri"/>
                <w:sz w:val="22"/>
                <w:szCs w:val="22"/>
                <w:lang w:eastAsia="en-GB"/>
              </w:rPr>
              <w:t xml:space="preserve">Enhanced </w:t>
            </w:r>
            <w:r>
              <w:rPr>
                <w:rFonts w:ascii="Calibri" w:eastAsia="Calibri" w:hAnsi="Calibri" w:cs="Calibri"/>
                <w:sz w:val="22"/>
                <w:szCs w:val="22"/>
                <w:lang w:eastAsia="en-GB"/>
              </w:rPr>
              <w:t>Access NI application</w:t>
            </w:r>
            <w:r w:rsidR="005C0D53">
              <w:rPr>
                <w:rFonts w:ascii="Calibri" w:eastAsia="Calibri" w:hAnsi="Calibri" w:cs="Calibri"/>
                <w:sz w:val="22"/>
                <w:szCs w:val="22"/>
                <w:lang w:eastAsia="en-GB"/>
              </w:rPr>
              <w:t>, when requested.</w:t>
            </w:r>
          </w:p>
        </w:tc>
      </w:tr>
      <w:tr w:rsidR="00002F6C" w14:paraId="0044CFB8"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0695" w14:textId="677F2A62" w:rsidR="00002F6C" w:rsidRDefault="00002F6C">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16AEB" w14:textId="2360CF5F" w:rsidR="00002F6C" w:rsidRPr="00E926C5" w:rsidRDefault="00002F6C" w:rsidP="00E926C5">
            <w:pPr>
              <w:rPr>
                <w:rFonts w:asciiTheme="minorHAnsi" w:hAnsiTheme="minorHAnsi" w:cstheme="minorHAnsi"/>
                <w:b/>
                <w:bCs/>
                <w:color w:val="000000"/>
                <w:sz w:val="22"/>
                <w:szCs w:val="22"/>
              </w:rPr>
            </w:pPr>
            <w:r w:rsidRPr="00E926C5">
              <w:rPr>
                <w:rFonts w:asciiTheme="minorHAnsi" w:hAnsiTheme="minorHAnsi" w:cstheme="minorHAnsi"/>
                <w:color w:val="000000"/>
                <w:sz w:val="22"/>
                <w:szCs w:val="22"/>
              </w:rPr>
              <w:t>Ability to undertake</w:t>
            </w:r>
            <w:r w:rsidR="00F85054" w:rsidRPr="00E926C5">
              <w:rPr>
                <w:rFonts w:asciiTheme="minorHAnsi" w:hAnsiTheme="minorHAnsi" w:cstheme="minorHAnsi"/>
                <w:color w:val="000000"/>
                <w:sz w:val="22"/>
                <w:szCs w:val="22"/>
              </w:rPr>
              <w:t xml:space="preserve"> </w:t>
            </w:r>
            <w:r w:rsidR="00E926C5">
              <w:rPr>
                <w:rFonts w:asciiTheme="minorHAnsi" w:hAnsiTheme="minorHAnsi" w:cstheme="minorHAnsi"/>
                <w:color w:val="000000"/>
                <w:sz w:val="22"/>
                <w:szCs w:val="22"/>
              </w:rPr>
              <w:t xml:space="preserve">and maintain </w:t>
            </w:r>
            <w:r w:rsidR="00F85054" w:rsidRPr="00E926C5">
              <w:rPr>
                <w:rFonts w:asciiTheme="minorHAnsi" w:hAnsiTheme="minorHAnsi" w:cstheme="minorHAnsi"/>
                <w:color w:val="000000"/>
                <w:sz w:val="22"/>
                <w:szCs w:val="22"/>
              </w:rPr>
              <w:t>CPI</w:t>
            </w:r>
            <w:r w:rsidRPr="00E926C5">
              <w:rPr>
                <w:rFonts w:asciiTheme="minorHAnsi" w:hAnsiTheme="minorHAnsi" w:cstheme="minorHAnsi"/>
                <w:color w:val="000000"/>
                <w:sz w:val="22"/>
                <w:szCs w:val="22"/>
              </w:rPr>
              <w:t xml:space="preserve"> </w:t>
            </w:r>
            <w:r w:rsidR="00F85054" w:rsidRPr="00E926C5">
              <w:rPr>
                <w:rFonts w:asciiTheme="minorHAnsi" w:hAnsiTheme="minorHAnsi" w:cstheme="minorHAnsi"/>
                <w:color w:val="000000"/>
                <w:sz w:val="22"/>
                <w:szCs w:val="22"/>
              </w:rPr>
              <w:t xml:space="preserve">Safety </w:t>
            </w:r>
            <w:r w:rsidRPr="00E926C5">
              <w:rPr>
                <w:rFonts w:asciiTheme="minorHAnsi" w:hAnsiTheme="minorHAnsi" w:cstheme="minorHAnsi"/>
                <w:color w:val="000000"/>
                <w:sz w:val="22"/>
                <w:szCs w:val="22"/>
              </w:rPr>
              <w:t>Intervention Training</w:t>
            </w:r>
            <w:r w:rsidR="00E926C5">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F8100" w14:textId="562B33BC" w:rsidR="00002F6C" w:rsidRPr="00E926C5" w:rsidRDefault="00E926C5" w:rsidP="00E926C5">
            <w:pPr>
              <w:rPr>
                <w:rFonts w:asciiTheme="minorHAnsi" w:hAnsiTheme="minorHAnsi" w:cstheme="minorHAnsi"/>
                <w:sz w:val="22"/>
                <w:szCs w:val="22"/>
                <w:highlight w:val="yellow"/>
              </w:rPr>
            </w:pPr>
            <w:r w:rsidRPr="00E926C5">
              <w:rPr>
                <w:rFonts w:asciiTheme="minorHAnsi" w:hAnsiTheme="minorHAnsi" w:cstheme="minorHAnsi"/>
                <w:sz w:val="22"/>
                <w:szCs w:val="22"/>
              </w:rPr>
              <w:t>Successfully complete and maintain CPI Safety Intervention Training</w:t>
            </w:r>
          </w:p>
        </w:tc>
      </w:tr>
      <w:tr w:rsidR="00443393" w14:paraId="198A664B"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B50A" w14:textId="65F8C441" w:rsidR="00443393" w:rsidRDefault="00443393" w:rsidP="00443393">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6B9F" w14:textId="77777777"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526C0651" w14:textId="18671A9B" w:rsidR="00443393" w:rsidRPr="00E926C5" w:rsidRDefault="00443393" w:rsidP="00E926C5">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286C" w14:textId="7B519F41"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8BDF" w14:textId="77777777" w:rsidR="00814D7A" w:rsidRDefault="00814D7A">
      <w:r>
        <w:separator/>
      </w:r>
    </w:p>
  </w:endnote>
  <w:endnote w:type="continuationSeparator" w:id="0">
    <w:p w14:paraId="24723824" w14:textId="77777777" w:rsidR="00814D7A" w:rsidRDefault="0081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D42F" w14:textId="77777777" w:rsidR="00814D7A" w:rsidRDefault="00814D7A">
      <w:r>
        <w:rPr>
          <w:color w:val="000000"/>
        </w:rPr>
        <w:separator/>
      </w:r>
    </w:p>
  </w:footnote>
  <w:footnote w:type="continuationSeparator" w:id="0">
    <w:p w14:paraId="5C0719F4" w14:textId="77777777" w:rsidR="00814D7A" w:rsidRDefault="0081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E3479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E3479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E3479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E3479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E3479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4"/>
  </w:num>
  <w:num w:numId="2" w16cid:durableId="793716287">
    <w:abstractNumId w:val="0"/>
  </w:num>
  <w:num w:numId="3" w16cid:durableId="1351956738">
    <w:abstractNumId w:val="7"/>
  </w:num>
  <w:num w:numId="4" w16cid:durableId="179242569">
    <w:abstractNumId w:val="5"/>
  </w:num>
  <w:num w:numId="5" w16cid:durableId="241648481">
    <w:abstractNumId w:val="8"/>
  </w:num>
  <w:num w:numId="6" w16cid:durableId="273291761">
    <w:abstractNumId w:val="6"/>
  </w:num>
  <w:num w:numId="7" w16cid:durableId="3178121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1"/>
  </w:num>
  <w:num w:numId="9" w16cid:durableId="1350832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2F6C"/>
    <w:rsid w:val="000324F6"/>
    <w:rsid w:val="0006550E"/>
    <w:rsid w:val="000740BA"/>
    <w:rsid w:val="00084E5C"/>
    <w:rsid w:val="000E7065"/>
    <w:rsid w:val="00163BF1"/>
    <w:rsid w:val="00196977"/>
    <w:rsid w:val="001D133A"/>
    <w:rsid w:val="002139B7"/>
    <w:rsid w:val="002167BD"/>
    <w:rsid w:val="0021708D"/>
    <w:rsid w:val="00234CA3"/>
    <w:rsid w:val="00274ABF"/>
    <w:rsid w:val="002813AB"/>
    <w:rsid w:val="002F0E65"/>
    <w:rsid w:val="002F18DE"/>
    <w:rsid w:val="003079B3"/>
    <w:rsid w:val="00317985"/>
    <w:rsid w:val="003323A1"/>
    <w:rsid w:val="003326B6"/>
    <w:rsid w:val="003F0DAA"/>
    <w:rsid w:val="00416E03"/>
    <w:rsid w:val="00437505"/>
    <w:rsid w:val="00443393"/>
    <w:rsid w:val="00450FA4"/>
    <w:rsid w:val="004560BD"/>
    <w:rsid w:val="00487F89"/>
    <w:rsid w:val="004F74E8"/>
    <w:rsid w:val="00503877"/>
    <w:rsid w:val="00572477"/>
    <w:rsid w:val="00590440"/>
    <w:rsid w:val="005C0D53"/>
    <w:rsid w:val="005C1EAF"/>
    <w:rsid w:val="006253A4"/>
    <w:rsid w:val="00675A24"/>
    <w:rsid w:val="0069325D"/>
    <w:rsid w:val="006A039E"/>
    <w:rsid w:val="006A2B91"/>
    <w:rsid w:val="006B2C62"/>
    <w:rsid w:val="006C4D1D"/>
    <w:rsid w:val="0073767F"/>
    <w:rsid w:val="00785B11"/>
    <w:rsid w:val="00786C68"/>
    <w:rsid w:val="007B00A1"/>
    <w:rsid w:val="007B6725"/>
    <w:rsid w:val="007C5765"/>
    <w:rsid w:val="007D5597"/>
    <w:rsid w:val="007F5149"/>
    <w:rsid w:val="00802A6C"/>
    <w:rsid w:val="00814D7A"/>
    <w:rsid w:val="008360D9"/>
    <w:rsid w:val="00865D81"/>
    <w:rsid w:val="008707FE"/>
    <w:rsid w:val="00870977"/>
    <w:rsid w:val="00876956"/>
    <w:rsid w:val="008B1CDF"/>
    <w:rsid w:val="008B491B"/>
    <w:rsid w:val="008C04BF"/>
    <w:rsid w:val="008C6BF5"/>
    <w:rsid w:val="008F12F9"/>
    <w:rsid w:val="008F5FBF"/>
    <w:rsid w:val="00905E19"/>
    <w:rsid w:val="0092011A"/>
    <w:rsid w:val="0093157C"/>
    <w:rsid w:val="00940C86"/>
    <w:rsid w:val="009741D4"/>
    <w:rsid w:val="009B43A7"/>
    <w:rsid w:val="009D1CB4"/>
    <w:rsid w:val="009D6A01"/>
    <w:rsid w:val="00A0459A"/>
    <w:rsid w:val="00A23162"/>
    <w:rsid w:val="00A30D5B"/>
    <w:rsid w:val="00A77EE3"/>
    <w:rsid w:val="00AA3174"/>
    <w:rsid w:val="00AD208A"/>
    <w:rsid w:val="00AD635E"/>
    <w:rsid w:val="00AF7B6C"/>
    <w:rsid w:val="00B112C8"/>
    <w:rsid w:val="00B54949"/>
    <w:rsid w:val="00B61C40"/>
    <w:rsid w:val="00B94D5E"/>
    <w:rsid w:val="00B97BB5"/>
    <w:rsid w:val="00BA11B1"/>
    <w:rsid w:val="00C1113F"/>
    <w:rsid w:val="00C90123"/>
    <w:rsid w:val="00C930CA"/>
    <w:rsid w:val="00CC0F73"/>
    <w:rsid w:val="00CC3BA1"/>
    <w:rsid w:val="00CC4EA1"/>
    <w:rsid w:val="00D24E75"/>
    <w:rsid w:val="00D31156"/>
    <w:rsid w:val="00D40F34"/>
    <w:rsid w:val="00D41119"/>
    <w:rsid w:val="00D41A41"/>
    <w:rsid w:val="00DA6E03"/>
    <w:rsid w:val="00DD52C7"/>
    <w:rsid w:val="00E028E8"/>
    <w:rsid w:val="00E34793"/>
    <w:rsid w:val="00E721ED"/>
    <w:rsid w:val="00E85951"/>
    <w:rsid w:val="00E926C5"/>
    <w:rsid w:val="00EB2686"/>
    <w:rsid w:val="00F04988"/>
    <w:rsid w:val="00F323C5"/>
    <w:rsid w:val="00F42026"/>
    <w:rsid w:val="00F85054"/>
    <w:rsid w:val="00FC337C"/>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630786609">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21</cp:revision>
  <dcterms:created xsi:type="dcterms:W3CDTF">2025-02-09T11:56:00Z</dcterms:created>
  <dcterms:modified xsi:type="dcterms:W3CDTF">2025-06-16T15:54:00Z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