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1D154" w14:textId="77777777" w:rsidR="00624C86" w:rsidRDefault="00AF3D54">
      <w:r>
        <w:rPr>
          <w:noProof/>
        </w:rPr>
        <w:drawing>
          <wp:anchor distT="0" distB="0" distL="114300" distR="114300" simplePos="0" relativeHeight="251659264" behindDoc="0" locked="0" layoutInCell="1" allowOverlap="1" wp14:anchorId="024DC582" wp14:editId="7C9EC8FD">
            <wp:simplePos x="0" y="0"/>
            <wp:positionH relativeFrom="column">
              <wp:posOffset>4107183</wp:posOffset>
            </wp:positionH>
            <wp:positionV relativeFrom="paragraph">
              <wp:posOffset>0</wp:posOffset>
            </wp:positionV>
            <wp:extent cx="2314574" cy="1800225"/>
            <wp:effectExtent l="0" t="0" r="0" b="0"/>
            <wp:wrapTight wrapText="bothSides">
              <wp:wrapPolygon edited="0">
                <wp:start x="2134" y="4343"/>
                <wp:lineTo x="1600" y="5486"/>
                <wp:lineTo x="1423" y="10057"/>
                <wp:lineTo x="4268" y="12114"/>
                <wp:lineTo x="6402" y="12114"/>
                <wp:lineTo x="7113" y="15771"/>
                <wp:lineTo x="7113" y="16686"/>
                <wp:lineTo x="7647" y="16914"/>
                <wp:lineTo x="9603" y="17371"/>
                <wp:lineTo x="13159" y="17371"/>
                <wp:lineTo x="19561" y="16914"/>
                <wp:lineTo x="20094" y="16000"/>
                <wp:lineTo x="18850" y="15771"/>
                <wp:lineTo x="18672" y="5486"/>
                <wp:lineTo x="18138" y="4343"/>
                <wp:lineTo x="2134" y="4343"/>
              </wp:wrapPolygon>
            </wp:wrapTight>
            <wp:docPr id="156397658"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314574" cy="1800225"/>
                    </a:xfrm>
                    <a:prstGeom prst="rect">
                      <a:avLst/>
                    </a:prstGeom>
                    <a:noFill/>
                    <a:ln>
                      <a:noFill/>
                      <a:prstDash/>
                    </a:ln>
                  </pic:spPr>
                </pic:pic>
              </a:graphicData>
            </a:graphic>
          </wp:anchor>
        </w:drawing>
      </w:r>
    </w:p>
    <w:p w14:paraId="05782C81" w14:textId="77777777" w:rsidR="00624C86" w:rsidRDefault="00624C86">
      <w:pPr>
        <w:rPr>
          <w:rFonts w:ascii="Arial" w:hAnsi="Arial" w:cs="Arial"/>
          <w:b/>
          <w:bCs/>
        </w:rPr>
      </w:pPr>
    </w:p>
    <w:p w14:paraId="6E50120C" w14:textId="77777777" w:rsidR="00624C86" w:rsidRDefault="00624C86">
      <w:pPr>
        <w:rPr>
          <w:rFonts w:ascii="Arial" w:hAnsi="Arial" w:cs="Arial"/>
          <w:b/>
          <w:bCs/>
        </w:rPr>
      </w:pPr>
    </w:p>
    <w:p w14:paraId="10D1579D" w14:textId="77777777" w:rsidR="00624C86" w:rsidRDefault="00624C86">
      <w:pPr>
        <w:rPr>
          <w:rFonts w:ascii="Arial" w:hAnsi="Arial" w:cs="Arial"/>
          <w:b/>
          <w:bCs/>
        </w:rPr>
      </w:pPr>
    </w:p>
    <w:p w14:paraId="4A1AE240" w14:textId="77777777" w:rsidR="00624C86" w:rsidRDefault="00624C86">
      <w:pPr>
        <w:rPr>
          <w:rFonts w:ascii="Arial" w:hAnsi="Arial" w:cs="Arial"/>
          <w:b/>
          <w:bCs/>
        </w:rPr>
      </w:pPr>
    </w:p>
    <w:p w14:paraId="04667E48" w14:textId="77777777" w:rsidR="00624C86" w:rsidRDefault="00624C86">
      <w:pPr>
        <w:rPr>
          <w:rFonts w:ascii="Arial" w:hAnsi="Arial" w:cs="Arial"/>
          <w:b/>
          <w:bCs/>
        </w:rPr>
      </w:pPr>
    </w:p>
    <w:p w14:paraId="6B073924" w14:textId="77777777" w:rsidR="00624C86" w:rsidRDefault="00AF3D54">
      <w:pPr>
        <w:rPr>
          <w:rFonts w:ascii="Arial" w:hAnsi="Arial" w:cs="Arial"/>
          <w:b/>
          <w:bCs/>
        </w:rPr>
      </w:pPr>
      <w:r>
        <w:rPr>
          <w:rFonts w:ascii="Arial" w:hAnsi="Arial" w:cs="Arial"/>
          <w:b/>
          <w:bCs/>
        </w:rPr>
        <w:t>Role Specification</w:t>
      </w:r>
    </w:p>
    <w:p w14:paraId="0F2801A2" w14:textId="77777777" w:rsidR="00624C86" w:rsidRDefault="00AF3D54">
      <w:pPr>
        <w:rPr>
          <w:rFonts w:ascii="Arial" w:hAnsi="Arial" w:cs="Arial"/>
          <w:b/>
          <w:bCs/>
        </w:rPr>
      </w:pPr>
      <w:r>
        <w:rPr>
          <w:rFonts w:ascii="Arial" w:hAnsi="Arial" w:cs="Arial"/>
          <w:b/>
          <w:bCs/>
        </w:rPr>
        <w:t>Education and Training Manager</w:t>
      </w:r>
    </w:p>
    <w:p w14:paraId="07B49E28" w14:textId="77777777" w:rsidR="00E363C3" w:rsidRDefault="00E363C3" w:rsidP="00E363C3">
      <w:pPr>
        <w:jc w:val="both"/>
        <w:rPr>
          <w:rFonts w:ascii="Arial" w:hAnsi="Arial" w:cs="Arial"/>
        </w:rPr>
      </w:pPr>
      <w:r>
        <w:rPr>
          <w:rFonts w:ascii="Arial" w:hAnsi="Arial" w:cs="Arial"/>
        </w:rPr>
        <w:t>Common Youth’s mission is to ensure that all young people have access to high quality, free and confidential sexual health services, as well as education and support. To enable them to make informed, active choices about their personal and sexual relationships so they can enjoy their sexuality without harm.</w:t>
      </w:r>
    </w:p>
    <w:p w14:paraId="22F8011F" w14:textId="77777777" w:rsidR="00624C86" w:rsidRDefault="00AF3D54">
      <w:pPr>
        <w:rPr>
          <w:rFonts w:ascii="Arial" w:hAnsi="Arial" w:cs="Arial"/>
        </w:rPr>
      </w:pPr>
      <w:r>
        <w:rPr>
          <w:rFonts w:ascii="Arial" w:hAnsi="Arial" w:cs="Arial"/>
        </w:rPr>
        <w:t>All staff are expected to support the aims and work of Common Youth.</w:t>
      </w:r>
    </w:p>
    <w:p w14:paraId="1F4FC014" w14:textId="77777777" w:rsidR="00624C86" w:rsidRDefault="00624C86">
      <w:pPr>
        <w:rPr>
          <w:rFonts w:ascii="Arial" w:hAnsi="Arial" w:cs="Arial"/>
        </w:rPr>
      </w:pPr>
    </w:p>
    <w:p w14:paraId="5188937C" w14:textId="77777777" w:rsidR="00624C86" w:rsidRDefault="00AF3D54">
      <w:pPr>
        <w:rPr>
          <w:rFonts w:ascii="Arial" w:hAnsi="Arial" w:cs="Arial"/>
        </w:rPr>
      </w:pPr>
      <w:r>
        <w:rPr>
          <w:rFonts w:ascii="Arial" w:hAnsi="Arial" w:cs="Arial"/>
        </w:rPr>
        <w:t>Post:</w:t>
      </w:r>
      <w:r>
        <w:rPr>
          <w:rFonts w:ascii="Arial" w:hAnsi="Arial" w:cs="Arial"/>
        </w:rPr>
        <w:tab/>
      </w:r>
      <w:r>
        <w:rPr>
          <w:rFonts w:ascii="Arial" w:hAnsi="Arial" w:cs="Arial"/>
        </w:rPr>
        <w:tab/>
        <w:t>Education and Training Manager</w:t>
      </w:r>
    </w:p>
    <w:p w14:paraId="7F8EDC2D" w14:textId="77777777" w:rsidR="00624C86" w:rsidRDefault="00AF3D54">
      <w:pPr>
        <w:rPr>
          <w:rFonts w:ascii="Arial" w:hAnsi="Arial" w:cs="Arial"/>
        </w:rPr>
      </w:pPr>
      <w:r>
        <w:rPr>
          <w:rFonts w:ascii="Arial" w:hAnsi="Arial" w:cs="Arial"/>
        </w:rPr>
        <w:t>Location:</w:t>
      </w:r>
      <w:r>
        <w:rPr>
          <w:rFonts w:ascii="Arial" w:hAnsi="Arial" w:cs="Arial"/>
        </w:rPr>
        <w:tab/>
        <w:t>23 - 31 Waring Street, Belfast</w:t>
      </w:r>
    </w:p>
    <w:p w14:paraId="26A1AC46" w14:textId="77777777" w:rsidR="00624C86" w:rsidRDefault="00AF3D54">
      <w:pPr>
        <w:rPr>
          <w:rFonts w:ascii="Arial" w:hAnsi="Arial" w:cs="Arial"/>
        </w:rPr>
      </w:pPr>
      <w:r>
        <w:rPr>
          <w:rFonts w:ascii="Arial" w:hAnsi="Arial" w:cs="Arial"/>
        </w:rPr>
        <w:t>Hours:</w:t>
      </w:r>
      <w:r>
        <w:rPr>
          <w:rFonts w:ascii="Arial" w:hAnsi="Arial" w:cs="Arial"/>
        </w:rPr>
        <w:tab/>
      </w:r>
      <w:r>
        <w:rPr>
          <w:rFonts w:ascii="Arial" w:hAnsi="Arial" w:cs="Arial"/>
        </w:rPr>
        <w:tab/>
        <w:t>37.5</w:t>
      </w:r>
    </w:p>
    <w:p w14:paraId="235AD212" w14:textId="5633F226" w:rsidR="00624C86" w:rsidRDefault="00AF3D54">
      <w:pPr>
        <w:rPr>
          <w:rFonts w:ascii="Arial" w:hAnsi="Arial" w:cs="Arial"/>
        </w:rPr>
      </w:pPr>
      <w:r>
        <w:rPr>
          <w:rFonts w:ascii="Arial" w:hAnsi="Arial" w:cs="Arial"/>
        </w:rPr>
        <w:t xml:space="preserve">Grade: </w:t>
      </w:r>
      <w:r>
        <w:rPr>
          <w:rFonts w:ascii="Arial" w:hAnsi="Arial" w:cs="Arial"/>
        </w:rPr>
        <w:tab/>
        <w:t>Scale 5 pt 16 – 20, £2</w:t>
      </w:r>
      <w:r w:rsidR="0029685B">
        <w:rPr>
          <w:rFonts w:ascii="Arial" w:hAnsi="Arial" w:cs="Arial"/>
        </w:rPr>
        <w:t>9</w:t>
      </w:r>
      <w:r>
        <w:rPr>
          <w:rFonts w:ascii="Arial" w:hAnsi="Arial" w:cs="Arial"/>
        </w:rPr>
        <w:t xml:space="preserve">, </w:t>
      </w:r>
      <w:r w:rsidR="0029685B">
        <w:rPr>
          <w:rFonts w:ascii="Arial" w:hAnsi="Arial" w:cs="Arial"/>
        </w:rPr>
        <w:t>991</w:t>
      </w:r>
    </w:p>
    <w:p w14:paraId="6E39D1CE" w14:textId="77777777" w:rsidR="00624C86" w:rsidRDefault="00AF3D54">
      <w:pPr>
        <w:rPr>
          <w:rFonts w:ascii="Arial" w:hAnsi="Arial" w:cs="Arial"/>
        </w:rPr>
      </w:pPr>
      <w:r>
        <w:rPr>
          <w:rFonts w:ascii="Arial" w:hAnsi="Arial" w:cs="Arial"/>
        </w:rPr>
        <w:t xml:space="preserve">Reporting to: </w:t>
      </w:r>
      <w:r>
        <w:rPr>
          <w:rFonts w:ascii="Arial" w:hAnsi="Arial" w:cs="Arial"/>
        </w:rPr>
        <w:tab/>
        <w:t>CEO</w:t>
      </w:r>
    </w:p>
    <w:p w14:paraId="3B32C0CD" w14:textId="77777777" w:rsidR="00624C86" w:rsidRDefault="00624C86">
      <w:pPr>
        <w:rPr>
          <w:rFonts w:ascii="Arial" w:hAnsi="Arial" w:cs="Arial"/>
        </w:rPr>
      </w:pPr>
    </w:p>
    <w:p w14:paraId="251B40C8" w14:textId="77777777" w:rsidR="00624C86" w:rsidRDefault="00AF3D54">
      <w:pPr>
        <w:rPr>
          <w:rFonts w:ascii="Arial" w:hAnsi="Arial" w:cs="Arial"/>
          <w:b/>
          <w:bCs/>
        </w:rPr>
      </w:pPr>
      <w:r>
        <w:rPr>
          <w:rFonts w:ascii="Arial" w:hAnsi="Arial" w:cs="Arial"/>
          <w:b/>
          <w:bCs/>
        </w:rPr>
        <w:t>Overall purpose of post</w:t>
      </w:r>
    </w:p>
    <w:p w14:paraId="51607345" w14:textId="0998337E" w:rsidR="00624C86" w:rsidRDefault="00AF3D54" w:rsidP="2DC70BF8">
      <w:pPr>
        <w:jc w:val="both"/>
        <w:rPr>
          <w:rFonts w:ascii="Arial" w:eastAsia="Arial" w:hAnsi="Arial" w:cs="Arial"/>
          <w:color w:val="000000" w:themeColor="text1"/>
        </w:rPr>
      </w:pPr>
      <w:r w:rsidRPr="2DC70BF8">
        <w:rPr>
          <w:rFonts w:ascii="Arial" w:hAnsi="Arial" w:cs="Arial"/>
        </w:rPr>
        <w:t xml:space="preserve">The role of Education and Training Manager will lead and deliver Common Youth’s Education and Training services; to improve sexual health and wellbeing outcomes for young people in Northern Ireland. They will manage, develop and deliver specialist relationship and sex education to professionals and young people </w:t>
      </w:r>
      <w:r w:rsidR="04614E9B" w:rsidRPr="2DC70BF8">
        <w:rPr>
          <w:rFonts w:ascii="Arial" w:hAnsi="Arial" w:cs="Arial"/>
        </w:rPr>
        <w:t>in the</w:t>
      </w:r>
      <w:r w:rsidR="4E8409D3" w:rsidRPr="2DC70BF8">
        <w:rPr>
          <w:rFonts w:ascii="Arial" w:hAnsi="Arial" w:cs="Arial"/>
        </w:rPr>
        <w:t xml:space="preserve"> community, </w:t>
      </w:r>
      <w:r w:rsidRPr="2DC70BF8">
        <w:rPr>
          <w:rFonts w:ascii="Arial" w:hAnsi="Arial" w:cs="Arial"/>
        </w:rPr>
        <w:t>schools and higher education</w:t>
      </w:r>
      <w:r w:rsidR="2FD153AA" w:rsidRPr="2DC70BF8">
        <w:rPr>
          <w:rFonts w:ascii="Arial" w:hAnsi="Arial" w:cs="Arial"/>
        </w:rPr>
        <w:t>.</w:t>
      </w:r>
    </w:p>
    <w:p w14:paraId="7C3307B6" w14:textId="77777777" w:rsidR="00624C86" w:rsidRDefault="00AF3D54">
      <w:pPr>
        <w:rPr>
          <w:rFonts w:ascii="Arial" w:hAnsi="Arial" w:cs="Arial"/>
          <w:b/>
          <w:bCs/>
        </w:rPr>
      </w:pPr>
      <w:r>
        <w:rPr>
          <w:rFonts w:ascii="Arial" w:hAnsi="Arial" w:cs="Arial"/>
          <w:b/>
          <w:bCs/>
        </w:rPr>
        <w:t>Key Accountabilities</w:t>
      </w:r>
    </w:p>
    <w:p w14:paraId="4CBBD5AA" w14:textId="77777777" w:rsidR="00624C86" w:rsidRDefault="00624C86">
      <w:pPr>
        <w:pStyle w:val="NoSpacing"/>
        <w:jc w:val="both"/>
      </w:pPr>
    </w:p>
    <w:p w14:paraId="5D00C109" w14:textId="77777777" w:rsidR="00624C86" w:rsidRDefault="00AF3D54">
      <w:pPr>
        <w:pStyle w:val="NoSpacing"/>
        <w:numPr>
          <w:ilvl w:val="0"/>
          <w:numId w:val="1"/>
        </w:numPr>
        <w:jc w:val="both"/>
      </w:pPr>
      <w:r>
        <w:rPr>
          <w:rFonts w:ascii="Arial" w:hAnsi="Arial" w:cs="Arial"/>
          <w:lang w:eastAsia="en-GB"/>
        </w:rPr>
        <w:t>Develop an Education and Training Strategy that will build on the school RSE team, the community RSE team and create a focused and structured training unit within Common Youth</w:t>
      </w:r>
    </w:p>
    <w:p w14:paraId="00FA4DCA" w14:textId="14F1D863" w:rsidR="00624C86" w:rsidRDefault="00AF3D54">
      <w:pPr>
        <w:pStyle w:val="NoSpacing"/>
        <w:numPr>
          <w:ilvl w:val="0"/>
          <w:numId w:val="1"/>
        </w:numPr>
        <w:jc w:val="both"/>
      </w:pPr>
      <w:r w:rsidRPr="62C42260">
        <w:rPr>
          <w:rFonts w:ascii="Arial" w:hAnsi="Arial" w:cs="Arial"/>
          <w:lang w:eastAsia="en-GB"/>
        </w:rPr>
        <w:t xml:space="preserve">Responsible for </w:t>
      </w:r>
      <w:r w:rsidR="5C9FB4AD" w:rsidRPr="62C42260">
        <w:rPr>
          <w:rFonts w:ascii="Arial" w:hAnsi="Arial" w:cs="Arial"/>
          <w:lang w:eastAsia="en-GB"/>
        </w:rPr>
        <w:t xml:space="preserve">overall </w:t>
      </w:r>
      <w:r w:rsidRPr="62C42260">
        <w:rPr>
          <w:rFonts w:ascii="Arial" w:hAnsi="Arial" w:cs="Arial"/>
          <w:lang w:eastAsia="en-GB"/>
        </w:rPr>
        <w:t>management of Education and Training in schools and the community including delivery, staff management and training, budgets and management reporting</w:t>
      </w:r>
    </w:p>
    <w:p w14:paraId="1D86F7DB" w14:textId="77777777" w:rsidR="00624C86" w:rsidRDefault="00AF3D54">
      <w:pPr>
        <w:pStyle w:val="NoSpacing"/>
        <w:numPr>
          <w:ilvl w:val="0"/>
          <w:numId w:val="1"/>
        </w:numPr>
        <w:jc w:val="both"/>
        <w:rPr>
          <w:rFonts w:ascii="Arial" w:eastAsia="Arial" w:hAnsi="Arial" w:cs="Arial"/>
        </w:rPr>
      </w:pPr>
      <w:r>
        <w:rPr>
          <w:rFonts w:ascii="Arial" w:eastAsia="Arial" w:hAnsi="Arial" w:cs="Arial"/>
        </w:rPr>
        <w:t xml:space="preserve">Manage and facilitate the development and the delivery of curriculum-based programmes, health fairs and workshops to schools and organisations </w:t>
      </w:r>
    </w:p>
    <w:p w14:paraId="5DDF4C3F" w14:textId="5D772FD9" w:rsidR="00624C86" w:rsidRDefault="00AF3D54">
      <w:pPr>
        <w:pStyle w:val="NoSpacing"/>
        <w:numPr>
          <w:ilvl w:val="0"/>
          <w:numId w:val="1"/>
        </w:numPr>
        <w:jc w:val="both"/>
        <w:rPr>
          <w:rFonts w:ascii="Arial" w:eastAsia="Arial" w:hAnsi="Arial" w:cs="Arial"/>
        </w:rPr>
      </w:pPr>
      <w:r w:rsidRPr="0A3EC9F0">
        <w:rPr>
          <w:rFonts w:ascii="Arial" w:eastAsia="Arial" w:hAnsi="Arial" w:cs="Arial"/>
        </w:rPr>
        <w:t xml:space="preserve">Develop and facilitate the training and resources specific to </w:t>
      </w:r>
      <w:r w:rsidR="4E62409C" w:rsidRPr="0A3EC9F0">
        <w:rPr>
          <w:rFonts w:ascii="Arial" w:eastAsia="Arial" w:hAnsi="Arial" w:cs="Arial"/>
        </w:rPr>
        <w:t>professionals</w:t>
      </w:r>
      <w:r w:rsidRPr="0A3EC9F0">
        <w:rPr>
          <w:rFonts w:ascii="Arial" w:eastAsia="Arial" w:hAnsi="Arial" w:cs="Arial"/>
        </w:rPr>
        <w:t xml:space="preserve"> working with young people e.g. school nurses, GP’s, youth work, social work</w:t>
      </w:r>
    </w:p>
    <w:p w14:paraId="5A7D015D" w14:textId="77777777" w:rsidR="00624C86" w:rsidRDefault="00AF3D54">
      <w:pPr>
        <w:pStyle w:val="NoSpacing"/>
        <w:numPr>
          <w:ilvl w:val="0"/>
          <w:numId w:val="1"/>
        </w:numPr>
        <w:jc w:val="both"/>
        <w:rPr>
          <w:rFonts w:ascii="Arial" w:hAnsi="Arial" w:cs="Arial"/>
        </w:rPr>
      </w:pPr>
      <w:r>
        <w:rPr>
          <w:rFonts w:ascii="Arial" w:hAnsi="Arial" w:cs="Arial"/>
        </w:rPr>
        <w:t>Build relationships with schools and communities and network with other charitable organisations to avail of potential new education streams and to continue to build upon best practices</w:t>
      </w:r>
    </w:p>
    <w:p w14:paraId="08AA214F" w14:textId="77777777" w:rsidR="00624C86" w:rsidRDefault="00AF3D54">
      <w:pPr>
        <w:pStyle w:val="NoSpacing"/>
        <w:numPr>
          <w:ilvl w:val="0"/>
          <w:numId w:val="1"/>
        </w:numPr>
        <w:jc w:val="both"/>
        <w:rPr>
          <w:rFonts w:ascii="Arial" w:eastAsia="Arial" w:hAnsi="Arial" w:cs="Arial"/>
          <w:color w:val="000000"/>
        </w:rPr>
      </w:pPr>
      <w:r>
        <w:rPr>
          <w:rFonts w:ascii="Arial" w:eastAsia="Arial" w:hAnsi="Arial" w:cs="Arial"/>
          <w:color w:val="000000"/>
        </w:rPr>
        <w:t xml:space="preserve">Provide an internal training programme for new and existing staff at Common Youth ensuring education and training requests are reviewed, recorded and responded to according to internal processes </w:t>
      </w:r>
    </w:p>
    <w:p w14:paraId="01CC82FC" w14:textId="77777777" w:rsidR="00624C86" w:rsidRDefault="00AF3D54">
      <w:pPr>
        <w:pStyle w:val="NoSpacing"/>
        <w:numPr>
          <w:ilvl w:val="0"/>
          <w:numId w:val="1"/>
        </w:numPr>
        <w:jc w:val="both"/>
        <w:rPr>
          <w:rFonts w:ascii="Arial" w:hAnsi="Arial" w:cs="Arial"/>
        </w:rPr>
      </w:pPr>
      <w:r>
        <w:rPr>
          <w:rFonts w:ascii="Arial" w:hAnsi="Arial" w:cs="Arial"/>
        </w:rPr>
        <w:t xml:space="preserve">Keep up to date with trends, developments and opportunities within the youth, health and social care and education sectors and update others </w:t>
      </w:r>
    </w:p>
    <w:p w14:paraId="1DC9A244" w14:textId="77777777" w:rsidR="00624C86" w:rsidRDefault="00AF3D54">
      <w:pPr>
        <w:pStyle w:val="NoSpacing"/>
        <w:numPr>
          <w:ilvl w:val="0"/>
          <w:numId w:val="1"/>
        </w:numPr>
        <w:jc w:val="both"/>
        <w:rPr>
          <w:rFonts w:ascii="Arial" w:eastAsia="Arial" w:hAnsi="Arial" w:cs="Arial"/>
        </w:rPr>
      </w:pPr>
      <w:r>
        <w:rPr>
          <w:rFonts w:ascii="Arial" w:eastAsia="Arial" w:hAnsi="Arial" w:cs="Arial"/>
        </w:rPr>
        <w:t xml:space="preserve">Develop and maintain partnerships with local health promotion organisations to promote Common Youth services by young people </w:t>
      </w:r>
    </w:p>
    <w:p w14:paraId="5B62BE54" w14:textId="77777777" w:rsidR="00624C86" w:rsidRDefault="00AF3D54">
      <w:pPr>
        <w:pStyle w:val="NoSpacing"/>
        <w:numPr>
          <w:ilvl w:val="0"/>
          <w:numId w:val="1"/>
        </w:numPr>
        <w:jc w:val="both"/>
        <w:rPr>
          <w:rFonts w:ascii="Arial" w:hAnsi="Arial" w:cs="Arial"/>
        </w:rPr>
      </w:pPr>
      <w:r>
        <w:rPr>
          <w:rFonts w:ascii="Arial" w:hAnsi="Arial" w:cs="Arial"/>
        </w:rPr>
        <w:t xml:space="preserve">Liaise and support relevant research </w:t>
      </w:r>
    </w:p>
    <w:p w14:paraId="762C9320" w14:textId="77777777" w:rsidR="00624C86" w:rsidRDefault="00AF3D54">
      <w:pPr>
        <w:pStyle w:val="NoSpacing"/>
        <w:numPr>
          <w:ilvl w:val="0"/>
          <w:numId w:val="1"/>
        </w:numPr>
        <w:jc w:val="both"/>
        <w:rPr>
          <w:rFonts w:ascii="Arial" w:hAnsi="Arial" w:cs="Arial"/>
        </w:rPr>
      </w:pPr>
      <w:r>
        <w:rPr>
          <w:rFonts w:ascii="Arial" w:hAnsi="Arial" w:cs="Arial"/>
        </w:rPr>
        <w:t>Ensure Education and Training targets and KPIs are achieved by delivering workshops and programmes on schedule and in a professional and timely manner</w:t>
      </w:r>
    </w:p>
    <w:p w14:paraId="27152112" w14:textId="77777777" w:rsidR="00624C86" w:rsidRDefault="00AF3D54">
      <w:pPr>
        <w:pStyle w:val="NoSpacing"/>
        <w:numPr>
          <w:ilvl w:val="0"/>
          <w:numId w:val="1"/>
        </w:numPr>
        <w:jc w:val="both"/>
        <w:rPr>
          <w:rFonts w:ascii="Arial" w:hAnsi="Arial" w:cs="Arial"/>
        </w:rPr>
      </w:pPr>
      <w:r>
        <w:rPr>
          <w:rFonts w:ascii="Arial" w:hAnsi="Arial" w:cs="Arial"/>
        </w:rPr>
        <w:lastRenderedPageBreak/>
        <w:t>Support and manage Education Workers ensuring that workshops are interactive, engaging and suitable for the target audience providing encouragement and feedback</w:t>
      </w:r>
    </w:p>
    <w:p w14:paraId="70A27F7C" w14:textId="77777777" w:rsidR="00624C86" w:rsidRDefault="00AF3D54">
      <w:pPr>
        <w:pStyle w:val="NoSpacing"/>
        <w:numPr>
          <w:ilvl w:val="0"/>
          <w:numId w:val="1"/>
        </w:numPr>
        <w:jc w:val="both"/>
        <w:rPr>
          <w:rFonts w:ascii="Arial" w:hAnsi="Arial" w:cs="Arial"/>
        </w:rPr>
      </w:pPr>
      <w:r>
        <w:rPr>
          <w:rFonts w:ascii="Arial" w:hAnsi="Arial" w:cs="Arial"/>
        </w:rPr>
        <w:t>Coordinate education and student placements and work with other managers as required to support their success</w:t>
      </w:r>
    </w:p>
    <w:p w14:paraId="2501B0FC" w14:textId="77777777" w:rsidR="00624C86" w:rsidRDefault="00AF3D54">
      <w:pPr>
        <w:pStyle w:val="NoSpacing"/>
        <w:numPr>
          <w:ilvl w:val="0"/>
          <w:numId w:val="1"/>
        </w:numPr>
        <w:jc w:val="both"/>
        <w:rPr>
          <w:rFonts w:ascii="Arial" w:hAnsi="Arial" w:cs="Arial"/>
        </w:rPr>
      </w:pPr>
      <w:r>
        <w:rPr>
          <w:rFonts w:ascii="Arial" w:hAnsi="Arial" w:cs="Arial"/>
        </w:rPr>
        <w:t>Champion technology to capture training participation data and feedback</w:t>
      </w:r>
    </w:p>
    <w:p w14:paraId="4CEF6D9E" w14:textId="77777777" w:rsidR="00624C86" w:rsidRDefault="00AF3D54">
      <w:pPr>
        <w:pStyle w:val="NoSpacing"/>
        <w:numPr>
          <w:ilvl w:val="0"/>
          <w:numId w:val="1"/>
        </w:numPr>
        <w:jc w:val="both"/>
        <w:rPr>
          <w:rFonts w:ascii="Arial" w:hAnsi="Arial" w:cs="Arial"/>
        </w:rPr>
      </w:pPr>
      <w:r>
        <w:rPr>
          <w:rFonts w:ascii="Arial" w:hAnsi="Arial" w:cs="Arial"/>
        </w:rPr>
        <w:t>Provide reports to demonstrate impact and support planning as well as essential data to the Funding team</w:t>
      </w:r>
    </w:p>
    <w:p w14:paraId="184D1779" w14:textId="77777777" w:rsidR="00624C86" w:rsidRDefault="00AF3D54">
      <w:pPr>
        <w:pStyle w:val="ListParagraph"/>
        <w:numPr>
          <w:ilvl w:val="0"/>
          <w:numId w:val="2"/>
        </w:numPr>
        <w:jc w:val="both"/>
        <w:rPr>
          <w:rFonts w:ascii="Arial" w:hAnsi="Arial" w:cs="Arial"/>
        </w:rPr>
      </w:pPr>
      <w:r>
        <w:rPr>
          <w:rFonts w:ascii="Arial" w:hAnsi="Arial" w:cs="Arial"/>
        </w:rPr>
        <w:t>Seek and review feedback from all participants to foster development and maximise new opportunities and relay this to the Education Workers and the wider Common Youth team</w:t>
      </w:r>
    </w:p>
    <w:p w14:paraId="608A44F6" w14:textId="77777777" w:rsidR="00624C86" w:rsidRDefault="00AF3D54">
      <w:pPr>
        <w:pStyle w:val="ListParagraph"/>
        <w:numPr>
          <w:ilvl w:val="0"/>
          <w:numId w:val="2"/>
        </w:numPr>
        <w:jc w:val="both"/>
        <w:rPr>
          <w:rFonts w:ascii="Arial" w:hAnsi="Arial" w:cs="Arial"/>
        </w:rPr>
      </w:pPr>
      <w:r>
        <w:rPr>
          <w:rFonts w:ascii="Arial" w:hAnsi="Arial" w:cs="Arial"/>
        </w:rPr>
        <w:t xml:space="preserve">Ensure Common Youth’s standards are </w:t>
      </w:r>
      <w:proofErr w:type="gramStart"/>
      <w:r>
        <w:rPr>
          <w:rFonts w:ascii="Arial" w:hAnsi="Arial" w:cs="Arial"/>
        </w:rPr>
        <w:t>met</w:t>
      </w:r>
      <w:proofErr w:type="gramEnd"/>
      <w:r>
        <w:rPr>
          <w:rFonts w:ascii="Arial" w:hAnsi="Arial" w:cs="Arial"/>
        </w:rPr>
        <w:t xml:space="preserve"> and a culture of innovation is fostered</w:t>
      </w:r>
    </w:p>
    <w:p w14:paraId="33848090" w14:textId="77777777" w:rsidR="00624C86" w:rsidRDefault="00AF3D54">
      <w:pPr>
        <w:pStyle w:val="ListParagraph"/>
        <w:numPr>
          <w:ilvl w:val="0"/>
          <w:numId w:val="2"/>
        </w:numPr>
        <w:jc w:val="both"/>
        <w:rPr>
          <w:rFonts w:ascii="Arial" w:hAnsi="Arial" w:cs="Arial"/>
        </w:rPr>
      </w:pPr>
      <w:r>
        <w:rPr>
          <w:rFonts w:ascii="Arial" w:hAnsi="Arial" w:cs="Arial"/>
        </w:rPr>
        <w:t>Work with the promotions team to use social media to improve awareness of Common Youth’s Education and Training services, providing photographs and videos from the team</w:t>
      </w:r>
    </w:p>
    <w:p w14:paraId="7D44DD11" w14:textId="77777777" w:rsidR="00624C86" w:rsidRDefault="00AF3D54">
      <w:pPr>
        <w:pStyle w:val="ListParagraph"/>
        <w:numPr>
          <w:ilvl w:val="0"/>
          <w:numId w:val="2"/>
        </w:numPr>
        <w:jc w:val="both"/>
      </w:pPr>
      <w:r>
        <w:rPr>
          <w:rFonts w:ascii="Arial" w:hAnsi="Arial" w:cs="Arial"/>
          <w:lang w:eastAsia="en-GB"/>
        </w:rPr>
        <w:t>Participate as required in monthly management meetings and provide updates to the CEO for the Board as required</w:t>
      </w:r>
    </w:p>
    <w:p w14:paraId="55E1BD53" w14:textId="77777777" w:rsidR="00624C86" w:rsidRDefault="00624C86">
      <w:pPr>
        <w:jc w:val="both"/>
        <w:rPr>
          <w:rFonts w:ascii="Arial" w:hAnsi="Arial" w:cs="Arial"/>
          <w:b/>
          <w:bCs/>
        </w:rPr>
      </w:pPr>
    </w:p>
    <w:p w14:paraId="50290593" w14:textId="77777777" w:rsidR="00624C86" w:rsidRDefault="00AF3D54">
      <w:pPr>
        <w:spacing w:after="170" w:line="360" w:lineRule="auto"/>
      </w:pPr>
      <w:r>
        <w:rPr>
          <w:rFonts w:ascii="Arial" w:hAnsi="Arial" w:cs="Arial"/>
          <w:b/>
          <w:bCs/>
        </w:rPr>
        <w:t>Person Specification</w:t>
      </w:r>
    </w:p>
    <w:p w14:paraId="50C7ABDF" w14:textId="77777777" w:rsidR="00624C86" w:rsidRDefault="00AF3D54">
      <w:pPr>
        <w:rPr>
          <w:rFonts w:ascii="Arial" w:hAnsi="Arial" w:cs="Arial"/>
          <w:b/>
          <w:bCs/>
        </w:rPr>
      </w:pPr>
      <w:r>
        <w:rPr>
          <w:rFonts w:ascii="Arial" w:hAnsi="Arial" w:cs="Arial"/>
          <w:b/>
          <w:bCs/>
        </w:rPr>
        <w:t>Essential</w:t>
      </w:r>
    </w:p>
    <w:p w14:paraId="17197131" w14:textId="77777777" w:rsidR="00624C86" w:rsidRDefault="00AF3D54">
      <w:pPr>
        <w:pStyle w:val="ListParagraph"/>
        <w:numPr>
          <w:ilvl w:val="0"/>
          <w:numId w:val="3"/>
        </w:numPr>
        <w:jc w:val="both"/>
        <w:rPr>
          <w:rFonts w:ascii="Arial" w:hAnsi="Arial" w:cs="Arial"/>
        </w:rPr>
      </w:pPr>
      <w:r>
        <w:rPr>
          <w:rFonts w:ascii="Arial" w:hAnsi="Arial" w:cs="Arial"/>
        </w:rPr>
        <w:t xml:space="preserve">A degree (or equivalent) </w:t>
      </w:r>
    </w:p>
    <w:p w14:paraId="46181CD9" w14:textId="6FC73CCF" w:rsidR="00624C86" w:rsidRDefault="7877767D" w:rsidP="0A3EC9F0">
      <w:pPr>
        <w:pStyle w:val="ListParagraph"/>
        <w:numPr>
          <w:ilvl w:val="0"/>
          <w:numId w:val="3"/>
        </w:numPr>
        <w:rPr>
          <w:rFonts w:ascii="Arial" w:hAnsi="Arial" w:cs="Arial"/>
        </w:rPr>
      </w:pPr>
      <w:r w:rsidRPr="0A3EC9F0">
        <w:rPr>
          <w:rFonts w:ascii="Arial" w:hAnsi="Arial" w:cs="Arial"/>
        </w:rPr>
        <w:t>Experience</w:t>
      </w:r>
      <w:r w:rsidR="29E0E802" w:rsidRPr="0A3EC9F0">
        <w:rPr>
          <w:rFonts w:ascii="Arial" w:hAnsi="Arial" w:cs="Arial"/>
        </w:rPr>
        <w:t xml:space="preserve"> in d</w:t>
      </w:r>
      <w:r w:rsidR="00AF3D54" w:rsidRPr="0A3EC9F0">
        <w:rPr>
          <w:rFonts w:ascii="Arial" w:hAnsi="Arial" w:cs="Arial"/>
        </w:rPr>
        <w:t xml:space="preserve">elivering </w:t>
      </w:r>
      <w:r w:rsidR="1D882C0E" w:rsidRPr="0A3EC9F0">
        <w:rPr>
          <w:rFonts w:ascii="Arial" w:hAnsi="Arial" w:cs="Arial"/>
        </w:rPr>
        <w:t>professional t</w:t>
      </w:r>
      <w:r w:rsidR="00AF3D54" w:rsidRPr="0A3EC9F0">
        <w:rPr>
          <w:rFonts w:ascii="Arial" w:hAnsi="Arial" w:cs="Arial"/>
        </w:rPr>
        <w:t>raining with specialism in sexual health or youth work</w:t>
      </w:r>
    </w:p>
    <w:p w14:paraId="26178594" w14:textId="77777777" w:rsidR="00624C86" w:rsidRDefault="00AF3D54">
      <w:pPr>
        <w:pStyle w:val="ListParagraph"/>
        <w:numPr>
          <w:ilvl w:val="0"/>
          <w:numId w:val="3"/>
        </w:numPr>
        <w:jc w:val="both"/>
        <w:rPr>
          <w:rFonts w:ascii="Arial" w:hAnsi="Arial" w:cs="Arial"/>
        </w:rPr>
      </w:pPr>
      <w:r w:rsidRPr="0A3EC9F0">
        <w:rPr>
          <w:rFonts w:ascii="Arial" w:hAnsi="Arial" w:cs="Arial"/>
        </w:rPr>
        <w:t xml:space="preserve">Level 3 Sexual Health qualification or working towards </w:t>
      </w:r>
    </w:p>
    <w:p w14:paraId="2751495C" w14:textId="26A2C62F" w:rsidR="00624C86" w:rsidRDefault="00AF3D54">
      <w:pPr>
        <w:pStyle w:val="ListParagraph"/>
        <w:numPr>
          <w:ilvl w:val="0"/>
          <w:numId w:val="3"/>
        </w:numPr>
        <w:jc w:val="both"/>
        <w:rPr>
          <w:rFonts w:ascii="Arial" w:hAnsi="Arial" w:cs="Arial"/>
        </w:rPr>
      </w:pPr>
      <w:r w:rsidRPr="0A3EC9F0">
        <w:rPr>
          <w:rFonts w:ascii="Arial" w:hAnsi="Arial" w:cs="Arial"/>
        </w:rPr>
        <w:t>Minimum of 3 year’s relevant experience in delivering sexual health training programmes to professionals</w:t>
      </w:r>
      <w:r w:rsidR="100837E4" w:rsidRPr="0A3EC9F0">
        <w:rPr>
          <w:rFonts w:ascii="Arial" w:hAnsi="Arial" w:cs="Arial"/>
        </w:rPr>
        <w:t xml:space="preserve"> and workshops to young people </w:t>
      </w:r>
    </w:p>
    <w:p w14:paraId="7478033E" w14:textId="77777777" w:rsidR="00624C86" w:rsidRDefault="00AF3D54">
      <w:pPr>
        <w:pStyle w:val="ListParagraph"/>
        <w:numPr>
          <w:ilvl w:val="0"/>
          <w:numId w:val="3"/>
        </w:numPr>
        <w:jc w:val="both"/>
        <w:rPr>
          <w:rFonts w:ascii="Arial" w:hAnsi="Arial" w:cs="Arial"/>
        </w:rPr>
      </w:pPr>
      <w:r w:rsidRPr="0A3EC9F0">
        <w:rPr>
          <w:rFonts w:ascii="Arial" w:hAnsi="Arial" w:cs="Arial"/>
        </w:rPr>
        <w:t>Experience of writing and designing training plans and programmes for a variety of stakeholders</w:t>
      </w:r>
    </w:p>
    <w:p w14:paraId="3B2163E6" w14:textId="77777777" w:rsidR="00624C86" w:rsidRDefault="00AF3D54">
      <w:pPr>
        <w:pStyle w:val="ListParagraph"/>
        <w:numPr>
          <w:ilvl w:val="0"/>
          <w:numId w:val="3"/>
        </w:numPr>
        <w:jc w:val="both"/>
        <w:rPr>
          <w:rFonts w:ascii="Arial" w:hAnsi="Arial" w:cs="Arial"/>
        </w:rPr>
      </w:pPr>
      <w:r w:rsidRPr="0A3EC9F0">
        <w:rPr>
          <w:rFonts w:ascii="Arial" w:hAnsi="Arial" w:cs="Arial"/>
        </w:rPr>
        <w:t>Project management and excellent people and time management skills</w:t>
      </w:r>
    </w:p>
    <w:p w14:paraId="0B024A7F" w14:textId="77777777" w:rsidR="00624C86" w:rsidRDefault="00AF3D54">
      <w:pPr>
        <w:pStyle w:val="ListParagraph"/>
        <w:numPr>
          <w:ilvl w:val="0"/>
          <w:numId w:val="3"/>
        </w:numPr>
        <w:jc w:val="both"/>
        <w:rPr>
          <w:rFonts w:ascii="Arial" w:hAnsi="Arial" w:cs="Arial"/>
        </w:rPr>
      </w:pPr>
      <w:r w:rsidRPr="0A3EC9F0">
        <w:rPr>
          <w:rFonts w:ascii="Arial" w:hAnsi="Arial" w:cs="Arial"/>
        </w:rPr>
        <w:t xml:space="preserve">Ability to network and build relationships </w:t>
      </w:r>
    </w:p>
    <w:p w14:paraId="71F098BD" w14:textId="77777777" w:rsidR="00624C86" w:rsidRDefault="00AF3D54">
      <w:pPr>
        <w:pStyle w:val="ListParagraph"/>
        <w:numPr>
          <w:ilvl w:val="0"/>
          <w:numId w:val="3"/>
        </w:numPr>
        <w:jc w:val="both"/>
        <w:rPr>
          <w:rFonts w:ascii="Arial" w:hAnsi="Arial" w:cs="Arial"/>
        </w:rPr>
      </w:pPr>
      <w:r w:rsidRPr="0A3EC9F0">
        <w:rPr>
          <w:rFonts w:ascii="Arial" w:hAnsi="Arial" w:cs="Arial"/>
        </w:rPr>
        <w:t xml:space="preserve">Good Technology skills – particularly Microsoft Office – PowerPoint, Excel  </w:t>
      </w:r>
    </w:p>
    <w:p w14:paraId="36208A1D" w14:textId="77777777" w:rsidR="00624C86" w:rsidRDefault="00AF3D54">
      <w:pPr>
        <w:pStyle w:val="ListParagraph"/>
        <w:numPr>
          <w:ilvl w:val="0"/>
          <w:numId w:val="2"/>
        </w:numPr>
        <w:jc w:val="both"/>
        <w:rPr>
          <w:rFonts w:ascii="Arial" w:hAnsi="Arial" w:cs="Arial"/>
        </w:rPr>
      </w:pPr>
      <w:r>
        <w:rPr>
          <w:rFonts w:ascii="Arial" w:hAnsi="Arial" w:cs="Arial"/>
        </w:rPr>
        <w:t xml:space="preserve">Be comfortable presenting to a range of audiences using a variety of media platforms to reach different listeners </w:t>
      </w:r>
    </w:p>
    <w:p w14:paraId="195F5354" w14:textId="77777777" w:rsidR="00624C86" w:rsidRDefault="00AF3D54">
      <w:pPr>
        <w:pStyle w:val="ListParagraph"/>
        <w:numPr>
          <w:ilvl w:val="0"/>
          <w:numId w:val="2"/>
        </w:numPr>
        <w:jc w:val="both"/>
      </w:pPr>
      <w:r>
        <w:rPr>
          <w:rFonts w:ascii="Arial" w:eastAsia="Arial" w:hAnsi="Arial" w:cs="Arial"/>
        </w:rPr>
        <w:t>Significant experience working with young people in voluntary sector</w:t>
      </w:r>
    </w:p>
    <w:p w14:paraId="790C7A5B" w14:textId="77777777" w:rsidR="00624C86" w:rsidRDefault="00624C86">
      <w:pPr>
        <w:jc w:val="both"/>
        <w:rPr>
          <w:rFonts w:ascii="Arial" w:hAnsi="Arial" w:cs="Arial"/>
        </w:rPr>
      </w:pPr>
    </w:p>
    <w:p w14:paraId="6EBEE1C7" w14:textId="77777777" w:rsidR="00624C86" w:rsidRDefault="00AF3D54">
      <w:pPr>
        <w:rPr>
          <w:rFonts w:ascii="Arial" w:hAnsi="Arial" w:cs="Arial"/>
          <w:b/>
          <w:bCs/>
        </w:rPr>
      </w:pPr>
      <w:r>
        <w:rPr>
          <w:rFonts w:ascii="Arial" w:hAnsi="Arial" w:cs="Arial"/>
          <w:b/>
          <w:bCs/>
        </w:rPr>
        <w:t>Desirable</w:t>
      </w:r>
    </w:p>
    <w:p w14:paraId="2BE87EB7" w14:textId="77777777" w:rsidR="00624C86" w:rsidRDefault="00AF3D54">
      <w:pPr>
        <w:pStyle w:val="ListParagraph"/>
        <w:numPr>
          <w:ilvl w:val="0"/>
          <w:numId w:val="4"/>
        </w:numPr>
        <w:rPr>
          <w:rFonts w:ascii="Arial" w:hAnsi="Arial" w:cs="Arial"/>
        </w:rPr>
      </w:pPr>
      <w:r>
        <w:rPr>
          <w:rFonts w:ascii="Arial" w:hAnsi="Arial" w:cs="Arial"/>
        </w:rPr>
        <w:t>A degree in Teaching or Youth Work</w:t>
      </w:r>
    </w:p>
    <w:p w14:paraId="1151E9DB" w14:textId="77777777" w:rsidR="00624C86" w:rsidRDefault="00AF3D54">
      <w:pPr>
        <w:pStyle w:val="ListParagraph"/>
        <w:numPr>
          <w:ilvl w:val="0"/>
          <w:numId w:val="4"/>
        </w:numPr>
      </w:pPr>
      <w:r>
        <w:rPr>
          <w:rFonts w:ascii="Arial" w:eastAsia="Arail" w:hAnsi="Arial" w:cs="Arial"/>
        </w:rPr>
        <w:t>Understanding of impact measurement and evaluation tools</w:t>
      </w:r>
    </w:p>
    <w:p w14:paraId="0E8532F4" w14:textId="77777777" w:rsidR="00624C86" w:rsidRDefault="00AF3D54">
      <w:pPr>
        <w:pStyle w:val="ListParagraph"/>
        <w:numPr>
          <w:ilvl w:val="0"/>
          <w:numId w:val="4"/>
        </w:numPr>
      </w:pPr>
      <w:r>
        <w:rPr>
          <w:rFonts w:ascii="Arial" w:eastAsia="Arial" w:hAnsi="Arial" w:cs="Arial"/>
        </w:rPr>
        <w:t>Volunteer recruitment/management experience</w:t>
      </w:r>
    </w:p>
    <w:p w14:paraId="27007D8E" w14:textId="77777777" w:rsidR="00624C86" w:rsidRDefault="00AF3D54">
      <w:pPr>
        <w:pStyle w:val="ListParagraph"/>
        <w:numPr>
          <w:ilvl w:val="0"/>
          <w:numId w:val="4"/>
        </w:numPr>
        <w:rPr>
          <w:rFonts w:ascii="Arial" w:hAnsi="Arial" w:cs="Arial"/>
        </w:rPr>
      </w:pPr>
      <w:r>
        <w:rPr>
          <w:rFonts w:ascii="Arial" w:hAnsi="Arial" w:cs="Arial"/>
        </w:rPr>
        <w:t>An understanding of relevant GDPR requirements</w:t>
      </w:r>
    </w:p>
    <w:p w14:paraId="58DD6BEE" w14:textId="77777777" w:rsidR="00624C86" w:rsidRDefault="00AF3D54">
      <w:pPr>
        <w:pStyle w:val="ListParagraph"/>
        <w:numPr>
          <w:ilvl w:val="0"/>
          <w:numId w:val="4"/>
        </w:numPr>
        <w:spacing w:line="251" w:lineRule="auto"/>
        <w:rPr>
          <w:rFonts w:ascii="Arial" w:hAnsi="Arial" w:cs="Arial"/>
        </w:rPr>
      </w:pPr>
      <w:r>
        <w:rPr>
          <w:rFonts w:ascii="Arial" w:hAnsi="Arial" w:cs="Arial"/>
        </w:rPr>
        <w:t>Knowledge of youth or sexual health environment and its impact on service development, delivery and funding</w:t>
      </w:r>
    </w:p>
    <w:p w14:paraId="41825DE8" w14:textId="77777777" w:rsidR="00624C86" w:rsidRDefault="00624C86">
      <w:pPr>
        <w:pStyle w:val="ListParagraph"/>
        <w:rPr>
          <w:rFonts w:ascii="Arial" w:hAnsi="Arial" w:cs="Arial"/>
        </w:rPr>
      </w:pPr>
    </w:p>
    <w:p w14:paraId="41595BF5" w14:textId="77777777" w:rsidR="00624C86" w:rsidRDefault="00624C86">
      <w:pPr>
        <w:pStyle w:val="ListParagraph"/>
        <w:rPr>
          <w:rFonts w:ascii="Arial" w:hAnsi="Arial" w:cs="Arial"/>
        </w:rPr>
      </w:pPr>
    </w:p>
    <w:p w14:paraId="1C299535" w14:textId="77777777" w:rsidR="00624C86" w:rsidRDefault="00624C86">
      <w:pPr>
        <w:rPr>
          <w:rFonts w:ascii="Arial" w:hAnsi="Arial" w:cs="Arial"/>
        </w:rPr>
      </w:pPr>
    </w:p>
    <w:sectPr w:rsidR="00624C86">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763BD" w14:textId="77777777" w:rsidR="00D66FD8" w:rsidRDefault="00D66FD8">
      <w:pPr>
        <w:spacing w:after="0" w:line="240" w:lineRule="auto"/>
      </w:pPr>
      <w:r>
        <w:separator/>
      </w:r>
    </w:p>
  </w:endnote>
  <w:endnote w:type="continuationSeparator" w:id="0">
    <w:p w14:paraId="3AB6DE7D" w14:textId="77777777" w:rsidR="00D66FD8" w:rsidRDefault="00D66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ail">
    <w:altName w:val="Cambria"/>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FE83B" w14:textId="77777777" w:rsidR="00D66FD8" w:rsidRDefault="00D66FD8">
      <w:pPr>
        <w:spacing w:after="0" w:line="240" w:lineRule="auto"/>
      </w:pPr>
      <w:r>
        <w:rPr>
          <w:color w:val="000000"/>
        </w:rPr>
        <w:separator/>
      </w:r>
    </w:p>
  </w:footnote>
  <w:footnote w:type="continuationSeparator" w:id="0">
    <w:p w14:paraId="4A74D9B7" w14:textId="77777777" w:rsidR="00D66FD8" w:rsidRDefault="00D66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72F3"/>
    <w:multiLevelType w:val="multilevel"/>
    <w:tmpl w:val="274E2D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AB46488"/>
    <w:multiLevelType w:val="multilevel"/>
    <w:tmpl w:val="E1B21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1D04DDB"/>
    <w:multiLevelType w:val="multilevel"/>
    <w:tmpl w:val="0A3283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360405B"/>
    <w:multiLevelType w:val="multilevel"/>
    <w:tmpl w:val="42EE1A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55873278">
    <w:abstractNumId w:val="0"/>
  </w:num>
  <w:num w:numId="2" w16cid:durableId="1737780505">
    <w:abstractNumId w:val="3"/>
  </w:num>
  <w:num w:numId="3" w16cid:durableId="1847282324">
    <w:abstractNumId w:val="1"/>
  </w:num>
  <w:num w:numId="4" w16cid:durableId="70552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C86"/>
    <w:rsid w:val="0029685B"/>
    <w:rsid w:val="00624C86"/>
    <w:rsid w:val="0095577C"/>
    <w:rsid w:val="00AF3D54"/>
    <w:rsid w:val="00D66FD8"/>
    <w:rsid w:val="00E363C3"/>
    <w:rsid w:val="00F2252E"/>
    <w:rsid w:val="00F90DEF"/>
    <w:rsid w:val="04614E9B"/>
    <w:rsid w:val="0A3EC9F0"/>
    <w:rsid w:val="100837E4"/>
    <w:rsid w:val="1D882C0E"/>
    <w:rsid w:val="29E0E802"/>
    <w:rsid w:val="2DC70BF8"/>
    <w:rsid w:val="2FD153AA"/>
    <w:rsid w:val="3D19FD61"/>
    <w:rsid w:val="4E62409C"/>
    <w:rsid w:val="4E8409D3"/>
    <w:rsid w:val="5919D675"/>
    <w:rsid w:val="5AB5A6D6"/>
    <w:rsid w:val="5C9FB4AD"/>
    <w:rsid w:val="62C42260"/>
    <w:rsid w:val="7877767D"/>
    <w:rsid w:val="7D6F75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4023"/>
  <w15:docId w15:val="{FC3E4602-E726-4422-8195-3A2623E7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next w:val="Normal"/>
    <w:uiPriority w:val="9"/>
    <w:semiHidden/>
    <w:unhideWhenUsed/>
    <w:qFormat/>
    <w:pPr>
      <w:keepNext/>
      <w:suppressAutoHyphens w:val="0"/>
      <w:spacing w:after="0" w:line="240" w:lineRule="auto"/>
      <w:outlineLvl w:val="2"/>
    </w:pPr>
    <w:rPr>
      <w:rFonts w:ascii="Arial" w:eastAsia="Times New Roman" w:hAnsi="Arial" w:cs="Arial"/>
      <w:b/>
      <w:kern w:val="0"/>
      <w:sz w:val="24"/>
      <w:szCs w:val="24"/>
      <w:lang w:val="en-US"/>
    </w:rPr>
  </w:style>
  <w:style w:type="paragraph" w:styleId="Heading5">
    <w:name w:val="heading 5"/>
    <w:basedOn w:val="Normal"/>
    <w:next w:val="Normal"/>
    <w:uiPriority w:val="9"/>
    <w:semiHidden/>
    <w:unhideWhenUsed/>
    <w:qFormat/>
    <w:pPr>
      <w:keepNext/>
      <w:suppressAutoHyphens w:val="0"/>
      <w:spacing w:after="0" w:line="240" w:lineRule="auto"/>
      <w:outlineLvl w:val="4"/>
    </w:pPr>
    <w:rPr>
      <w:rFonts w:ascii="Arial" w:eastAsia="Times New Roman" w:hAnsi="Arial" w:cs="Arial"/>
      <w:i/>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customStyle="1" w:styleId="Heading3Char">
    <w:name w:val="Heading 3 Char"/>
    <w:basedOn w:val="DefaultParagraphFont"/>
    <w:rPr>
      <w:rFonts w:ascii="Arial" w:eastAsia="Times New Roman" w:hAnsi="Arial" w:cs="Arial"/>
      <w:b/>
      <w:kern w:val="0"/>
      <w:sz w:val="24"/>
      <w:szCs w:val="24"/>
      <w:lang w:val="en-US"/>
    </w:rPr>
  </w:style>
  <w:style w:type="character" w:customStyle="1" w:styleId="Heading5Char">
    <w:name w:val="Heading 5 Char"/>
    <w:basedOn w:val="DefaultParagraphFont"/>
    <w:rPr>
      <w:rFonts w:ascii="Arial" w:eastAsia="Times New Roman" w:hAnsi="Arial" w:cs="Arial"/>
      <w:i/>
      <w:kern w:val="0"/>
      <w:sz w:val="24"/>
      <w:szCs w:val="24"/>
      <w:lang w:val="en-US"/>
    </w:rPr>
  </w:style>
  <w:style w:type="paragraph" w:styleId="Header">
    <w:name w:val="header"/>
    <w:basedOn w:val="Normal"/>
    <w:pPr>
      <w:tabs>
        <w:tab w:val="center" w:pos="4320"/>
        <w:tab w:val="right" w:pos="8640"/>
      </w:tabs>
      <w:suppressAutoHyphens w:val="0"/>
      <w:spacing w:after="0" w:line="240" w:lineRule="auto"/>
    </w:pPr>
    <w:rPr>
      <w:rFonts w:ascii="Arial" w:eastAsia="Times New Roman" w:hAnsi="Arial" w:cs="Arial"/>
      <w:kern w:val="0"/>
      <w:sz w:val="24"/>
      <w:szCs w:val="24"/>
      <w:lang w:val="en-US"/>
    </w:rPr>
  </w:style>
  <w:style w:type="character" w:customStyle="1" w:styleId="HeaderChar">
    <w:name w:val="Header Char"/>
    <w:basedOn w:val="DefaultParagraphFont"/>
    <w:rPr>
      <w:rFonts w:ascii="Arial" w:eastAsia="Times New Roman" w:hAnsi="Arial" w:cs="Arial"/>
      <w:kern w:val="0"/>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Body">
    <w:name w:val="Body"/>
    <w:basedOn w:val="Normal"/>
    <w:pPr>
      <w:suppressAutoHyphens w:val="0"/>
      <w:spacing w:after="0" w:line="480" w:lineRule="auto"/>
    </w:pPr>
    <w:rPr>
      <w:rFonts w:ascii="Helvetica" w:eastAsia="Arial Unicode MS" w:hAnsi="Helvetica" w:cs="Arial Unicode MS"/>
      <w:color w:val="000000"/>
      <w:kern w:val="0"/>
      <w:lang w:val="en-US"/>
    </w:rPr>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cf6a12-9fc8-44ee-84d9-b049da2adc93" xsi:nil="true"/>
    <lcf76f155ced4ddcb4097134ff3c332f xmlns="277c317d-c781-43f0-9a02-7b6ad8d1b0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0AB212640AC3498E80AD5582A3289B" ma:contentTypeVersion="18" ma:contentTypeDescription="Create a new document." ma:contentTypeScope="" ma:versionID="9c1417dc8ba4c159dc200596f95f0c26">
  <xsd:schema xmlns:xsd="http://www.w3.org/2001/XMLSchema" xmlns:xs="http://www.w3.org/2001/XMLSchema" xmlns:p="http://schemas.microsoft.com/office/2006/metadata/properties" xmlns:ns2="277c317d-c781-43f0-9a02-7b6ad8d1b0cb" xmlns:ns3="879b8f99-09c4-4525-9dfb-a739a9858524" xmlns:ns4="e3cf6a12-9fc8-44ee-84d9-b049da2adc93" targetNamespace="http://schemas.microsoft.com/office/2006/metadata/properties" ma:root="true" ma:fieldsID="9d07ce4bf6ec3ec48408ba68acb61a08" ns2:_="" ns3:_="" ns4:_="">
    <xsd:import namespace="277c317d-c781-43f0-9a02-7b6ad8d1b0cb"/>
    <xsd:import namespace="879b8f99-09c4-4525-9dfb-a739a9858524"/>
    <xsd:import namespace="e3cf6a12-9fc8-44ee-84d9-b049da2adc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c317d-c781-43f0-9a02-7b6ad8d1b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bee610-9ac1-433c-8f74-ce7d8ce28f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b8f99-09c4-4525-9dfb-a739a98585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cf6a12-9fc8-44ee-84d9-b049da2adc9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d0a441f-ff32-45f2-8f83-54892310a8b9}" ma:internalName="TaxCatchAll" ma:showField="CatchAllData" ma:web="e3cf6a12-9fc8-44ee-84d9-b049da2adc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A2A49-834C-4BF6-8D78-2887D19A4993}">
  <ds:schemaRefs>
    <ds:schemaRef ds:uri="http://schemas.microsoft.com/sharepoint/v3/contenttype/forms"/>
  </ds:schemaRefs>
</ds:datastoreItem>
</file>

<file path=customXml/itemProps2.xml><?xml version="1.0" encoding="utf-8"?>
<ds:datastoreItem xmlns:ds="http://schemas.openxmlformats.org/officeDocument/2006/customXml" ds:itemID="{EF5F7EB1-B6E6-48BA-A070-52A4AAF7288F}">
  <ds:schemaRefs>
    <ds:schemaRef ds:uri="http://schemas.microsoft.com/office/2006/metadata/properties"/>
    <ds:schemaRef ds:uri="e3cf6a12-9fc8-44ee-84d9-b049da2adc93"/>
    <ds:schemaRef ds:uri="http://www.w3.org/XML/1998/namespace"/>
    <ds:schemaRef ds:uri="879b8f99-09c4-4525-9dfb-a739a9858524"/>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77c317d-c781-43f0-9a02-7b6ad8d1b0cb"/>
    <ds:schemaRef ds:uri="http://purl.org/dc/dcmitype/"/>
  </ds:schemaRefs>
</ds:datastoreItem>
</file>

<file path=customXml/itemProps3.xml><?xml version="1.0" encoding="utf-8"?>
<ds:datastoreItem xmlns:ds="http://schemas.openxmlformats.org/officeDocument/2006/customXml" ds:itemID="{E444AFEB-DC60-469A-A5B5-E4577EA29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c317d-c781-43f0-9a02-7b6ad8d1b0cb"/>
    <ds:schemaRef ds:uri="879b8f99-09c4-4525-9dfb-a739a9858524"/>
    <ds:schemaRef ds:uri="e3cf6a12-9fc8-44ee-84d9-b049da2ad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 Joyce</dc:creator>
  <dc:description/>
  <cp:lastModifiedBy>Sian Ruddock</cp:lastModifiedBy>
  <cp:revision>2</cp:revision>
  <cp:lastPrinted>2023-07-10T10:37:00Z</cp:lastPrinted>
  <dcterms:created xsi:type="dcterms:W3CDTF">2025-06-17T10:06:00Z</dcterms:created>
  <dcterms:modified xsi:type="dcterms:W3CDTF">2025-06-17T10:06:00Z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0x010100470AB212640AC3498E80AD5582A3289B</vt:lpwstr>
  </property>
  <property fmtid="{D5CDD505-2E9C-101B-9397-08002B2CF9AE}" pid="3" name="MediaServiceImageTags">
    <vt:lpwstr/>
  </property>
</Properties>
</file>