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36hr Connect Programme Coordinator-ABC Council and Dungannon Areas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4F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8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Please include experience of leading team devotions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3"/>
            <w:tblW w:w="97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05"/>
            <w:gridCol w:w="615"/>
            <w:tblGridChange w:id="0">
              <w:tblGrid>
                <w:gridCol w:w="9105"/>
                <w:gridCol w:w="61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F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sz w:val="22"/>
                    <w:szCs w:val="22"/>
                    <w:rtl w:val="0"/>
                  </w:rPr>
                  <w:t xml:space="preserve">5.5  Please indicate that you meet the following criteria by marking the boxes provided: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1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Ability to use various I.C.T packages, for example Google and Microsoft systems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3">
                <w:pPr>
                  <w:jc w:val="both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Willingness to join with the Reach Mentoring team during time of employment to develop and engage with creative fundraising strategies 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15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commenting of your ability to work with children, young people or in pastoral care</w:t>
      </w:r>
    </w:p>
    <w:p w:rsidR="00000000" w:rsidDel="00000000" w:rsidP="00000000" w:rsidRDefault="00000000" w:rsidRPr="00000000" w14:paraId="0000023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5E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64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Wednesday 18th June , 12.00pm.</w:t>
      </w:r>
    </w:p>
    <w:p w:rsidR="00000000" w:rsidDel="00000000" w:rsidP="00000000" w:rsidRDefault="00000000" w:rsidRPr="00000000" w14:paraId="00000265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25th June has been provisionally scheduled for the interviews of successful applicants.</w:t>
      </w:r>
    </w:p>
    <w:p w:rsidR="00000000" w:rsidDel="00000000" w:rsidP="00000000" w:rsidRDefault="00000000" w:rsidRPr="00000000" w14:paraId="00000266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6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6B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CqI7MQMyUL+IhiT4ekmMpkD6Q==">CgMxLjAaHwoBMBIaChgICVIUChJ0YWJsZS5tbTU2MmhjZHNjejU4AHIhMTF1cEhpaVQ3VW9pRVJQcHY1dGM5UXFESHdURHNPcnQt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