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4043" w14:textId="552FCA1D" w:rsidR="00DD56BF" w:rsidRDefault="00E03117" w:rsidP="00DD56BF">
      <w:pPr>
        <w:spacing w:after="0" w:line="240" w:lineRule="auto"/>
        <w:rPr>
          <w:rFonts w:ascii="Arial" w:hAnsi="Arial" w:cs="Arial"/>
          <w:b/>
          <w:sz w:val="16"/>
          <w:szCs w:val="16"/>
        </w:rPr>
      </w:pPr>
      <w:r w:rsidRPr="008B4449">
        <w:rPr>
          <w:rFonts w:ascii="Arial" w:hAnsi="Arial" w:cs="Arial"/>
          <w:b/>
          <w:noProof/>
          <w:sz w:val="16"/>
          <w:szCs w:val="16"/>
        </w:rPr>
        <mc:AlternateContent>
          <mc:Choice Requires="wps">
            <w:drawing>
              <wp:anchor distT="45720" distB="45720" distL="114300" distR="114300" simplePos="0" relativeHeight="251660288" behindDoc="0" locked="0" layoutInCell="1" allowOverlap="1" wp14:anchorId="22C7B240" wp14:editId="1550D87C">
                <wp:simplePos x="0" y="0"/>
                <wp:positionH relativeFrom="margin">
                  <wp:align>left</wp:align>
                </wp:positionH>
                <wp:positionV relativeFrom="page">
                  <wp:posOffset>209550</wp:posOffset>
                </wp:positionV>
                <wp:extent cx="4559300" cy="1263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263650"/>
                        </a:xfrm>
                        <a:prstGeom prst="rect">
                          <a:avLst/>
                        </a:prstGeom>
                        <a:noFill/>
                        <a:ln w="9525">
                          <a:noFill/>
                          <a:miter lim="800000"/>
                          <a:headEnd/>
                          <a:tailEnd/>
                        </a:ln>
                      </wps:spPr>
                      <wps:txbx>
                        <w:txbxContent>
                          <w:p w14:paraId="60671166" w14:textId="036397FB" w:rsidR="008B4449" w:rsidRPr="008B4449" w:rsidRDefault="00E03117" w:rsidP="00E03117">
                            <w:pPr>
                              <w:ind w:left="-142"/>
                              <w:rPr>
                                <w:rFonts w:ascii="Work Sans SemiBold" w:hAnsi="Work Sans SemiBold"/>
                                <w:sz w:val="40"/>
                                <w:szCs w:val="40"/>
                              </w:rPr>
                            </w:pPr>
                            <w:r w:rsidRPr="00E03117">
                              <w:rPr>
                                <w:rFonts w:ascii="Work Sans SemiBold" w:hAnsi="Work Sans SemiBold"/>
                                <w:color w:val="E73161"/>
                                <w:sz w:val="40"/>
                                <w:szCs w:val="40"/>
                              </w:rPr>
                              <w:t>Living with Secondary Breast</w:t>
                            </w:r>
                            <w:r>
                              <w:rPr>
                                <w:rFonts w:ascii="Work Sans SemiBold" w:hAnsi="Work Sans SemiBold"/>
                                <w:color w:val="E73161"/>
                                <w:sz w:val="40"/>
                                <w:szCs w:val="40"/>
                              </w:rPr>
                              <w:t xml:space="preserve"> </w:t>
                            </w:r>
                            <w:r w:rsidRPr="00E03117">
                              <w:rPr>
                                <w:rFonts w:ascii="Work Sans SemiBold" w:hAnsi="Work Sans SemiBold"/>
                                <w:color w:val="E73161"/>
                                <w:sz w:val="40"/>
                                <w:szCs w:val="40"/>
                              </w:rPr>
                              <w:t>Cancer group facilitator (</w:t>
                            </w:r>
                            <w:r w:rsidR="00FD4DCB">
                              <w:rPr>
                                <w:rFonts w:ascii="Work Sans SemiBold" w:hAnsi="Work Sans SemiBold"/>
                                <w:color w:val="E73161"/>
                                <w:sz w:val="40"/>
                                <w:szCs w:val="40"/>
                              </w:rPr>
                              <w:t>In person</w:t>
                            </w:r>
                            <w:r w:rsidRPr="00E03117">
                              <w:rPr>
                                <w:rFonts w:ascii="Work Sans SemiBold" w:hAnsi="Work Sans SemiBold"/>
                                <w:color w:val="E73161"/>
                                <w:sz w:val="40"/>
                                <w:szCs w:val="40"/>
                              </w:rPr>
                              <w:t xml:space="preser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7B240" id="_x0000_t202" coordsize="21600,21600" o:spt="202" path="m,l,21600r21600,l21600,xe">
                <v:stroke joinstyle="miter"/>
                <v:path gradientshapeok="t" o:connecttype="rect"/>
              </v:shapetype>
              <v:shape id="Text Box 2" o:spid="_x0000_s1026" type="#_x0000_t202" style="position:absolute;margin-left:0;margin-top:16.5pt;width:359pt;height:9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" filled="f" stroked="f">
                <v:textbox>
                  <w:txbxContent>
                    <w:p w14:paraId="60671166" w14:textId="036397FB" w:rsidR="008B4449" w:rsidRPr="008B4449" w:rsidRDefault="00E03117" w:rsidP="00E03117">
                      <w:pPr>
                        <w:ind w:left="-142"/>
                        <w:rPr>
                          <w:rFonts w:ascii="Work Sans SemiBold" w:hAnsi="Work Sans SemiBold"/>
                          <w:sz w:val="40"/>
                          <w:szCs w:val="40"/>
                        </w:rPr>
                      </w:pPr>
                      <w:r w:rsidRPr="00E03117">
                        <w:rPr>
                          <w:rFonts w:ascii="Work Sans SemiBold" w:hAnsi="Work Sans SemiBold"/>
                          <w:color w:val="E73161"/>
                          <w:sz w:val="40"/>
                          <w:szCs w:val="40"/>
                        </w:rPr>
                        <w:t>Living with Secondary Breast</w:t>
                      </w:r>
                      <w:r>
                        <w:rPr>
                          <w:rFonts w:ascii="Work Sans SemiBold" w:hAnsi="Work Sans SemiBold"/>
                          <w:color w:val="E73161"/>
                          <w:sz w:val="40"/>
                          <w:szCs w:val="40"/>
                        </w:rPr>
                        <w:t xml:space="preserve"> </w:t>
                      </w:r>
                      <w:r w:rsidRPr="00E03117">
                        <w:rPr>
                          <w:rFonts w:ascii="Work Sans SemiBold" w:hAnsi="Work Sans SemiBold"/>
                          <w:color w:val="E73161"/>
                          <w:sz w:val="40"/>
                          <w:szCs w:val="40"/>
                        </w:rPr>
                        <w:t>Cancer group facilitator (</w:t>
                      </w:r>
                      <w:r w:rsidR="00FD4DCB">
                        <w:rPr>
                          <w:rFonts w:ascii="Work Sans SemiBold" w:hAnsi="Work Sans SemiBold"/>
                          <w:color w:val="E73161"/>
                          <w:sz w:val="40"/>
                          <w:szCs w:val="40"/>
                        </w:rPr>
                        <w:t>In person</w:t>
                      </w:r>
                      <w:r w:rsidRPr="00E03117">
                        <w:rPr>
                          <w:rFonts w:ascii="Work Sans SemiBold" w:hAnsi="Work Sans SemiBold"/>
                          <w:color w:val="E73161"/>
                          <w:sz w:val="40"/>
                          <w:szCs w:val="40"/>
                        </w:rPr>
                        <w:t xml:space="preserve"> services)</w:t>
                      </w:r>
                    </w:p>
                  </w:txbxContent>
                </v:textbox>
                <w10:wrap type="square" anchorx="margin" anchory="page"/>
              </v:shape>
            </w:pict>
          </mc:Fallback>
        </mc:AlternateContent>
      </w:r>
      <w:r w:rsidR="008B4449">
        <w:rPr>
          <w:noProof/>
        </w:rPr>
        <w:drawing>
          <wp:anchor distT="0" distB="0" distL="114300" distR="114300" simplePos="0" relativeHeight="251658240" behindDoc="0" locked="0" layoutInCell="1" allowOverlap="1" wp14:anchorId="6873CDE1" wp14:editId="1ECA2837">
            <wp:simplePos x="0" y="0"/>
            <wp:positionH relativeFrom="margin">
              <wp:posOffset>5168900</wp:posOffset>
            </wp:positionH>
            <wp:positionV relativeFrom="paragraph">
              <wp:posOffset>32385</wp:posOffset>
            </wp:positionV>
            <wp:extent cx="1489710" cy="94488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971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EAB7C" w14:textId="25698C22" w:rsidR="008B4449" w:rsidRDefault="00E03117" w:rsidP="00DD56BF">
      <w:pPr>
        <w:spacing w:after="0" w:line="240" w:lineRule="auto"/>
        <w:rPr>
          <w:rFonts w:ascii="Arial" w:hAnsi="Arial" w:cs="Arial"/>
          <w:b/>
          <w:sz w:val="16"/>
          <w:szCs w:val="16"/>
        </w:rPr>
      </w:pPr>
      <w:r w:rsidRPr="008B4449">
        <w:rPr>
          <w:rFonts w:ascii="Arial" w:hAnsi="Arial" w:cs="Arial"/>
          <w:b/>
          <w:noProof/>
          <w:sz w:val="16"/>
          <w:szCs w:val="16"/>
        </w:rPr>
        <mc:AlternateContent>
          <mc:Choice Requires="wps">
            <w:drawing>
              <wp:anchor distT="45720" distB="45720" distL="114300" distR="114300" simplePos="0" relativeHeight="251662336" behindDoc="0" locked="0" layoutInCell="1" allowOverlap="1" wp14:anchorId="54363530" wp14:editId="5D31C6C5">
                <wp:simplePos x="0" y="0"/>
                <wp:positionH relativeFrom="margin">
                  <wp:align>left</wp:align>
                </wp:positionH>
                <wp:positionV relativeFrom="page">
                  <wp:posOffset>1333500</wp:posOffset>
                </wp:positionV>
                <wp:extent cx="5130800" cy="20212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021205"/>
                        </a:xfrm>
                        <a:prstGeom prst="rect">
                          <a:avLst/>
                        </a:prstGeom>
                        <a:noFill/>
                        <a:ln w="9525">
                          <a:noFill/>
                          <a:miter lim="800000"/>
                          <a:headEnd/>
                          <a:tailEnd/>
                        </a:ln>
                      </wps:spPr>
                      <wps:txbx>
                        <w:txbxContent>
                          <w:p w14:paraId="76421FD1" w14:textId="77777777" w:rsidR="00667B47" w:rsidRPr="00B16927" w:rsidRDefault="00667B47" w:rsidP="000E7E1F">
                            <w:pPr>
                              <w:spacing w:line="240" w:lineRule="auto"/>
                              <w:ind w:hanging="142"/>
                              <w:contextualSpacing/>
                              <w:rPr>
                                <w:rFonts w:ascii="Work Sans SemiBold" w:hAnsi="Work Sans SemiBold"/>
                                <w:sz w:val="24"/>
                                <w:szCs w:val="24"/>
                              </w:rPr>
                            </w:pPr>
                          </w:p>
                          <w:p w14:paraId="756AEDE6" w14:textId="55AA0301" w:rsidR="008B4449" w:rsidRPr="00B16927" w:rsidRDefault="008B4449" w:rsidP="000E7E1F">
                            <w:pPr>
                              <w:spacing w:line="240" w:lineRule="auto"/>
                              <w:ind w:hanging="142"/>
                              <w:contextualSpacing/>
                              <w:rPr>
                                <w:rFonts w:ascii="Work Sans SemiBold" w:hAnsi="Work Sans SemiBold"/>
                                <w:sz w:val="24"/>
                                <w:szCs w:val="24"/>
                              </w:rPr>
                            </w:pPr>
                            <w:r w:rsidRPr="00B16927">
                              <w:rPr>
                                <w:rFonts w:ascii="Work Sans SemiBold" w:hAnsi="Work Sans SemiBold"/>
                                <w:sz w:val="24"/>
                                <w:szCs w:val="24"/>
                              </w:rPr>
                              <w:t>Team</w:t>
                            </w:r>
                          </w:p>
                          <w:p w14:paraId="75D02585" w14:textId="780FACB8" w:rsidR="00667B47" w:rsidRPr="00B16927" w:rsidRDefault="00E03117" w:rsidP="000E7E1F">
                            <w:pPr>
                              <w:spacing w:line="240" w:lineRule="auto"/>
                              <w:ind w:hanging="142"/>
                              <w:contextualSpacing/>
                              <w:rPr>
                                <w:rFonts w:ascii="Work Sans" w:hAnsi="Work Sans"/>
                                <w:sz w:val="24"/>
                                <w:szCs w:val="24"/>
                              </w:rPr>
                            </w:pPr>
                            <w:r>
                              <w:rPr>
                                <w:rFonts w:ascii="Work Sans" w:hAnsi="Work Sans"/>
                                <w:sz w:val="24"/>
                                <w:szCs w:val="24"/>
                              </w:rPr>
                              <w:t>Services</w:t>
                            </w:r>
                          </w:p>
                          <w:p w14:paraId="59DC28D8" w14:textId="77777777" w:rsidR="00667B47" w:rsidRPr="00B16927" w:rsidRDefault="00667B47" w:rsidP="00667B47">
                            <w:pPr>
                              <w:spacing w:line="240" w:lineRule="auto"/>
                              <w:contextualSpacing/>
                              <w:rPr>
                                <w:rFonts w:ascii="Work Sans" w:hAnsi="Work Sans"/>
                                <w:sz w:val="24"/>
                                <w:szCs w:val="24"/>
                              </w:rPr>
                            </w:pPr>
                          </w:p>
                          <w:p w14:paraId="2AD88B33" w14:textId="77777777" w:rsidR="00E03117" w:rsidRDefault="00E03117" w:rsidP="00E03117">
                            <w:pPr>
                              <w:spacing w:line="240" w:lineRule="auto"/>
                              <w:ind w:hanging="142"/>
                              <w:contextualSpacing/>
                              <w:rPr>
                                <w:rFonts w:ascii="Work Sans SemiBold" w:hAnsi="Work Sans SemiBold"/>
                                <w:sz w:val="24"/>
                                <w:szCs w:val="24"/>
                              </w:rPr>
                            </w:pPr>
                            <w:r w:rsidRPr="00134FB6">
                              <w:rPr>
                                <w:rFonts w:ascii="Work Sans SemiBold" w:hAnsi="Work Sans SemiBold"/>
                                <w:sz w:val="24"/>
                                <w:szCs w:val="24"/>
                              </w:rPr>
                              <w:t xml:space="preserve">Accountable to </w:t>
                            </w:r>
                          </w:p>
                          <w:p w14:paraId="5060F460" w14:textId="77777777" w:rsidR="00E03117" w:rsidRDefault="00E03117" w:rsidP="00E03117">
                            <w:pPr>
                              <w:spacing w:line="240" w:lineRule="auto"/>
                              <w:ind w:hanging="142"/>
                              <w:contextualSpacing/>
                              <w:rPr>
                                <w:rFonts w:ascii="Work Sans" w:hAnsi="Work Sans"/>
                                <w:sz w:val="24"/>
                                <w:szCs w:val="24"/>
                              </w:rPr>
                            </w:pPr>
                            <w:r w:rsidRPr="00134FB6">
                              <w:rPr>
                                <w:rFonts w:ascii="Work Sans" w:hAnsi="Work Sans"/>
                                <w:sz w:val="24"/>
                                <w:szCs w:val="24"/>
                              </w:rPr>
                              <w:t>Services coordinator, secondary breast cancer</w:t>
                            </w:r>
                          </w:p>
                          <w:p w14:paraId="23783A00" w14:textId="77777777" w:rsidR="00667B47" w:rsidRPr="00B16927" w:rsidRDefault="00667B47" w:rsidP="000E7E1F">
                            <w:pPr>
                              <w:spacing w:line="240" w:lineRule="auto"/>
                              <w:ind w:hanging="142"/>
                              <w:contextualSpacing/>
                              <w:rPr>
                                <w:rFonts w:ascii="Work Sans SemiBold" w:hAnsi="Work Sans SemiBold"/>
                                <w:sz w:val="24"/>
                                <w:szCs w:val="24"/>
                              </w:rPr>
                            </w:pPr>
                          </w:p>
                          <w:p w14:paraId="1B98EDB9" w14:textId="3557BDE7" w:rsidR="008B4449" w:rsidRPr="00B16927" w:rsidRDefault="008B4449" w:rsidP="00E03117">
                            <w:pPr>
                              <w:spacing w:line="240" w:lineRule="auto"/>
                              <w:rPr>
                                <w:rFonts w:ascii="Work Sans SemiBold" w:hAnsi="Work Sans SemiBol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63530" id="_x0000_s1027" type="#_x0000_t202" style="position:absolute;margin-left:0;margin-top:105pt;width:404pt;height:159.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" filled="f" stroked="f">
                <v:textbox>
                  <w:txbxContent>
                    <w:p w14:paraId="76421FD1" w14:textId="77777777" w:rsidR="00667B47" w:rsidRPr="00B16927" w:rsidRDefault="00667B47" w:rsidP="000E7E1F">
                      <w:pPr>
                        <w:spacing w:line="240" w:lineRule="auto"/>
                        <w:ind w:hanging="142"/>
                        <w:contextualSpacing/>
                        <w:rPr>
                          <w:rFonts w:ascii="Work Sans SemiBold" w:hAnsi="Work Sans SemiBold"/>
                          <w:sz w:val="24"/>
                          <w:szCs w:val="24"/>
                        </w:rPr>
                      </w:pPr>
                    </w:p>
                    <w:p w14:paraId="756AEDE6" w14:textId="55AA0301" w:rsidR="008B4449" w:rsidRPr="00B16927" w:rsidRDefault="008B4449" w:rsidP="000E7E1F">
                      <w:pPr>
                        <w:spacing w:line="240" w:lineRule="auto"/>
                        <w:ind w:hanging="142"/>
                        <w:contextualSpacing/>
                        <w:rPr>
                          <w:rFonts w:ascii="Work Sans SemiBold" w:hAnsi="Work Sans SemiBold"/>
                          <w:sz w:val="24"/>
                          <w:szCs w:val="24"/>
                        </w:rPr>
                      </w:pPr>
                      <w:r w:rsidRPr="00B16927">
                        <w:rPr>
                          <w:rFonts w:ascii="Work Sans SemiBold" w:hAnsi="Work Sans SemiBold"/>
                          <w:sz w:val="24"/>
                          <w:szCs w:val="24"/>
                        </w:rPr>
                        <w:t>Team</w:t>
                      </w:r>
                    </w:p>
                    <w:p w14:paraId="75D02585" w14:textId="780FACB8" w:rsidR="00667B47" w:rsidRPr="00B16927" w:rsidRDefault="00E03117" w:rsidP="000E7E1F">
                      <w:pPr>
                        <w:spacing w:line="240" w:lineRule="auto"/>
                        <w:ind w:hanging="142"/>
                        <w:contextualSpacing/>
                        <w:rPr>
                          <w:rFonts w:ascii="Work Sans" w:hAnsi="Work Sans"/>
                          <w:sz w:val="24"/>
                          <w:szCs w:val="24"/>
                        </w:rPr>
                      </w:pPr>
                      <w:r>
                        <w:rPr>
                          <w:rFonts w:ascii="Work Sans" w:hAnsi="Work Sans"/>
                          <w:sz w:val="24"/>
                          <w:szCs w:val="24"/>
                        </w:rPr>
                        <w:t>Services</w:t>
                      </w:r>
                    </w:p>
                    <w:p w14:paraId="59DC28D8" w14:textId="77777777" w:rsidR="00667B47" w:rsidRPr="00B16927" w:rsidRDefault="00667B47" w:rsidP="00667B47">
                      <w:pPr>
                        <w:spacing w:line="240" w:lineRule="auto"/>
                        <w:contextualSpacing/>
                        <w:rPr>
                          <w:rFonts w:ascii="Work Sans" w:hAnsi="Work Sans"/>
                          <w:sz w:val="24"/>
                          <w:szCs w:val="24"/>
                        </w:rPr>
                      </w:pPr>
                    </w:p>
                    <w:p w14:paraId="2AD88B33" w14:textId="77777777" w:rsidR="00E03117" w:rsidRDefault="00E03117" w:rsidP="00E03117">
                      <w:pPr>
                        <w:spacing w:line="240" w:lineRule="auto"/>
                        <w:ind w:hanging="142"/>
                        <w:contextualSpacing/>
                        <w:rPr>
                          <w:rFonts w:ascii="Work Sans SemiBold" w:hAnsi="Work Sans SemiBold"/>
                          <w:sz w:val="24"/>
                          <w:szCs w:val="24"/>
                        </w:rPr>
                      </w:pPr>
                      <w:r w:rsidRPr="00134FB6">
                        <w:rPr>
                          <w:rFonts w:ascii="Work Sans SemiBold" w:hAnsi="Work Sans SemiBold"/>
                          <w:sz w:val="24"/>
                          <w:szCs w:val="24"/>
                        </w:rPr>
                        <w:t xml:space="preserve">Accountable to </w:t>
                      </w:r>
                    </w:p>
                    <w:p w14:paraId="5060F460" w14:textId="77777777" w:rsidR="00E03117" w:rsidRDefault="00E03117" w:rsidP="00E03117">
                      <w:pPr>
                        <w:spacing w:line="240" w:lineRule="auto"/>
                        <w:ind w:hanging="142"/>
                        <w:contextualSpacing/>
                        <w:rPr>
                          <w:rFonts w:ascii="Work Sans" w:hAnsi="Work Sans"/>
                          <w:sz w:val="24"/>
                          <w:szCs w:val="24"/>
                        </w:rPr>
                      </w:pPr>
                      <w:r w:rsidRPr="00134FB6">
                        <w:rPr>
                          <w:rFonts w:ascii="Work Sans" w:hAnsi="Work Sans"/>
                          <w:sz w:val="24"/>
                          <w:szCs w:val="24"/>
                        </w:rPr>
                        <w:t>Services coordinator, secondary breast cancer</w:t>
                      </w:r>
                    </w:p>
                    <w:p w14:paraId="23783A00" w14:textId="77777777" w:rsidR="00667B47" w:rsidRPr="00B16927" w:rsidRDefault="00667B47" w:rsidP="000E7E1F">
                      <w:pPr>
                        <w:spacing w:line="240" w:lineRule="auto"/>
                        <w:ind w:hanging="142"/>
                        <w:contextualSpacing/>
                        <w:rPr>
                          <w:rFonts w:ascii="Work Sans SemiBold" w:hAnsi="Work Sans SemiBold"/>
                          <w:sz w:val="24"/>
                          <w:szCs w:val="24"/>
                        </w:rPr>
                      </w:pPr>
                    </w:p>
                    <w:p w14:paraId="1B98EDB9" w14:textId="3557BDE7" w:rsidR="008B4449" w:rsidRPr="00B16927" w:rsidRDefault="008B4449" w:rsidP="00E03117">
                      <w:pPr>
                        <w:spacing w:line="240" w:lineRule="auto"/>
                        <w:rPr>
                          <w:rFonts w:ascii="Work Sans SemiBold" w:hAnsi="Work Sans SemiBold"/>
                          <w:sz w:val="24"/>
                          <w:szCs w:val="24"/>
                        </w:rPr>
                      </w:pPr>
                    </w:p>
                  </w:txbxContent>
                </v:textbox>
                <w10:wrap type="square" anchorx="margin" anchory="page"/>
              </v:shape>
            </w:pict>
          </mc:Fallback>
        </mc:AlternateContent>
      </w:r>
    </w:p>
    <w:p w14:paraId="26FB3471" w14:textId="77777777" w:rsidR="008B4449" w:rsidRDefault="008B4449" w:rsidP="00DD56BF">
      <w:pPr>
        <w:spacing w:after="0" w:line="240" w:lineRule="auto"/>
        <w:rPr>
          <w:rFonts w:ascii="Arial" w:hAnsi="Arial" w:cs="Arial"/>
          <w:b/>
          <w:sz w:val="16"/>
          <w:szCs w:val="16"/>
        </w:rPr>
      </w:pPr>
    </w:p>
    <w:p w14:paraId="0FF36474" w14:textId="77777777" w:rsidR="008B4449" w:rsidRDefault="008B4449" w:rsidP="00DD56BF">
      <w:pPr>
        <w:spacing w:after="0" w:line="240" w:lineRule="auto"/>
        <w:rPr>
          <w:rFonts w:ascii="Arial" w:hAnsi="Arial" w:cs="Arial"/>
          <w:b/>
          <w:sz w:val="16"/>
          <w:szCs w:val="16"/>
        </w:rPr>
      </w:pPr>
    </w:p>
    <w:p w14:paraId="7B949A7C" w14:textId="77777777" w:rsidR="008B4449" w:rsidRDefault="008B4449" w:rsidP="00DD56BF">
      <w:pPr>
        <w:spacing w:after="0" w:line="240" w:lineRule="auto"/>
        <w:rPr>
          <w:rFonts w:ascii="Arial" w:hAnsi="Arial" w:cs="Arial"/>
          <w:b/>
          <w:sz w:val="16"/>
          <w:szCs w:val="16"/>
        </w:rPr>
      </w:pPr>
    </w:p>
    <w:p w14:paraId="08FDE8C2" w14:textId="77777777" w:rsidR="008B4449" w:rsidRDefault="008B4449" w:rsidP="00DD56BF">
      <w:pPr>
        <w:spacing w:after="0" w:line="240" w:lineRule="auto"/>
        <w:rPr>
          <w:rFonts w:ascii="Arial" w:hAnsi="Arial" w:cs="Arial"/>
          <w:b/>
          <w:sz w:val="16"/>
          <w:szCs w:val="16"/>
        </w:rPr>
      </w:pPr>
    </w:p>
    <w:p w14:paraId="13D6615A" w14:textId="77777777" w:rsidR="008B4449" w:rsidRDefault="008B4449" w:rsidP="00DD56BF">
      <w:pPr>
        <w:spacing w:after="0" w:line="240" w:lineRule="auto"/>
        <w:rPr>
          <w:rFonts w:ascii="Arial" w:hAnsi="Arial" w:cs="Arial"/>
          <w:b/>
          <w:sz w:val="16"/>
          <w:szCs w:val="16"/>
        </w:rPr>
      </w:pPr>
    </w:p>
    <w:p w14:paraId="680C417F" w14:textId="77777777" w:rsidR="008B4449" w:rsidRDefault="008B4449" w:rsidP="00DD56BF">
      <w:pPr>
        <w:spacing w:after="0" w:line="240" w:lineRule="auto"/>
        <w:rPr>
          <w:rFonts w:ascii="Arial" w:hAnsi="Arial" w:cs="Arial"/>
          <w:b/>
          <w:sz w:val="16"/>
          <w:szCs w:val="16"/>
        </w:rPr>
      </w:pPr>
    </w:p>
    <w:p w14:paraId="1201DBB5" w14:textId="77777777" w:rsidR="008B4449" w:rsidRDefault="008B4449" w:rsidP="00DD56BF">
      <w:pPr>
        <w:spacing w:after="0" w:line="240" w:lineRule="auto"/>
        <w:rPr>
          <w:rFonts w:ascii="Arial" w:hAnsi="Arial" w:cs="Arial"/>
          <w:b/>
          <w:sz w:val="16"/>
          <w:szCs w:val="16"/>
        </w:rPr>
      </w:pPr>
    </w:p>
    <w:p w14:paraId="32A32F9A" w14:textId="77777777" w:rsidR="008B4449" w:rsidRDefault="008B4449" w:rsidP="00DD56BF">
      <w:pPr>
        <w:spacing w:after="0" w:line="240" w:lineRule="auto"/>
        <w:rPr>
          <w:rFonts w:ascii="Arial" w:hAnsi="Arial" w:cs="Arial"/>
          <w:b/>
          <w:sz w:val="16"/>
          <w:szCs w:val="16"/>
        </w:rPr>
      </w:pPr>
    </w:p>
    <w:p w14:paraId="61DE5AEA" w14:textId="77777777" w:rsidR="008B4449" w:rsidRDefault="008B4449" w:rsidP="00DD56BF">
      <w:pPr>
        <w:spacing w:after="0" w:line="240" w:lineRule="auto"/>
        <w:rPr>
          <w:rFonts w:ascii="Arial" w:hAnsi="Arial" w:cs="Arial"/>
          <w:b/>
          <w:sz w:val="16"/>
          <w:szCs w:val="16"/>
        </w:rPr>
      </w:pPr>
    </w:p>
    <w:p w14:paraId="3ACB8D33" w14:textId="77777777" w:rsidR="003167AD" w:rsidRDefault="003167AD" w:rsidP="00ED1085">
      <w:pPr>
        <w:spacing w:after="120" w:line="278" w:lineRule="auto"/>
        <w:jc w:val="both"/>
        <w:rPr>
          <w:rFonts w:ascii="Arial" w:hAnsi="Arial" w:cs="Arial"/>
          <w:b/>
          <w:sz w:val="16"/>
          <w:szCs w:val="16"/>
        </w:rPr>
      </w:pPr>
      <w:bookmarkStart w:id="0" w:name="Intro"/>
    </w:p>
    <w:p w14:paraId="1F090FE2" w14:textId="77777777" w:rsidR="003167AD" w:rsidRDefault="003167AD" w:rsidP="00ED1085">
      <w:pPr>
        <w:spacing w:after="120" w:line="278" w:lineRule="auto"/>
        <w:jc w:val="both"/>
        <w:rPr>
          <w:rFonts w:ascii="Arial" w:hAnsi="Arial" w:cs="Arial"/>
          <w:b/>
          <w:sz w:val="16"/>
          <w:szCs w:val="16"/>
        </w:rPr>
      </w:pPr>
    </w:p>
    <w:p w14:paraId="28949BF5" w14:textId="77777777" w:rsidR="003167AD" w:rsidRDefault="003167AD" w:rsidP="00ED1085">
      <w:pPr>
        <w:spacing w:after="120" w:line="278" w:lineRule="auto"/>
        <w:jc w:val="both"/>
        <w:rPr>
          <w:rFonts w:ascii="Arial" w:hAnsi="Arial" w:cs="Arial"/>
          <w:b/>
          <w:sz w:val="16"/>
          <w:szCs w:val="16"/>
        </w:rPr>
      </w:pPr>
    </w:p>
    <w:p w14:paraId="0F1E597B" w14:textId="77777777" w:rsidR="003167AD" w:rsidRDefault="003167AD" w:rsidP="00ED1085">
      <w:pPr>
        <w:spacing w:after="120" w:line="278" w:lineRule="auto"/>
        <w:jc w:val="both"/>
        <w:rPr>
          <w:rFonts w:ascii="Arial" w:hAnsi="Arial" w:cs="Arial"/>
          <w:b/>
          <w:sz w:val="16"/>
          <w:szCs w:val="16"/>
        </w:rPr>
      </w:pPr>
    </w:p>
    <w:p w14:paraId="436A00E2" w14:textId="77777777" w:rsidR="003167AD" w:rsidRDefault="003167AD" w:rsidP="00ED1085">
      <w:pPr>
        <w:spacing w:after="120" w:line="278" w:lineRule="auto"/>
        <w:jc w:val="both"/>
        <w:rPr>
          <w:rFonts w:ascii="Arial" w:hAnsi="Arial" w:cs="Arial"/>
          <w:b/>
          <w:sz w:val="16"/>
          <w:szCs w:val="16"/>
        </w:rPr>
      </w:pPr>
    </w:p>
    <w:p w14:paraId="1405ADF8" w14:textId="1A5B80D4" w:rsidR="00ED1085" w:rsidRPr="00021153" w:rsidRDefault="00DA53BF" w:rsidP="00ED1085">
      <w:pPr>
        <w:spacing w:after="120" w:line="278" w:lineRule="auto"/>
        <w:jc w:val="both"/>
        <w:rPr>
          <w:rFonts w:ascii="Work Sans SemiBold" w:hAnsi="Work Sans SemiBold" w:cs="Arial"/>
          <w:bCs/>
          <w:color w:val="F59C06"/>
          <w:sz w:val="24"/>
          <w:szCs w:val="24"/>
          <w:shd w:val="clear" w:color="auto" w:fill="FFFFFF"/>
        </w:rPr>
      </w:pPr>
      <w:r w:rsidRPr="00021153">
        <w:rPr>
          <w:rFonts w:ascii="Work Sans SemiBold" w:hAnsi="Work Sans SemiBold" w:cs="Arial"/>
          <w:bCs/>
          <w:color w:val="F59C06"/>
          <w:sz w:val="24"/>
          <w:szCs w:val="24"/>
          <w:shd w:val="clear" w:color="auto" w:fill="FFFFFF"/>
        </w:rPr>
        <w:t>Our</w:t>
      </w:r>
      <w:r w:rsidR="00ED1085" w:rsidRPr="00021153">
        <w:rPr>
          <w:rFonts w:ascii="Work Sans SemiBold" w:hAnsi="Work Sans SemiBold" w:cs="Arial"/>
          <w:bCs/>
          <w:color w:val="F59C06"/>
          <w:sz w:val="24"/>
          <w:szCs w:val="24"/>
          <w:shd w:val="clear" w:color="auto" w:fill="FFFFFF"/>
        </w:rPr>
        <w:t xml:space="preserve"> charity</w:t>
      </w:r>
    </w:p>
    <w:p w14:paraId="03CDA0E5" w14:textId="77777777" w:rsidR="009D5FDC" w:rsidRPr="00667B47" w:rsidRDefault="009D5FDC" w:rsidP="009D5FDC">
      <w:pPr>
        <w:pStyle w:val="paragraph"/>
        <w:spacing w:before="0" w:beforeAutospacing="0" w:after="0" w:afterAutospacing="0"/>
        <w:ind w:right="-2"/>
        <w:textAlignment w:val="baseline"/>
        <w:rPr>
          <w:rStyle w:val="eop"/>
          <w:rFonts w:ascii="Work Sans" w:hAnsi="Work Sans" w:cs="Arial"/>
          <w:color w:val="000000"/>
          <w:sz w:val="24"/>
          <w:szCs w:val="24"/>
        </w:rPr>
      </w:pPr>
      <w:r w:rsidRPr="00667B47">
        <w:rPr>
          <w:rStyle w:val="normaltextrun"/>
          <w:rFonts w:ascii="Work Sans" w:hAnsi="Work Sans" w:cs="Arial"/>
          <w:color w:val="000000"/>
          <w:sz w:val="24"/>
          <w:szCs w:val="24"/>
        </w:rPr>
        <w:t xml:space="preserve">We’re Breast Cancer Now, the research and support charity. We’re the place to turn to for anything and everything to do with breast cancer. </w:t>
      </w:r>
      <w:proofErr w:type="gramStart"/>
      <w:r w:rsidRPr="00667B47">
        <w:rPr>
          <w:rStyle w:val="normaltextrun"/>
          <w:rFonts w:ascii="Work Sans" w:hAnsi="Work Sans" w:cs="Arial"/>
          <w:color w:val="000000"/>
          <w:sz w:val="24"/>
          <w:szCs w:val="24"/>
        </w:rPr>
        <w:t>However</w:t>
      </w:r>
      <w:proofErr w:type="gramEnd"/>
      <w:r w:rsidRPr="00667B47">
        <w:rPr>
          <w:rStyle w:val="normaltextrun"/>
          <w:rFonts w:ascii="Work Sans" w:hAnsi="Work Sans" w:cs="Arial"/>
          <w:color w:val="000000"/>
          <w:sz w:val="24"/>
          <w:szCs w:val="24"/>
        </w:rPr>
        <w:t xml:space="preserve"> you’re experiencing breast cancer, we’re here.</w:t>
      </w:r>
      <w:r w:rsidRPr="00667B47">
        <w:rPr>
          <w:rStyle w:val="eop"/>
          <w:rFonts w:ascii="Work Sans" w:hAnsi="Work Sans" w:cs="Arial"/>
          <w:color w:val="000000"/>
          <w:sz w:val="24"/>
          <w:szCs w:val="24"/>
        </w:rPr>
        <w:t> </w:t>
      </w:r>
    </w:p>
    <w:p w14:paraId="02A22D4A" w14:textId="77777777" w:rsidR="009D5FDC" w:rsidRPr="00667B47" w:rsidRDefault="009D5FDC" w:rsidP="009D5FDC">
      <w:pPr>
        <w:pStyle w:val="paragraph"/>
        <w:spacing w:before="0" w:beforeAutospacing="0" w:after="0" w:afterAutospacing="0"/>
        <w:ind w:right="-2"/>
        <w:textAlignment w:val="baseline"/>
        <w:rPr>
          <w:rFonts w:ascii="Work Sans" w:hAnsi="Work Sans" w:cs="Arial"/>
          <w:sz w:val="24"/>
          <w:szCs w:val="24"/>
        </w:rPr>
      </w:pPr>
    </w:p>
    <w:p w14:paraId="7C0085FC" w14:textId="196B8FA1" w:rsidR="009D5FDC" w:rsidRPr="00667B47" w:rsidRDefault="009D5FDC" w:rsidP="009D5FDC">
      <w:pPr>
        <w:pStyle w:val="paragraph"/>
        <w:spacing w:before="0" w:beforeAutospacing="0" w:after="0" w:afterAutospacing="0"/>
        <w:ind w:right="-2"/>
        <w:textAlignment w:val="baseline"/>
        <w:rPr>
          <w:rStyle w:val="eop"/>
          <w:rFonts w:ascii="Work Sans" w:hAnsi="Work Sans" w:cs="Arial"/>
          <w:color w:val="000000"/>
          <w:sz w:val="24"/>
          <w:szCs w:val="24"/>
        </w:rPr>
      </w:pPr>
      <w:r w:rsidRPr="00667B47">
        <w:rPr>
          <w:rStyle w:val="normaltextrun"/>
          <w:rFonts w:ascii="Work Sans" w:hAnsi="Work Sans" w:cs="Arial"/>
          <w:color w:val="000000"/>
          <w:sz w:val="24"/>
          <w:szCs w:val="24"/>
        </w:rPr>
        <w:t>The brightest minds in breast cancer research are here. Making life-saving research happen in labs across the UK and Ireland.</w:t>
      </w:r>
      <w:r w:rsidR="00667B47">
        <w:rPr>
          <w:rStyle w:val="normaltextrun"/>
          <w:rFonts w:ascii="Work Sans" w:hAnsi="Work Sans" w:cs="Arial"/>
          <w:color w:val="000000"/>
          <w:sz w:val="24"/>
          <w:szCs w:val="24"/>
        </w:rPr>
        <w:t xml:space="preserve"> </w:t>
      </w:r>
      <w:r w:rsidRPr="00667B47">
        <w:rPr>
          <w:rStyle w:val="normaltextrun"/>
          <w:rFonts w:ascii="Work Sans" w:hAnsi="Work Sans" w:cs="Arial"/>
          <w:color w:val="000000"/>
          <w:sz w:val="24"/>
          <w:szCs w:val="24"/>
        </w:rPr>
        <w:t>Support services, trustworthy breast cancer information and specialist nurses are here. Ready to support you, whenever you need it. Dedicated campaigners are here. Fighting for the best possible treatment, services and care, for anyone affected by breast cancer. </w:t>
      </w:r>
      <w:r w:rsidRPr="00667B47">
        <w:rPr>
          <w:rStyle w:val="eop"/>
          <w:rFonts w:ascii="Work Sans" w:hAnsi="Work Sans" w:cs="Arial"/>
          <w:color w:val="000000"/>
          <w:sz w:val="24"/>
          <w:szCs w:val="24"/>
        </w:rPr>
        <w:t> </w:t>
      </w:r>
    </w:p>
    <w:p w14:paraId="3B210CF5" w14:textId="77777777" w:rsidR="009D5FDC" w:rsidRPr="00667B47" w:rsidRDefault="009D5FDC" w:rsidP="009D5FDC">
      <w:pPr>
        <w:pStyle w:val="paragraph"/>
        <w:spacing w:before="0" w:beforeAutospacing="0" w:after="0" w:afterAutospacing="0"/>
        <w:ind w:right="-2"/>
        <w:textAlignment w:val="baseline"/>
        <w:rPr>
          <w:rFonts w:ascii="Work Sans" w:hAnsi="Work Sans" w:cs="Arial"/>
          <w:sz w:val="24"/>
          <w:szCs w:val="24"/>
        </w:rPr>
      </w:pPr>
    </w:p>
    <w:p w14:paraId="7DFAE8F1" w14:textId="1DC772DE" w:rsidR="009D5FDC" w:rsidRPr="00667B47" w:rsidRDefault="009D5FDC" w:rsidP="009D5FDC">
      <w:pPr>
        <w:pStyle w:val="paragraph"/>
        <w:spacing w:before="0" w:beforeAutospacing="0" w:after="0" w:afterAutospacing="0"/>
        <w:ind w:right="-2"/>
        <w:textAlignment w:val="baseline"/>
        <w:rPr>
          <w:rStyle w:val="eop"/>
          <w:rFonts w:ascii="Work Sans" w:hAnsi="Work Sans" w:cs="Arial"/>
          <w:color w:val="000000"/>
          <w:sz w:val="24"/>
          <w:szCs w:val="24"/>
        </w:rPr>
      </w:pPr>
      <w:r w:rsidRPr="00667B47">
        <w:rPr>
          <w:rStyle w:val="normaltextrun"/>
          <w:rFonts w:ascii="Work Sans" w:hAnsi="Work Sans" w:cs="Arial"/>
          <w:color w:val="000000"/>
          <w:sz w:val="24"/>
          <w:szCs w:val="24"/>
        </w:rPr>
        <w:t>Why? Because we believe that by 2050, everyone diagnosed with breast cancer will live – and be supported to live well. But to create that future, we need to act now.</w:t>
      </w:r>
      <w:r w:rsidRPr="00667B47">
        <w:rPr>
          <w:rStyle w:val="eop"/>
          <w:rFonts w:ascii="Work Sans" w:hAnsi="Work Sans" w:cs="Arial"/>
          <w:color w:val="000000"/>
          <w:sz w:val="24"/>
          <w:szCs w:val="24"/>
        </w:rPr>
        <w:t> </w:t>
      </w:r>
    </w:p>
    <w:p w14:paraId="078E784F" w14:textId="77777777" w:rsidR="009D5FDC" w:rsidRDefault="009D5FDC" w:rsidP="009D5FDC">
      <w:pPr>
        <w:pStyle w:val="paragraph"/>
        <w:spacing w:before="0" w:beforeAutospacing="0" w:after="0" w:afterAutospacing="0"/>
        <w:ind w:right="-2"/>
        <w:textAlignment w:val="baseline"/>
        <w:rPr>
          <w:rStyle w:val="eop"/>
          <w:rFonts w:ascii="Arial" w:hAnsi="Arial" w:cs="Arial"/>
          <w:color w:val="000000"/>
        </w:rPr>
      </w:pPr>
    </w:p>
    <w:p w14:paraId="20733512" w14:textId="77777777" w:rsidR="005C0258" w:rsidRPr="00134FB6" w:rsidRDefault="005C0258" w:rsidP="005C0258">
      <w:pPr>
        <w:autoSpaceDE w:val="0"/>
        <w:autoSpaceDN w:val="0"/>
        <w:adjustRightInd w:val="0"/>
        <w:spacing w:after="120" w:line="278" w:lineRule="auto"/>
        <w:rPr>
          <w:rFonts w:ascii="Work Sans SemiBold" w:eastAsia="Times New Roman" w:hAnsi="Work Sans SemiBold" w:cs="Arial"/>
          <w:bCs/>
          <w:iCs/>
          <w:color w:val="F59C06"/>
          <w:sz w:val="24"/>
          <w:szCs w:val="24"/>
          <w:lang w:val="en-US" w:eastAsia="en-GB"/>
        </w:rPr>
      </w:pPr>
      <w:r w:rsidRPr="00134FB6">
        <w:rPr>
          <w:rFonts w:ascii="Work Sans SemiBold" w:eastAsia="Times New Roman" w:hAnsi="Work Sans SemiBold" w:cs="Arial"/>
          <w:bCs/>
          <w:iCs/>
          <w:color w:val="F59C06"/>
          <w:sz w:val="24"/>
          <w:szCs w:val="24"/>
          <w:lang w:val="en-US" w:eastAsia="en-GB"/>
        </w:rPr>
        <w:t xml:space="preserve">Role purpose and overview of our Living with Secondary Breast Cancer service </w:t>
      </w:r>
    </w:p>
    <w:p w14:paraId="7EC7B5EC" w14:textId="5E3D4343" w:rsidR="005C0258" w:rsidRPr="00134FB6" w:rsidRDefault="005C0258" w:rsidP="005C0258">
      <w:pPr>
        <w:autoSpaceDE w:val="0"/>
        <w:autoSpaceDN w:val="0"/>
        <w:adjustRightInd w:val="0"/>
        <w:spacing w:after="120" w:line="278" w:lineRule="auto"/>
        <w:rPr>
          <w:rFonts w:ascii="Work Sans" w:eastAsia="Times New Roman" w:hAnsi="Work Sans" w:cs="Arial"/>
          <w:bCs/>
          <w:iCs/>
          <w:sz w:val="24"/>
          <w:szCs w:val="24"/>
          <w:lang w:val="en-US" w:eastAsia="en-GB"/>
        </w:rPr>
      </w:pPr>
      <w:r w:rsidRPr="00134FB6">
        <w:rPr>
          <w:rFonts w:ascii="Work Sans" w:eastAsia="Times New Roman" w:hAnsi="Work Sans" w:cs="Arial"/>
          <w:bCs/>
          <w:iCs/>
          <w:sz w:val="24"/>
          <w:szCs w:val="24"/>
          <w:lang w:val="en-US" w:eastAsia="en-GB"/>
        </w:rPr>
        <w:t xml:space="preserve">To facilitate monthly Living with Secondary Breast Cancer (LWSBC) groups in one of our group locations across the UK. </w:t>
      </w:r>
    </w:p>
    <w:p w14:paraId="4E9B1C63" w14:textId="77777777" w:rsidR="005C0258" w:rsidRPr="00134FB6" w:rsidRDefault="005C0258" w:rsidP="005C0258">
      <w:pPr>
        <w:autoSpaceDE w:val="0"/>
        <w:autoSpaceDN w:val="0"/>
        <w:adjustRightInd w:val="0"/>
        <w:spacing w:after="120" w:line="278" w:lineRule="auto"/>
        <w:rPr>
          <w:rFonts w:ascii="Work Sans" w:eastAsia="Times New Roman" w:hAnsi="Work Sans" w:cs="Arial"/>
          <w:bCs/>
          <w:iCs/>
          <w:sz w:val="24"/>
          <w:szCs w:val="24"/>
          <w:lang w:val="en-US" w:eastAsia="en-GB"/>
        </w:rPr>
      </w:pPr>
      <w:r w:rsidRPr="00134FB6">
        <w:rPr>
          <w:rFonts w:ascii="Work Sans" w:eastAsia="Times New Roman" w:hAnsi="Work Sans" w:cs="Arial"/>
          <w:bCs/>
          <w:iCs/>
          <w:sz w:val="24"/>
          <w:szCs w:val="24"/>
          <w:lang w:val="en-US" w:eastAsia="en-GB"/>
        </w:rPr>
        <w:t>LWSBC is our service for people living with a secondary (metastatic) breast cancer diagnosis. The groups offer a safe space where people can come to talk freely and share experiences and mutual support with others who understand, away from friends and family. They are not therapeutic support groups in the traditional sense but are delivered in accordance with our UK-Wide service model, developed and tested for over 10 years.</w:t>
      </w:r>
    </w:p>
    <w:p w14:paraId="2F9CF355" w14:textId="6F4A4644" w:rsidR="005C0258" w:rsidRPr="00134FB6" w:rsidRDefault="005C0258" w:rsidP="005C0258">
      <w:pPr>
        <w:autoSpaceDE w:val="0"/>
        <w:autoSpaceDN w:val="0"/>
        <w:adjustRightInd w:val="0"/>
        <w:spacing w:after="120" w:line="278" w:lineRule="auto"/>
        <w:rPr>
          <w:rFonts w:ascii="Work Sans" w:eastAsia="Times New Roman" w:hAnsi="Work Sans" w:cs="Arial"/>
          <w:bCs/>
          <w:iCs/>
          <w:sz w:val="24"/>
          <w:szCs w:val="24"/>
          <w:lang w:eastAsia="en-GB"/>
        </w:rPr>
      </w:pPr>
      <w:r w:rsidRPr="00134FB6">
        <w:rPr>
          <w:rFonts w:ascii="Work Sans" w:eastAsia="Times New Roman" w:hAnsi="Work Sans" w:cs="Arial"/>
          <w:bCs/>
          <w:iCs/>
          <w:sz w:val="24"/>
          <w:szCs w:val="24"/>
          <w:lang w:eastAsia="en-GB"/>
        </w:rPr>
        <w:t xml:space="preserve">The groups, usually attended by around 6 – 15 people, are facilitated by a qualified and experienced counsellor or psychotherapist, who has the therapeutic skills to ensure attendees are supported to talk about difficult topics related to living with a life-limiting illness in a group setting. The service also provides an opportunity to learn more about secondary breast cancer and how it is managed, with a guest expert speaker every quarter. </w:t>
      </w:r>
    </w:p>
    <w:p w14:paraId="332FD6E7" w14:textId="77777777" w:rsidR="005C0258" w:rsidRDefault="005C0258" w:rsidP="005C0258">
      <w:pPr>
        <w:autoSpaceDE w:val="0"/>
        <w:autoSpaceDN w:val="0"/>
        <w:adjustRightInd w:val="0"/>
        <w:spacing w:after="0" w:line="278" w:lineRule="auto"/>
        <w:rPr>
          <w:rFonts w:ascii="Work Sans" w:eastAsia="Times New Roman" w:hAnsi="Work Sans" w:cs="Arial"/>
          <w:bCs/>
          <w:iCs/>
          <w:sz w:val="24"/>
          <w:szCs w:val="24"/>
          <w:lang w:eastAsia="en-GB"/>
        </w:rPr>
      </w:pPr>
      <w:r w:rsidRPr="00134FB6">
        <w:rPr>
          <w:rFonts w:ascii="Work Sans" w:eastAsia="Times New Roman" w:hAnsi="Work Sans" w:cs="Arial"/>
          <w:bCs/>
          <w:iCs/>
          <w:sz w:val="24"/>
          <w:szCs w:val="24"/>
          <w:lang w:eastAsia="en-GB"/>
        </w:rPr>
        <w:lastRenderedPageBreak/>
        <w:t xml:space="preserve">In a small number of our groups the facilitator is supported by a volunteer and in these instances the role also includes supporting and directing the volunteer in their work. </w:t>
      </w:r>
    </w:p>
    <w:p w14:paraId="4D541949" w14:textId="77777777" w:rsidR="005C0258" w:rsidRPr="00134FB6" w:rsidRDefault="005C0258" w:rsidP="005C0258">
      <w:pPr>
        <w:autoSpaceDE w:val="0"/>
        <w:autoSpaceDN w:val="0"/>
        <w:adjustRightInd w:val="0"/>
        <w:spacing w:after="0" w:line="278" w:lineRule="auto"/>
        <w:rPr>
          <w:rFonts w:ascii="Work Sans" w:eastAsia="Times New Roman" w:hAnsi="Work Sans" w:cs="Arial"/>
          <w:bCs/>
          <w:iCs/>
          <w:sz w:val="24"/>
          <w:szCs w:val="24"/>
          <w:lang w:eastAsia="en-GB"/>
        </w:rPr>
      </w:pPr>
    </w:p>
    <w:p w14:paraId="2E5AD64B" w14:textId="77777777" w:rsidR="005C0258" w:rsidRPr="00021153" w:rsidRDefault="005C0258" w:rsidP="005C0258">
      <w:pPr>
        <w:spacing w:after="120" w:line="278" w:lineRule="auto"/>
        <w:rPr>
          <w:rFonts w:ascii="Work Sans SemiBold" w:hAnsi="Work Sans SemiBold" w:cs="Arial"/>
          <w:bCs/>
          <w:color w:val="F59C06"/>
          <w:sz w:val="24"/>
          <w:szCs w:val="24"/>
        </w:rPr>
      </w:pPr>
      <w:r w:rsidRPr="00021153">
        <w:rPr>
          <w:rFonts w:ascii="Work Sans SemiBold" w:hAnsi="Work Sans SemiBold" w:cs="Arial"/>
          <w:bCs/>
          <w:color w:val="F59C06"/>
          <w:sz w:val="24"/>
          <w:szCs w:val="24"/>
        </w:rPr>
        <w:t>Key tasks and duties</w:t>
      </w:r>
    </w:p>
    <w:p w14:paraId="6DDBCDBD"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Facilitate monthly LWSBC group, drawing upon your therapeutic skills as required to ensure all participants are given appropriate time to share. This will include facilitating discussions around challenging topics such as end of life, offering support to attendees and signposting them to other services when appropriate. </w:t>
      </w:r>
    </w:p>
    <w:p w14:paraId="2470CB57"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Work independently in your locality, supported by Breast Cancer Now staff from one of our regional offices. </w:t>
      </w:r>
    </w:p>
    <w:p w14:paraId="16358FDD"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Prepare in advance for each session. This includes familiarizing yourself with relevant risk assessments and health and safety procedures, arriving in good time to set up the room where required and liaising with venue staff upon arrival to confirm any practical arrangements such as refreshments. </w:t>
      </w:r>
    </w:p>
    <w:p w14:paraId="1FDCE129"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All communication and administrative tasks associated with the service which includes but is not limited to, familiarising yourself with a pre-session report on attendees and their support needs, submitting a brief written report to Breast Cancer Now within 3 working days after each session and completing a telephone/video call debrief within 10 working days of the session.  </w:t>
      </w:r>
    </w:p>
    <w:p w14:paraId="77B6AD7E"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Ensure speakers deliver sessions within allotted timeframes and facilitate question and answer sessions when appropriate. </w:t>
      </w:r>
    </w:p>
    <w:p w14:paraId="362AC58B"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Offer direction and support to volunteer, where applicable, liaising with Breast Cancer Now staff. </w:t>
      </w:r>
    </w:p>
    <w:p w14:paraId="21E92842"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Act as an ambassador of Breast Cancer Now, keeping up to date with key organisational updates and ensuring the service is delivered in line with Breast Cancer Now’s service quality standards and agreed outcomes.</w:t>
      </w:r>
    </w:p>
    <w:p w14:paraId="08BA3FC0"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Build good relationships with healthcare professionals and speakers in the region. </w:t>
      </w:r>
    </w:p>
    <w:p w14:paraId="6C2C5F12"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Work within Breast Cancer Now policies and procedures.</w:t>
      </w:r>
    </w:p>
    <w:p w14:paraId="7D4829D3" w14:textId="77777777" w:rsidR="005C0258" w:rsidRPr="00134FB6"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Recognise, respect and promote equality and inclusion across our services and in your working practices.</w:t>
      </w:r>
    </w:p>
    <w:p w14:paraId="54798042" w14:textId="77777777" w:rsidR="005C0258" w:rsidRPr="00367372" w:rsidRDefault="005C0258" w:rsidP="005C0258">
      <w:pPr>
        <w:pStyle w:val="Default"/>
        <w:numPr>
          <w:ilvl w:val="0"/>
          <w:numId w:val="8"/>
        </w:numPr>
        <w:tabs>
          <w:tab w:val="clear" w:pos="720"/>
        </w:tabs>
        <w:spacing w:after="120" w:line="278" w:lineRule="auto"/>
        <w:ind w:left="426" w:hanging="426"/>
        <w:rPr>
          <w:rFonts w:ascii="Work Sans" w:hAnsi="Work Sans" w:cs="Arial"/>
        </w:rPr>
      </w:pPr>
      <w:r w:rsidRPr="00134FB6">
        <w:rPr>
          <w:rFonts w:ascii="Work Sans" w:hAnsi="Work Sans" w:cs="Arial"/>
        </w:rPr>
        <w:t xml:space="preserve">Attend occasional meetings and undertake key training as required. </w:t>
      </w:r>
    </w:p>
    <w:tbl>
      <w:tblPr>
        <w:tblStyle w:val="TableGrid"/>
        <w:tblpPr w:leftFromText="180" w:rightFromText="180" w:vertAnchor="text" w:horzAnchor="margin"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8"/>
      </w:tblGrid>
      <w:tr w:rsidR="005C0258" w:rsidRPr="000E56AD" w14:paraId="5CC63B84" w14:textId="77777777" w:rsidTr="006B6362">
        <w:tc>
          <w:tcPr>
            <w:tcW w:w="10478" w:type="dxa"/>
            <w:shd w:val="clear" w:color="auto" w:fill="auto"/>
          </w:tcPr>
          <w:p w14:paraId="543A4083" w14:textId="77777777" w:rsidR="005C0258" w:rsidRDefault="005C0258" w:rsidP="006B6362">
            <w:pPr>
              <w:tabs>
                <w:tab w:val="left" w:pos="270"/>
                <w:tab w:val="left" w:pos="8200"/>
              </w:tabs>
              <w:rPr>
                <w:rFonts w:ascii="Arial" w:hAnsi="Arial" w:cs="Arial"/>
                <w:b/>
                <w:sz w:val="24"/>
                <w:szCs w:val="24"/>
              </w:rPr>
            </w:pPr>
            <w:r>
              <w:rPr>
                <w:rFonts w:ascii="Arial" w:hAnsi="Arial" w:cs="Arial"/>
                <w:b/>
                <w:sz w:val="24"/>
                <w:szCs w:val="24"/>
              </w:rPr>
              <w:tab/>
            </w:r>
            <w:r>
              <w:rPr>
                <w:rFonts w:ascii="Arial" w:hAnsi="Arial" w:cs="Arial"/>
                <w:b/>
                <w:sz w:val="24"/>
                <w:szCs w:val="24"/>
              </w:rPr>
              <w:tab/>
            </w:r>
          </w:p>
          <w:p w14:paraId="59C9C7F1" w14:textId="77777777" w:rsidR="005C0258" w:rsidRDefault="005C0258" w:rsidP="006B6362">
            <w:pPr>
              <w:tabs>
                <w:tab w:val="left" w:pos="270"/>
                <w:tab w:val="left" w:pos="8200"/>
              </w:tabs>
              <w:rPr>
                <w:rFonts w:ascii="Arial" w:hAnsi="Arial" w:cs="Arial"/>
                <w:b/>
                <w:sz w:val="24"/>
                <w:szCs w:val="24"/>
              </w:rPr>
            </w:pPr>
          </w:p>
          <w:p w14:paraId="2D084709" w14:textId="77777777" w:rsidR="005C0258" w:rsidRDefault="005C0258" w:rsidP="006B6362">
            <w:pPr>
              <w:tabs>
                <w:tab w:val="left" w:pos="270"/>
                <w:tab w:val="left" w:pos="8200"/>
              </w:tabs>
              <w:rPr>
                <w:rFonts w:ascii="Arial" w:hAnsi="Arial" w:cs="Arial"/>
                <w:b/>
                <w:sz w:val="24"/>
                <w:szCs w:val="24"/>
              </w:rPr>
            </w:pPr>
          </w:p>
          <w:p w14:paraId="3199FFFC" w14:textId="77777777" w:rsidR="005C0258" w:rsidRDefault="005C0258" w:rsidP="006B6362">
            <w:pPr>
              <w:tabs>
                <w:tab w:val="left" w:pos="270"/>
                <w:tab w:val="left" w:pos="8200"/>
              </w:tabs>
              <w:rPr>
                <w:rFonts w:ascii="Arial" w:hAnsi="Arial" w:cs="Arial"/>
                <w:b/>
                <w:sz w:val="24"/>
                <w:szCs w:val="24"/>
              </w:rPr>
            </w:pPr>
          </w:p>
          <w:p w14:paraId="7BFE269B" w14:textId="77777777" w:rsidR="005C0258" w:rsidRDefault="005C0258" w:rsidP="006B6362">
            <w:pPr>
              <w:tabs>
                <w:tab w:val="left" w:pos="270"/>
                <w:tab w:val="left" w:pos="8200"/>
              </w:tabs>
              <w:rPr>
                <w:rFonts w:ascii="Arial" w:hAnsi="Arial" w:cs="Arial"/>
                <w:b/>
                <w:sz w:val="24"/>
                <w:szCs w:val="24"/>
              </w:rPr>
            </w:pPr>
          </w:p>
          <w:p w14:paraId="601C1420" w14:textId="77777777" w:rsidR="005C0258" w:rsidRDefault="005C0258" w:rsidP="006B6362">
            <w:pPr>
              <w:tabs>
                <w:tab w:val="left" w:pos="270"/>
                <w:tab w:val="left" w:pos="8200"/>
              </w:tabs>
              <w:rPr>
                <w:rFonts w:ascii="Arial" w:hAnsi="Arial" w:cs="Arial"/>
                <w:b/>
                <w:sz w:val="24"/>
                <w:szCs w:val="24"/>
              </w:rPr>
            </w:pPr>
          </w:p>
          <w:p w14:paraId="303CE75E" w14:textId="77777777" w:rsidR="005C0258" w:rsidRDefault="005C0258" w:rsidP="006B6362">
            <w:pPr>
              <w:tabs>
                <w:tab w:val="left" w:pos="270"/>
                <w:tab w:val="left" w:pos="8200"/>
              </w:tabs>
              <w:rPr>
                <w:rFonts w:ascii="Arial" w:hAnsi="Arial" w:cs="Arial"/>
                <w:b/>
                <w:sz w:val="24"/>
                <w:szCs w:val="24"/>
              </w:rPr>
            </w:pPr>
          </w:p>
          <w:p w14:paraId="2B84CF86" w14:textId="77777777" w:rsidR="005C0258" w:rsidRDefault="005C0258" w:rsidP="006B6362">
            <w:pPr>
              <w:tabs>
                <w:tab w:val="left" w:pos="270"/>
                <w:tab w:val="left" w:pos="8200"/>
              </w:tabs>
              <w:rPr>
                <w:rFonts w:ascii="Arial" w:hAnsi="Arial" w:cs="Arial"/>
                <w:b/>
                <w:sz w:val="24"/>
                <w:szCs w:val="24"/>
              </w:rPr>
            </w:pPr>
          </w:p>
          <w:p w14:paraId="211A215F" w14:textId="77777777" w:rsidR="005C0258" w:rsidRPr="00021153" w:rsidRDefault="005C0258" w:rsidP="006B6362">
            <w:pPr>
              <w:tabs>
                <w:tab w:val="left" w:pos="270"/>
                <w:tab w:val="left" w:pos="8200"/>
              </w:tabs>
              <w:ind w:hanging="110"/>
              <w:rPr>
                <w:rFonts w:ascii="Work Sans SemiBold" w:hAnsi="Work Sans SemiBold" w:cs="Arial"/>
                <w:bCs/>
                <w:color w:val="E73161"/>
                <w:sz w:val="40"/>
                <w:szCs w:val="40"/>
              </w:rPr>
            </w:pPr>
            <w:r w:rsidRPr="00021153">
              <w:rPr>
                <w:rFonts w:ascii="Work Sans SemiBold" w:hAnsi="Work Sans SemiBold" w:cs="Arial"/>
                <w:bCs/>
                <w:color w:val="E73161"/>
                <w:sz w:val="40"/>
                <w:szCs w:val="40"/>
              </w:rPr>
              <w:t>Person specification</w:t>
            </w:r>
          </w:p>
          <w:p w14:paraId="027EFD40" w14:textId="77777777" w:rsidR="005C0258" w:rsidRPr="000E56AD" w:rsidRDefault="005C0258" w:rsidP="006B6362">
            <w:pPr>
              <w:tabs>
                <w:tab w:val="left" w:pos="270"/>
                <w:tab w:val="center" w:pos="7415"/>
              </w:tabs>
              <w:jc w:val="center"/>
              <w:rPr>
                <w:rFonts w:ascii="Arial" w:hAnsi="Arial" w:cs="Arial"/>
                <w:b/>
                <w:sz w:val="24"/>
                <w:szCs w:val="24"/>
              </w:rPr>
            </w:pPr>
          </w:p>
        </w:tc>
      </w:tr>
    </w:tbl>
    <w:p w14:paraId="3BE62ACC" w14:textId="77777777" w:rsidR="005C0258" w:rsidRPr="00021153" w:rsidRDefault="005C0258" w:rsidP="005C0258">
      <w:pPr>
        <w:spacing w:after="120" w:line="278" w:lineRule="auto"/>
        <w:rPr>
          <w:rFonts w:ascii="Work Sans SemiBold" w:hAnsi="Work Sans SemiBold" w:cs="Arial"/>
          <w:bCs/>
          <w:color w:val="F59C06"/>
          <w:sz w:val="24"/>
          <w:szCs w:val="24"/>
        </w:rPr>
      </w:pPr>
      <w:r w:rsidRPr="00021153">
        <w:rPr>
          <w:rFonts w:ascii="Work Sans SemiBold" w:hAnsi="Work Sans SemiBold" w:cs="Arial"/>
          <w:bCs/>
          <w:color w:val="F59C06"/>
          <w:sz w:val="24"/>
          <w:szCs w:val="24"/>
        </w:rPr>
        <w:lastRenderedPageBreak/>
        <w:t>Qualifications and experience</w:t>
      </w:r>
    </w:p>
    <w:p w14:paraId="0804978C" w14:textId="77777777" w:rsidR="005C0258" w:rsidRPr="0001699A" w:rsidRDefault="005C0258" w:rsidP="005C0258">
      <w:pPr>
        <w:spacing w:after="120" w:line="278" w:lineRule="auto"/>
        <w:rPr>
          <w:rFonts w:ascii="Work Sans" w:hAnsi="Work Sans" w:cs="Arial"/>
          <w:sz w:val="24"/>
          <w:szCs w:val="24"/>
        </w:rPr>
      </w:pPr>
      <w:r w:rsidRPr="0001699A">
        <w:rPr>
          <w:rFonts w:ascii="Work Sans" w:hAnsi="Work Sans" w:cs="Arial"/>
          <w:sz w:val="24"/>
          <w:szCs w:val="24"/>
        </w:rPr>
        <w:t xml:space="preserve">It’s </w:t>
      </w:r>
      <w:r w:rsidRPr="0001699A">
        <w:rPr>
          <w:rFonts w:ascii="Work Sans SemiBold" w:hAnsi="Work Sans SemiBold" w:cs="Arial"/>
          <w:bCs/>
          <w:sz w:val="24"/>
          <w:szCs w:val="24"/>
        </w:rPr>
        <w:t>essential</w:t>
      </w:r>
      <w:r w:rsidRPr="0001699A">
        <w:rPr>
          <w:rFonts w:ascii="Work Sans" w:hAnsi="Work Sans" w:cs="Arial"/>
          <w:sz w:val="24"/>
          <w:szCs w:val="24"/>
        </w:rPr>
        <w:t xml:space="preserve"> for you to have the following:</w:t>
      </w:r>
    </w:p>
    <w:tbl>
      <w:tblPr>
        <w:tblStyle w:val="TableGrid"/>
        <w:tblW w:w="10499" w:type="dxa"/>
        <w:tblLook w:val="04A0" w:firstRow="1" w:lastRow="0" w:firstColumn="1" w:lastColumn="0" w:noHBand="0" w:noVBand="1"/>
      </w:tblPr>
      <w:tblGrid>
        <w:gridCol w:w="6946"/>
        <w:gridCol w:w="284"/>
        <w:gridCol w:w="303"/>
        <w:gridCol w:w="1416"/>
        <w:gridCol w:w="1550"/>
      </w:tblGrid>
      <w:tr w:rsidR="005C0258" w14:paraId="18294DF2" w14:textId="77777777" w:rsidTr="006B6362">
        <w:tc>
          <w:tcPr>
            <w:tcW w:w="6946" w:type="dxa"/>
            <w:tcBorders>
              <w:top w:val="nil"/>
              <w:left w:val="nil"/>
              <w:bottom w:val="nil"/>
              <w:right w:val="nil"/>
            </w:tcBorders>
          </w:tcPr>
          <w:p w14:paraId="33369B9E"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nil"/>
              <w:right w:val="nil"/>
            </w:tcBorders>
          </w:tcPr>
          <w:p w14:paraId="50FCDA5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nil"/>
            </w:tcBorders>
          </w:tcPr>
          <w:p w14:paraId="0F51CCB9"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966" w:type="dxa"/>
            <w:gridSpan w:val="2"/>
          </w:tcPr>
          <w:p w14:paraId="50278BC1" w14:textId="77777777" w:rsidR="005C0258" w:rsidRPr="0001699A" w:rsidRDefault="005C0258" w:rsidP="006B6362">
            <w:pPr>
              <w:pStyle w:val="Default"/>
              <w:tabs>
                <w:tab w:val="left" w:pos="426"/>
              </w:tabs>
              <w:spacing w:after="120" w:line="278" w:lineRule="auto"/>
              <w:jc w:val="center"/>
              <w:rPr>
                <w:rFonts w:ascii="Work Sans SemiBold" w:hAnsi="Work Sans SemiBold" w:cs="Arial"/>
                <w:color w:val="auto"/>
              </w:rPr>
            </w:pPr>
            <w:r w:rsidRPr="0001699A">
              <w:rPr>
                <w:rFonts w:ascii="Work Sans SemiBold" w:hAnsi="Work Sans SemiBold" w:cs="Arial"/>
                <w:color w:val="auto"/>
              </w:rPr>
              <w:t>Method of assessment</w:t>
            </w:r>
          </w:p>
        </w:tc>
      </w:tr>
      <w:tr w:rsidR="005C0258" w14:paraId="045F169D" w14:textId="77777777" w:rsidTr="006B6362">
        <w:tc>
          <w:tcPr>
            <w:tcW w:w="6946" w:type="dxa"/>
            <w:tcBorders>
              <w:top w:val="nil"/>
              <w:left w:val="nil"/>
              <w:bottom w:val="single" w:sz="4" w:space="0" w:color="auto"/>
              <w:right w:val="nil"/>
            </w:tcBorders>
          </w:tcPr>
          <w:p w14:paraId="03A006C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single" w:sz="4" w:space="0" w:color="auto"/>
              <w:right w:val="nil"/>
            </w:tcBorders>
          </w:tcPr>
          <w:p w14:paraId="2D317755"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single" w:sz="4" w:space="0" w:color="auto"/>
            </w:tcBorders>
          </w:tcPr>
          <w:p w14:paraId="5DBBCCB2"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08A8BA2F" w14:textId="77777777" w:rsidR="005C0258" w:rsidRPr="0001699A" w:rsidRDefault="005C0258" w:rsidP="006B6362">
            <w:pPr>
              <w:pStyle w:val="Default"/>
              <w:tabs>
                <w:tab w:val="left" w:pos="426"/>
              </w:tabs>
              <w:spacing w:after="120" w:line="278" w:lineRule="auto"/>
              <w:jc w:val="center"/>
              <w:rPr>
                <w:rFonts w:ascii="Work Sans SemiBold" w:hAnsi="Work Sans SemiBold" w:cs="Arial"/>
                <w:color w:val="auto"/>
              </w:rPr>
            </w:pPr>
            <w:r w:rsidRPr="0001699A">
              <w:rPr>
                <w:rFonts w:ascii="Work Sans SemiBold" w:hAnsi="Work Sans SemiBold" w:cs="Arial"/>
                <w:color w:val="auto"/>
              </w:rPr>
              <w:t>Shortlist</w:t>
            </w:r>
          </w:p>
        </w:tc>
        <w:tc>
          <w:tcPr>
            <w:tcW w:w="1550" w:type="dxa"/>
          </w:tcPr>
          <w:p w14:paraId="4BFB57AB" w14:textId="77777777" w:rsidR="005C0258" w:rsidRPr="0001699A" w:rsidRDefault="005C0258" w:rsidP="006B6362">
            <w:pPr>
              <w:pStyle w:val="Default"/>
              <w:tabs>
                <w:tab w:val="left" w:pos="426"/>
              </w:tabs>
              <w:spacing w:after="120" w:line="278" w:lineRule="auto"/>
              <w:jc w:val="center"/>
              <w:rPr>
                <w:rFonts w:ascii="Work Sans SemiBold" w:hAnsi="Work Sans SemiBold" w:cs="Arial"/>
                <w:color w:val="auto"/>
              </w:rPr>
            </w:pPr>
            <w:r w:rsidRPr="0001699A">
              <w:rPr>
                <w:rFonts w:ascii="Work Sans SemiBold" w:hAnsi="Work Sans SemiBold" w:cs="Arial"/>
                <w:color w:val="auto"/>
              </w:rPr>
              <w:t>Interview</w:t>
            </w:r>
          </w:p>
        </w:tc>
      </w:tr>
      <w:tr w:rsidR="005C0258" w14:paraId="59BA77AA" w14:textId="77777777" w:rsidTr="006B6362">
        <w:tc>
          <w:tcPr>
            <w:tcW w:w="6946" w:type="dxa"/>
            <w:tcBorders>
              <w:right w:val="nil"/>
            </w:tcBorders>
          </w:tcPr>
          <w:p w14:paraId="4EF33031"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Core practitioner training – minimum Level 4 diploma in counselling or psychotherapy.</w:t>
            </w:r>
          </w:p>
        </w:tc>
        <w:tc>
          <w:tcPr>
            <w:tcW w:w="284" w:type="dxa"/>
            <w:tcBorders>
              <w:left w:val="nil"/>
              <w:right w:val="nil"/>
            </w:tcBorders>
          </w:tcPr>
          <w:p w14:paraId="628CB99D"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tcBorders>
          </w:tcPr>
          <w:p w14:paraId="4BB9B8DE"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2EF5E7A7"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2AC4C4B1"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7B4F8510" w14:textId="77777777" w:rsidTr="006B6362">
        <w:tc>
          <w:tcPr>
            <w:tcW w:w="6946" w:type="dxa"/>
            <w:tcBorders>
              <w:right w:val="nil"/>
            </w:tcBorders>
          </w:tcPr>
          <w:p w14:paraId="618DABE4"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 xml:space="preserve">Experience of facilitating groups. </w:t>
            </w:r>
          </w:p>
        </w:tc>
        <w:tc>
          <w:tcPr>
            <w:tcW w:w="284" w:type="dxa"/>
            <w:tcBorders>
              <w:left w:val="nil"/>
              <w:right w:val="nil"/>
            </w:tcBorders>
          </w:tcPr>
          <w:p w14:paraId="130842B1"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tcBorders>
          </w:tcPr>
          <w:p w14:paraId="3EF33341"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13020BE0"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508E39E2"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r>
      <w:tr w:rsidR="005C0258" w14:paraId="10F4014D" w14:textId="77777777" w:rsidTr="006B6362">
        <w:tc>
          <w:tcPr>
            <w:tcW w:w="6946" w:type="dxa"/>
            <w:tcBorders>
              <w:bottom w:val="single" w:sz="4" w:space="0" w:color="auto"/>
              <w:right w:val="nil"/>
            </w:tcBorders>
          </w:tcPr>
          <w:p w14:paraId="34B0C195"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 xml:space="preserve">Experience of using therapeutic skills to work with people affected by cancer or a life-limiting long-term condition, or other vulnerable/sensitive group. </w:t>
            </w:r>
          </w:p>
        </w:tc>
        <w:tc>
          <w:tcPr>
            <w:tcW w:w="284" w:type="dxa"/>
            <w:tcBorders>
              <w:left w:val="nil"/>
              <w:bottom w:val="single" w:sz="4" w:space="0" w:color="auto"/>
              <w:right w:val="nil"/>
            </w:tcBorders>
          </w:tcPr>
          <w:p w14:paraId="7BFF33E3"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0876859A"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45F01B6B"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2758B3BC"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r>
      <w:tr w:rsidR="005C0258" w14:paraId="62017876" w14:textId="77777777" w:rsidTr="006B6362">
        <w:tc>
          <w:tcPr>
            <w:tcW w:w="6946" w:type="dxa"/>
            <w:tcBorders>
              <w:bottom w:val="single" w:sz="4" w:space="0" w:color="auto"/>
              <w:right w:val="nil"/>
            </w:tcBorders>
          </w:tcPr>
          <w:p w14:paraId="7BE29DD1"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Access to supervision through your main employer or other routes.</w:t>
            </w:r>
          </w:p>
        </w:tc>
        <w:tc>
          <w:tcPr>
            <w:tcW w:w="284" w:type="dxa"/>
            <w:tcBorders>
              <w:left w:val="nil"/>
              <w:bottom w:val="single" w:sz="4" w:space="0" w:color="auto"/>
              <w:right w:val="nil"/>
            </w:tcBorders>
          </w:tcPr>
          <w:p w14:paraId="3FCD59A1"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43F45552"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0F7A10D8"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58E4F114"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r>
    </w:tbl>
    <w:p w14:paraId="6D772BCB" w14:textId="77777777" w:rsidR="005C0258" w:rsidRDefault="005C0258" w:rsidP="005C0258">
      <w:pPr>
        <w:pStyle w:val="Default"/>
        <w:tabs>
          <w:tab w:val="left" w:pos="426"/>
        </w:tabs>
        <w:spacing w:after="120" w:line="278" w:lineRule="auto"/>
        <w:jc w:val="both"/>
        <w:rPr>
          <w:rFonts w:ascii="Arial" w:hAnsi="Arial" w:cs="Arial"/>
          <w:color w:val="auto"/>
        </w:rPr>
      </w:pPr>
    </w:p>
    <w:p w14:paraId="0FD7FE4A" w14:textId="77777777" w:rsidR="005C0258" w:rsidRPr="00B16927" w:rsidRDefault="005C0258" w:rsidP="005C0258">
      <w:pPr>
        <w:spacing w:after="120" w:line="278" w:lineRule="auto"/>
        <w:rPr>
          <w:rFonts w:ascii="Work Sans" w:hAnsi="Work Sans" w:cs="Arial"/>
          <w:sz w:val="24"/>
          <w:szCs w:val="24"/>
        </w:rPr>
      </w:pPr>
      <w:r w:rsidRPr="00B16927">
        <w:rPr>
          <w:rFonts w:ascii="Work Sans" w:hAnsi="Work Sans" w:cs="Arial"/>
          <w:sz w:val="24"/>
          <w:szCs w:val="24"/>
        </w:rPr>
        <w:t xml:space="preserve">It’s </w:t>
      </w:r>
      <w:r w:rsidRPr="00B16927">
        <w:rPr>
          <w:rFonts w:ascii="Work Sans SemiBold" w:hAnsi="Work Sans SemiBold" w:cs="Arial"/>
          <w:bCs/>
          <w:sz w:val="24"/>
          <w:szCs w:val="24"/>
        </w:rPr>
        <w:t>desirable</w:t>
      </w:r>
      <w:r w:rsidRPr="00B16927">
        <w:rPr>
          <w:rFonts w:ascii="Work Sans" w:hAnsi="Work Sans" w:cs="Arial"/>
          <w:sz w:val="24"/>
          <w:szCs w:val="24"/>
        </w:rPr>
        <w:t xml:space="preserve"> for you to have the following:</w:t>
      </w:r>
    </w:p>
    <w:tbl>
      <w:tblPr>
        <w:tblStyle w:val="TableGrid"/>
        <w:tblW w:w="10499" w:type="dxa"/>
        <w:tblLook w:val="04A0" w:firstRow="1" w:lastRow="0" w:firstColumn="1" w:lastColumn="0" w:noHBand="0" w:noVBand="1"/>
      </w:tblPr>
      <w:tblGrid>
        <w:gridCol w:w="6946"/>
        <w:gridCol w:w="284"/>
        <w:gridCol w:w="303"/>
        <w:gridCol w:w="1416"/>
        <w:gridCol w:w="1550"/>
      </w:tblGrid>
      <w:tr w:rsidR="005C0258" w14:paraId="72DEE34C" w14:textId="77777777" w:rsidTr="006B6362">
        <w:tc>
          <w:tcPr>
            <w:tcW w:w="6946" w:type="dxa"/>
            <w:tcBorders>
              <w:top w:val="nil"/>
              <w:left w:val="nil"/>
              <w:bottom w:val="nil"/>
              <w:right w:val="nil"/>
            </w:tcBorders>
          </w:tcPr>
          <w:p w14:paraId="6C4313F4"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nil"/>
              <w:right w:val="nil"/>
            </w:tcBorders>
          </w:tcPr>
          <w:p w14:paraId="646164E2"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nil"/>
            </w:tcBorders>
          </w:tcPr>
          <w:p w14:paraId="07682C03"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966" w:type="dxa"/>
            <w:gridSpan w:val="2"/>
          </w:tcPr>
          <w:p w14:paraId="426D36DF"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Method of assessment</w:t>
            </w:r>
          </w:p>
        </w:tc>
      </w:tr>
      <w:tr w:rsidR="005C0258" w14:paraId="74F8E07A" w14:textId="77777777" w:rsidTr="006B6362">
        <w:tc>
          <w:tcPr>
            <w:tcW w:w="6946" w:type="dxa"/>
            <w:tcBorders>
              <w:top w:val="nil"/>
              <w:left w:val="nil"/>
              <w:bottom w:val="single" w:sz="4" w:space="0" w:color="auto"/>
              <w:right w:val="nil"/>
            </w:tcBorders>
          </w:tcPr>
          <w:p w14:paraId="6BC2D617"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single" w:sz="4" w:space="0" w:color="auto"/>
              <w:right w:val="nil"/>
            </w:tcBorders>
          </w:tcPr>
          <w:p w14:paraId="2C9C1762"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single" w:sz="4" w:space="0" w:color="auto"/>
            </w:tcBorders>
          </w:tcPr>
          <w:p w14:paraId="7B39DB25"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759924C2"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Shortlist</w:t>
            </w:r>
          </w:p>
        </w:tc>
        <w:tc>
          <w:tcPr>
            <w:tcW w:w="1550" w:type="dxa"/>
          </w:tcPr>
          <w:p w14:paraId="0F240C4F"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Interview</w:t>
            </w:r>
          </w:p>
        </w:tc>
      </w:tr>
      <w:tr w:rsidR="005C0258" w14:paraId="47A29583" w14:textId="77777777" w:rsidTr="006B6362">
        <w:tc>
          <w:tcPr>
            <w:tcW w:w="6946" w:type="dxa"/>
            <w:tcBorders>
              <w:bottom w:val="single" w:sz="4" w:space="0" w:color="auto"/>
              <w:right w:val="nil"/>
            </w:tcBorders>
          </w:tcPr>
          <w:p w14:paraId="0AC8A7DA"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Membership of a relevant professional body (such as BACP, COSCA, NCS, UKCP).</w:t>
            </w:r>
          </w:p>
        </w:tc>
        <w:tc>
          <w:tcPr>
            <w:tcW w:w="284" w:type="dxa"/>
            <w:tcBorders>
              <w:left w:val="nil"/>
              <w:bottom w:val="single" w:sz="4" w:space="0" w:color="auto"/>
              <w:right w:val="nil"/>
            </w:tcBorders>
          </w:tcPr>
          <w:p w14:paraId="4EDC0FAA"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left w:val="nil"/>
              <w:bottom w:val="single" w:sz="4" w:space="0" w:color="auto"/>
            </w:tcBorders>
          </w:tcPr>
          <w:p w14:paraId="6B51D2CF"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3D11382D"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58A4DC41"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4F4D03CC" w14:textId="77777777" w:rsidTr="006B6362">
        <w:tc>
          <w:tcPr>
            <w:tcW w:w="6946" w:type="dxa"/>
            <w:tcBorders>
              <w:bottom w:val="single" w:sz="4" w:space="0" w:color="auto"/>
              <w:right w:val="nil"/>
            </w:tcBorders>
          </w:tcPr>
          <w:p w14:paraId="434E8BA5"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Experience of facilitating ongoing support groups for people affected by cancer or a life-limiting long-term condition, or other vulnerable/sensitive group.</w:t>
            </w:r>
          </w:p>
        </w:tc>
        <w:tc>
          <w:tcPr>
            <w:tcW w:w="284" w:type="dxa"/>
            <w:tcBorders>
              <w:left w:val="nil"/>
              <w:bottom w:val="single" w:sz="4" w:space="0" w:color="auto"/>
              <w:right w:val="nil"/>
            </w:tcBorders>
          </w:tcPr>
          <w:p w14:paraId="3750169A"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left w:val="nil"/>
              <w:bottom w:val="single" w:sz="4" w:space="0" w:color="auto"/>
            </w:tcBorders>
          </w:tcPr>
          <w:p w14:paraId="167FEDB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44D00C54"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7C75D3D8"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0D1617FF" w14:textId="77777777" w:rsidTr="006B6362">
        <w:tc>
          <w:tcPr>
            <w:tcW w:w="6946" w:type="dxa"/>
            <w:tcBorders>
              <w:bottom w:val="single" w:sz="4" w:space="0" w:color="auto"/>
              <w:right w:val="nil"/>
            </w:tcBorders>
          </w:tcPr>
          <w:p w14:paraId="58978C8A"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Experience of working in the voluntary sector (paid or unpaid) or in a health or social care setting.</w:t>
            </w:r>
          </w:p>
        </w:tc>
        <w:tc>
          <w:tcPr>
            <w:tcW w:w="284" w:type="dxa"/>
            <w:tcBorders>
              <w:left w:val="nil"/>
              <w:bottom w:val="single" w:sz="4" w:space="0" w:color="auto"/>
              <w:right w:val="nil"/>
            </w:tcBorders>
          </w:tcPr>
          <w:p w14:paraId="48F76565"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left w:val="nil"/>
              <w:bottom w:val="single" w:sz="4" w:space="0" w:color="auto"/>
            </w:tcBorders>
          </w:tcPr>
          <w:p w14:paraId="55F9B6A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67E1BC4C"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5A01AB51"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61A84215" w14:textId="77777777" w:rsidTr="006B6362">
        <w:tc>
          <w:tcPr>
            <w:tcW w:w="6946" w:type="dxa"/>
            <w:tcBorders>
              <w:bottom w:val="single" w:sz="4" w:space="0" w:color="auto"/>
              <w:right w:val="nil"/>
            </w:tcBorders>
          </w:tcPr>
          <w:p w14:paraId="23A355C0"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 xml:space="preserve">Experience of working with and supporting volunteers. </w:t>
            </w:r>
          </w:p>
        </w:tc>
        <w:tc>
          <w:tcPr>
            <w:tcW w:w="284" w:type="dxa"/>
            <w:tcBorders>
              <w:left w:val="nil"/>
              <w:bottom w:val="single" w:sz="4" w:space="0" w:color="auto"/>
              <w:right w:val="nil"/>
            </w:tcBorders>
          </w:tcPr>
          <w:p w14:paraId="4C1D5E7F"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left w:val="nil"/>
              <w:bottom w:val="single" w:sz="4" w:space="0" w:color="auto"/>
            </w:tcBorders>
          </w:tcPr>
          <w:p w14:paraId="1DBF0D5F"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4570CA2E"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sidRPr="002B3CAC">
              <w:rPr>
                <w:rFonts w:ascii="Work Sans" w:eastAsiaTheme="minorHAnsi" w:hAnsi="Work Sans" w:cs="Arial"/>
                <w:color w:val="auto"/>
                <w:lang w:eastAsia="en-US"/>
              </w:rPr>
              <w:t>X</w:t>
            </w:r>
            <w:r>
              <w:rPr>
                <w:rFonts w:ascii="Work Sans" w:eastAsiaTheme="minorHAnsi" w:hAnsi="Work Sans" w:cs="Arial"/>
                <w:color w:val="auto"/>
                <w:lang w:eastAsia="en-US"/>
              </w:rPr>
              <w:t xml:space="preserve"> </w:t>
            </w:r>
          </w:p>
        </w:tc>
        <w:tc>
          <w:tcPr>
            <w:tcW w:w="1550" w:type="dxa"/>
          </w:tcPr>
          <w:p w14:paraId="13092A4B"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bl>
    <w:p w14:paraId="0EFBFA5F" w14:textId="77777777" w:rsidR="005C0258" w:rsidRDefault="005C0258" w:rsidP="005C0258">
      <w:pPr>
        <w:spacing w:after="120" w:line="278" w:lineRule="auto"/>
        <w:jc w:val="both"/>
        <w:rPr>
          <w:rFonts w:ascii="Arial" w:hAnsi="Arial" w:cs="Arial"/>
          <w:sz w:val="24"/>
          <w:szCs w:val="24"/>
        </w:rPr>
      </w:pPr>
    </w:p>
    <w:p w14:paraId="73C0C0B6" w14:textId="77777777" w:rsidR="005C0258" w:rsidRPr="00021153" w:rsidRDefault="005C0258" w:rsidP="005C0258">
      <w:pPr>
        <w:spacing w:after="120" w:line="278" w:lineRule="auto"/>
        <w:rPr>
          <w:rFonts w:ascii="Work Sans SemiBold" w:hAnsi="Work Sans SemiBold" w:cs="Arial"/>
          <w:bCs/>
          <w:color w:val="F59C06"/>
          <w:sz w:val="24"/>
          <w:szCs w:val="24"/>
        </w:rPr>
      </w:pPr>
      <w:r w:rsidRPr="00021153">
        <w:rPr>
          <w:rFonts w:ascii="Work Sans SemiBold" w:hAnsi="Work Sans SemiBold" w:cs="Arial"/>
          <w:bCs/>
          <w:color w:val="F59C06"/>
          <w:sz w:val="24"/>
          <w:szCs w:val="24"/>
        </w:rPr>
        <w:t>Skills and attributes</w:t>
      </w:r>
    </w:p>
    <w:p w14:paraId="44ADFAC8" w14:textId="77777777" w:rsidR="005C0258" w:rsidRPr="00B16927" w:rsidRDefault="005C0258" w:rsidP="005C0258">
      <w:pPr>
        <w:spacing w:after="120" w:line="278" w:lineRule="auto"/>
        <w:rPr>
          <w:rFonts w:ascii="Work Sans" w:hAnsi="Work Sans" w:cs="Arial"/>
          <w:sz w:val="24"/>
          <w:szCs w:val="24"/>
        </w:rPr>
      </w:pPr>
      <w:r w:rsidRPr="00B16927">
        <w:rPr>
          <w:rFonts w:ascii="Work Sans" w:hAnsi="Work Sans" w:cs="Arial"/>
          <w:sz w:val="24"/>
          <w:szCs w:val="24"/>
        </w:rPr>
        <w:t xml:space="preserve">It’s </w:t>
      </w:r>
      <w:r w:rsidRPr="00B16927">
        <w:rPr>
          <w:rFonts w:ascii="Work Sans SemiBold" w:hAnsi="Work Sans SemiBold" w:cs="Arial"/>
          <w:bCs/>
          <w:sz w:val="24"/>
          <w:szCs w:val="24"/>
        </w:rPr>
        <w:t>essential</w:t>
      </w:r>
      <w:r w:rsidRPr="00B16927">
        <w:rPr>
          <w:rFonts w:ascii="Work Sans" w:hAnsi="Work Sans" w:cs="Arial"/>
          <w:sz w:val="24"/>
          <w:szCs w:val="24"/>
        </w:rPr>
        <w:t xml:space="preserve"> for you to have the following: </w:t>
      </w:r>
    </w:p>
    <w:tbl>
      <w:tblPr>
        <w:tblStyle w:val="TableGrid"/>
        <w:tblW w:w="10499" w:type="dxa"/>
        <w:tblLook w:val="04A0" w:firstRow="1" w:lastRow="0" w:firstColumn="1" w:lastColumn="0" w:noHBand="0" w:noVBand="1"/>
      </w:tblPr>
      <w:tblGrid>
        <w:gridCol w:w="6946"/>
        <w:gridCol w:w="284"/>
        <w:gridCol w:w="303"/>
        <w:gridCol w:w="1416"/>
        <w:gridCol w:w="1550"/>
      </w:tblGrid>
      <w:tr w:rsidR="005C0258" w14:paraId="55F49EB2" w14:textId="77777777" w:rsidTr="006B6362">
        <w:tc>
          <w:tcPr>
            <w:tcW w:w="6946" w:type="dxa"/>
            <w:tcBorders>
              <w:top w:val="nil"/>
              <w:left w:val="nil"/>
              <w:bottom w:val="nil"/>
              <w:right w:val="nil"/>
            </w:tcBorders>
          </w:tcPr>
          <w:p w14:paraId="617A9D73"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nil"/>
              <w:right w:val="nil"/>
            </w:tcBorders>
          </w:tcPr>
          <w:p w14:paraId="37F739F7"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nil"/>
            </w:tcBorders>
          </w:tcPr>
          <w:p w14:paraId="227795DE"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966" w:type="dxa"/>
            <w:gridSpan w:val="2"/>
          </w:tcPr>
          <w:p w14:paraId="60BD3705"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Method of assessment</w:t>
            </w:r>
          </w:p>
        </w:tc>
      </w:tr>
      <w:tr w:rsidR="005C0258" w14:paraId="51A2A159" w14:textId="77777777" w:rsidTr="006B6362">
        <w:tc>
          <w:tcPr>
            <w:tcW w:w="6946" w:type="dxa"/>
            <w:tcBorders>
              <w:top w:val="nil"/>
              <w:left w:val="nil"/>
              <w:bottom w:val="single" w:sz="4" w:space="0" w:color="auto"/>
              <w:right w:val="nil"/>
            </w:tcBorders>
          </w:tcPr>
          <w:p w14:paraId="2478F160"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single" w:sz="4" w:space="0" w:color="auto"/>
              <w:right w:val="nil"/>
            </w:tcBorders>
          </w:tcPr>
          <w:p w14:paraId="4ED0BA21"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single" w:sz="4" w:space="0" w:color="auto"/>
            </w:tcBorders>
          </w:tcPr>
          <w:p w14:paraId="38815E0E"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5601FF4C"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Shortlist</w:t>
            </w:r>
          </w:p>
        </w:tc>
        <w:tc>
          <w:tcPr>
            <w:tcW w:w="1550" w:type="dxa"/>
          </w:tcPr>
          <w:p w14:paraId="25ABFA00"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Interview</w:t>
            </w:r>
          </w:p>
        </w:tc>
      </w:tr>
      <w:tr w:rsidR="005C0258" w14:paraId="1BB14A7E" w14:textId="77777777" w:rsidTr="006B6362">
        <w:tc>
          <w:tcPr>
            <w:tcW w:w="6946" w:type="dxa"/>
            <w:tcBorders>
              <w:bottom w:val="single" w:sz="4" w:space="0" w:color="auto"/>
              <w:right w:val="nil"/>
            </w:tcBorders>
          </w:tcPr>
          <w:p w14:paraId="6714BAE2"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Warm, approachable and able to put people at ease.</w:t>
            </w:r>
          </w:p>
        </w:tc>
        <w:tc>
          <w:tcPr>
            <w:tcW w:w="284" w:type="dxa"/>
            <w:tcBorders>
              <w:left w:val="nil"/>
              <w:bottom w:val="single" w:sz="4" w:space="0" w:color="auto"/>
              <w:right w:val="nil"/>
            </w:tcBorders>
          </w:tcPr>
          <w:p w14:paraId="21524AFE"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6D13B269"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27B05291"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 xml:space="preserve">X </w:t>
            </w:r>
          </w:p>
        </w:tc>
        <w:tc>
          <w:tcPr>
            <w:tcW w:w="1550" w:type="dxa"/>
          </w:tcPr>
          <w:p w14:paraId="325C5839"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2FD05696" w14:textId="77777777" w:rsidTr="006B6362">
        <w:tc>
          <w:tcPr>
            <w:tcW w:w="6946" w:type="dxa"/>
            <w:tcBorders>
              <w:bottom w:val="single" w:sz="4" w:space="0" w:color="auto"/>
              <w:right w:val="nil"/>
            </w:tcBorders>
          </w:tcPr>
          <w:p w14:paraId="7B8377B2"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Excellent time management skills.</w:t>
            </w:r>
          </w:p>
        </w:tc>
        <w:tc>
          <w:tcPr>
            <w:tcW w:w="284" w:type="dxa"/>
            <w:tcBorders>
              <w:left w:val="nil"/>
              <w:bottom w:val="single" w:sz="4" w:space="0" w:color="auto"/>
              <w:right w:val="nil"/>
            </w:tcBorders>
          </w:tcPr>
          <w:p w14:paraId="7D93E324"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2D7DE978"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52727124"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 xml:space="preserve">X </w:t>
            </w:r>
          </w:p>
        </w:tc>
        <w:tc>
          <w:tcPr>
            <w:tcW w:w="1550" w:type="dxa"/>
          </w:tcPr>
          <w:p w14:paraId="0B6B5609"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13EF1D4E" w14:textId="77777777" w:rsidTr="006B6362">
        <w:tc>
          <w:tcPr>
            <w:tcW w:w="6946" w:type="dxa"/>
            <w:tcBorders>
              <w:bottom w:val="single" w:sz="4" w:space="0" w:color="auto"/>
              <w:right w:val="nil"/>
            </w:tcBorders>
          </w:tcPr>
          <w:p w14:paraId="66967E9F"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Ability to communicate sensitively with people facing difficult challenges.</w:t>
            </w:r>
          </w:p>
        </w:tc>
        <w:tc>
          <w:tcPr>
            <w:tcW w:w="284" w:type="dxa"/>
            <w:tcBorders>
              <w:left w:val="nil"/>
              <w:bottom w:val="single" w:sz="4" w:space="0" w:color="auto"/>
              <w:right w:val="nil"/>
            </w:tcBorders>
          </w:tcPr>
          <w:p w14:paraId="36849A90"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182A695F"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2E1919EF"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 xml:space="preserve">X </w:t>
            </w:r>
          </w:p>
        </w:tc>
        <w:tc>
          <w:tcPr>
            <w:tcW w:w="1550" w:type="dxa"/>
          </w:tcPr>
          <w:p w14:paraId="1404B70D"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4C6EAE32" w14:textId="77777777" w:rsidTr="006B6362">
        <w:tc>
          <w:tcPr>
            <w:tcW w:w="6946" w:type="dxa"/>
            <w:tcBorders>
              <w:bottom w:val="single" w:sz="4" w:space="0" w:color="auto"/>
              <w:right w:val="nil"/>
            </w:tcBorders>
          </w:tcPr>
          <w:p w14:paraId="5743F9EC"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Ability to facilitate difficult discussions around challenging issues such as death and dying, in a group</w:t>
            </w:r>
            <w:r>
              <w:rPr>
                <w:rFonts w:ascii="Work Sans" w:eastAsiaTheme="minorHAnsi" w:hAnsi="Work Sans" w:cs="Arial"/>
                <w:color w:val="auto"/>
                <w:lang w:eastAsia="en-US"/>
              </w:rPr>
              <w:t xml:space="preserve"> </w:t>
            </w:r>
            <w:r w:rsidRPr="002B3CAC">
              <w:rPr>
                <w:rFonts w:ascii="Work Sans" w:eastAsiaTheme="minorHAnsi" w:hAnsi="Work Sans" w:cs="Arial"/>
                <w:color w:val="auto"/>
                <w:lang w:eastAsia="en-US"/>
              </w:rPr>
              <w:t xml:space="preserve">setting. </w:t>
            </w:r>
          </w:p>
        </w:tc>
        <w:tc>
          <w:tcPr>
            <w:tcW w:w="284" w:type="dxa"/>
            <w:tcBorders>
              <w:left w:val="nil"/>
              <w:bottom w:val="single" w:sz="4" w:space="0" w:color="auto"/>
              <w:right w:val="nil"/>
            </w:tcBorders>
          </w:tcPr>
          <w:p w14:paraId="65D7C29A"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21516F0E"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4C1E2F25"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3D038E16"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6E50BB1A" w14:textId="77777777" w:rsidTr="006B6362">
        <w:tc>
          <w:tcPr>
            <w:tcW w:w="6946" w:type="dxa"/>
            <w:tcBorders>
              <w:bottom w:val="single" w:sz="4" w:space="0" w:color="auto"/>
              <w:right w:val="nil"/>
            </w:tcBorders>
          </w:tcPr>
          <w:p w14:paraId="4D1D8396"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Ability to use own initiative and be reactive to change.</w:t>
            </w:r>
          </w:p>
        </w:tc>
        <w:tc>
          <w:tcPr>
            <w:tcW w:w="284" w:type="dxa"/>
            <w:tcBorders>
              <w:left w:val="nil"/>
              <w:bottom w:val="single" w:sz="4" w:space="0" w:color="auto"/>
              <w:right w:val="nil"/>
            </w:tcBorders>
          </w:tcPr>
          <w:p w14:paraId="004E0004"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4B6349DB"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3B153D70"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38E2C29C"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0CD1D55F" w14:textId="77777777" w:rsidTr="006B6362">
        <w:tc>
          <w:tcPr>
            <w:tcW w:w="6946" w:type="dxa"/>
            <w:tcBorders>
              <w:bottom w:val="single" w:sz="4" w:space="0" w:color="auto"/>
              <w:right w:val="nil"/>
            </w:tcBorders>
          </w:tcPr>
          <w:p w14:paraId="2A26CBE2"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lastRenderedPageBreak/>
              <w:t>Ability to work collaboratively with other colleagues and teams across different geographical sites.</w:t>
            </w:r>
          </w:p>
        </w:tc>
        <w:tc>
          <w:tcPr>
            <w:tcW w:w="284" w:type="dxa"/>
            <w:tcBorders>
              <w:left w:val="nil"/>
              <w:bottom w:val="single" w:sz="4" w:space="0" w:color="auto"/>
              <w:right w:val="nil"/>
            </w:tcBorders>
          </w:tcPr>
          <w:p w14:paraId="2D686542"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19016BBF"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668F3EE6"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206CE675"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6824C93C" w14:textId="77777777" w:rsidTr="006B6362">
        <w:tc>
          <w:tcPr>
            <w:tcW w:w="6946" w:type="dxa"/>
            <w:tcBorders>
              <w:bottom w:val="single" w:sz="4" w:space="0" w:color="auto"/>
              <w:right w:val="nil"/>
            </w:tcBorders>
          </w:tcPr>
          <w:p w14:paraId="68F36032"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Ability to represent the organisation professionally.</w:t>
            </w:r>
          </w:p>
        </w:tc>
        <w:tc>
          <w:tcPr>
            <w:tcW w:w="284" w:type="dxa"/>
            <w:tcBorders>
              <w:left w:val="nil"/>
              <w:bottom w:val="single" w:sz="4" w:space="0" w:color="auto"/>
              <w:right w:val="nil"/>
            </w:tcBorders>
          </w:tcPr>
          <w:p w14:paraId="5BBE5154"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2F42E453"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343E11B4"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4C3A0028"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4634BA53" w14:textId="77777777" w:rsidTr="006B6362">
        <w:tc>
          <w:tcPr>
            <w:tcW w:w="6946" w:type="dxa"/>
            <w:tcBorders>
              <w:bottom w:val="single" w:sz="4" w:space="0" w:color="auto"/>
              <w:right w:val="nil"/>
            </w:tcBorders>
          </w:tcPr>
          <w:p w14:paraId="6648E04E"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 xml:space="preserve">Ability to work independently and deal with unforeseen incidents where arises. </w:t>
            </w:r>
          </w:p>
        </w:tc>
        <w:tc>
          <w:tcPr>
            <w:tcW w:w="284" w:type="dxa"/>
            <w:tcBorders>
              <w:left w:val="nil"/>
              <w:bottom w:val="single" w:sz="4" w:space="0" w:color="auto"/>
              <w:right w:val="nil"/>
            </w:tcBorders>
          </w:tcPr>
          <w:p w14:paraId="14D2048D"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5805647F"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61ED3CB8"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653F3DDA"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r w:rsidR="005C0258" w14:paraId="47A3C0A9" w14:textId="77777777" w:rsidTr="006B6362">
        <w:tc>
          <w:tcPr>
            <w:tcW w:w="6946" w:type="dxa"/>
            <w:tcBorders>
              <w:right w:val="nil"/>
            </w:tcBorders>
          </w:tcPr>
          <w:p w14:paraId="6FDCCBBB"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Ability to use IT packages such as Outlook and Microsoft Office.</w:t>
            </w:r>
          </w:p>
        </w:tc>
        <w:tc>
          <w:tcPr>
            <w:tcW w:w="284" w:type="dxa"/>
            <w:tcBorders>
              <w:left w:val="nil"/>
              <w:right w:val="nil"/>
            </w:tcBorders>
          </w:tcPr>
          <w:p w14:paraId="0480AD03"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tcBorders>
          </w:tcPr>
          <w:p w14:paraId="577A0B1A"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0008DB70"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6ED6F5E2"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61280E37" w14:textId="77777777" w:rsidTr="006B6362">
        <w:tc>
          <w:tcPr>
            <w:tcW w:w="6946" w:type="dxa"/>
            <w:tcBorders>
              <w:bottom w:val="single" w:sz="4" w:space="0" w:color="auto"/>
              <w:right w:val="nil"/>
            </w:tcBorders>
          </w:tcPr>
          <w:p w14:paraId="7022E7B0" w14:textId="77777777" w:rsidR="005C0258" w:rsidRPr="00231A4E" w:rsidRDefault="005C0258" w:rsidP="006B6362">
            <w:pPr>
              <w:pStyle w:val="Default"/>
              <w:spacing w:line="278" w:lineRule="auto"/>
              <w:rPr>
                <w:rFonts w:ascii="Work Sans" w:hAnsi="Work Sans" w:cs="Arial"/>
              </w:rPr>
            </w:pPr>
            <w:r>
              <w:rPr>
                <w:rFonts w:ascii="Work Sans" w:hAnsi="Work Sans" w:cs="Arial"/>
              </w:rPr>
              <w:t xml:space="preserve">Ability to travel and lives within </w:t>
            </w:r>
            <w:r w:rsidRPr="00231A4E">
              <w:rPr>
                <w:rFonts w:ascii="Work Sans" w:hAnsi="Work Sans" w:cs="Arial"/>
              </w:rPr>
              <w:t xml:space="preserve">travelling distance of the Living with Secondary Breast Cancer </w:t>
            </w:r>
            <w:r>
              <w:rPr>
                <w:rFonts w:ascii="Work Sans" w:hAnsi="Work Sans" w:cs="Arial"/>
              </w:rPr>
              <w:t>group.</w:t>
            </w:r>
          </w:p>
        </w:tc>
        <w:tc>
          <w:tcPr>
            <w:tcW w:w="284" w:type="dxa"/>
            <w:tcBorders>
              <w:left w:val="nil"/>
              <w:bottom w:val="single" w:sz="4" w:space="0" w:color="auto"/>
              <w:right w:val="nil"/>
            </w:tcBorders>
          </w:tcPr>
          <w:p w14:paraId="061F320B"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75CF8112"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34978EC5" w14:textId="77777777" w:rsidR="005C0258"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354CDF87"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r>
    </w:tbl>
    <w:p w14:paraId="58B63B75" w14:textId="77777777" w:rsidR="005C0258" w:rsidRPr="000E56AD" w:rsidRDefault="005C0258" w:rsidP="005C0258">
      <w:pPr>
        <w:spacing w:after="120" w:line="278" w:lineRule="auto"/>
        <w:jc w:val="both"/>
        <w:rPr>
          <w:rFonts w:ascii="Calibri" w:hAnsi="Calibri" w:cs="Arial"/>
        </w:rPr>
      </w:pPr>
    </w:p>
    <w:p w14:paraId="6213CB6C" w14:textId="77777777" w:rsidR="005C0258" w:rsidRPr="00B16927" w:rsidRDefault="005C0258" w:rsidP="005C0258">
      <w:pPr>
        <w:spacing w:after="120" w:line="278" w:lineRule="auto"/>
        <w:rPr>
          <w:rFonts w:ascii="Work Sans" w:hAnsi="Work Sans" w:cs="Arial"/>
          <w:sz w:val="24"/>
          <w:szCs w:val="24"/>
        </w:rPr>
      </w:pPr>
      <w:r w:rsidRPr="00B16927">
        <w:rPr>
          <w:rFonts w:ascii="Work Sans" w:hAnsi="Work Sans" w:cs="Arial"/>
          <w:sz w:val="24"/>
          <w:szCs w:val="24"/>
        </w:rPr>
        <w:t xml:space="preserve">It’s </w:t>
      </w:r>
      <w:r w:rsidRPr="00B16927">
        <w:rPr>
          <w:rFonts w:ascii="Work Sans SemiBold" w:hAnsi="Work Sans SemiBold" w:cs="Arial"/>
          <w:bCs/>
          <w:sz w:val="24"/>
          <w:szCs w:val="24"/>
        </w:rPr>
        <w:t>desirable</w:t>
      </w:r>
      <w:r w:rsidRPr="00B16927">
        <w:rPr>
          <w:rFonts w:ascii="Work Sans" w:hAnsi="Work Sans" w:cs="Arial"/>
          <w:sz w:val="24"/>
          <w:szCs w:val="24"/>
        </w:rPr>
        <w:t xml:space="preserve"> for you to have the following:</w:t>
      </w:r>
    </w:p>
    <w:tbl>
      <w:tblPr>
        <w:tblStyle w:val="TableGrid"/>
        <w:tblW w:w="10499" w:type="dxa"/>
        <w:tblLook w:val="04A0" w:firstRow="1" w:lastRow="0" w:firstColumn="1" w:lastColumn="0" w:noHBand="0" w:noVBand="1"/>
      </w:tblPr>
      <w:tblGrid>
        <w:gridCol w:w="6946"/>
        <w:gridCol w:w="284"/>
        <w:gridCol w:w="303"/>
        <w:gridCol w:w="1416"/>
        <w:gridCol w:w="1550"/>
      </w:tblGrid>
      <w:tr w:rsidR="005C0258" w14:paraId="01B2BDDE" w14:textId="77777777" w:rsidTr="006B6362">
        <w:tc>
          <w:tcPr>
            <w:tcW w:w="6946" w:type="dxa"/>
            <w:tcBorders>
              <w:top w:val="nil"/>
              <w:left w:val="nil"/>
              <w:bottom w:val="nil"/>
              <w:right w:val="nil"/>
            </w:tcBorders>
          </w:tcPr>
          <w:p w14:paraId="2C6FD8D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nil"/>
              <w:right w:val="nil"/>
            </w:tcBorders>
          </w:tcPr>
          <w:p w14:paraId="59DF359B"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nil"/>
            </w:tcBorders>
          </w:tcPr>
          <w:p w14:paraId="6318524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966" w:type="dxa"/>
            <w:gridSpan w:val="2"/>
          </w:tcPr>
          <w:p w14:paraId="371A2964" w14:textId="77777777" w:rsidR="005C0258" w:rsidRPr="004600E4" w:rsidRDefault="005C0258" w:rsidP="006B6362">
            <w:pPr>
              <w:pStyle w:val="Default"/>
              <w:tabs>
                <w:tab w:val="left" w:pos="426"/>
              </w:tabs>
              <w:spacing w:after="120" w:line="278" w:lineRule="auto"/>
              <w:jc w:val="center"/>
              <w:rPr>
                <w:rFonts w:ascii="Arial" w:hAnsi="Arial" w:cs="Arial"/>
                <w:b/>
                <w:bCs/>
                <w:color w:val="auto"/>
              </w:rPr>
            </w:pPr>
            <w:r w:rsidRPr="004600E4">
              <w:rPr>
                <w:rFonts w:ascii="Arial" w:hAnsi="Arial" w:cs="Arial"/>
                <w:b/>
                <w:bCs/>
                <w:color w:val="auto"/>
              </w:rPr>
              <w:t xml:space="preserve">Method of </w:t>
            </w:r>
            <w:r>
              <w:rPr>
                <w:rFonts w:ascii="Arial" w:hAnsi="Arial" w:cs="Arial"/>
                <w:b/>
                <w:bCs/>
                <w:color w:val="auto"/>
              </w:rPr>
              <w:t>a</w:t>
            </w:r>
            <w:r w:rsidRPr="004600E4">
              <w:rPr>
                <w:rFonts w:ascii="Arial" w:hAnsi="Arial" w:cs="Arial"/>
                <w:b/>
                <w:bCs/>
                <w:color w:val="auto"/>
              </w:rPr>
              <w:t>ssessment</w:t>
            </w:r>
          </w:p>
        </w:tc>
      </w:tr>
      <w:tr w:rsidR="005C0258" w14:paraId="53207341" w14:textId="77777777" w:rsidTr="006B6362">
        <w:tc>
          <w:tcPr>
            <w:tcW w:w="6946" w:type="dxa"/>
            <w:tcBorders>
              <w:top w:val="nil"/>
              <w:left w:val="nil"/>
              <w:bottom w:val="single" w:sz="4" w:space="0" w:color="auto"/>
              <w:right w:val="nil"/>
            </w:tcBorders>
          </w:tcPr>
          <w:p w14:paraId="412AADA3"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single" w:sz="4" w:space="0" w:color="auto"/>
              <w:right w:val="nil"/>
            </w:tcBorders>
          </w:tcPr>
          <w:p w14:paraId="1D5424B4"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single" w:sz="4" w:space="0" w:color="auto"/>
            </w:tcBorders>
          </w:tcPr>
          <w:p w14:paraId="4010D9BE"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617E2B62" w14:textId="77777777" w:rsidR="005C0258" w:rsidRPr="004600E4" w:rsidRDefault="005C0258" w:rsidP="006B6362">
            <w:pPr>
              <w:pStyle w:val="Default"/>
              <w:tabs>
                <w:tab w:val="left" w:pos="426"/>
              </w:tabs>
              <w:spacing w:after="120" w:line="278" w:lineRule="auto"/>
              <w:jc w:val="center"/>
              <w:rPr>
                <w:rFonts w:ascii="Arial" w:hAnsi="Arial" w:cs="Arial"/>
                <w:b/>
                <w:bCs/>
                <w:color w:val="auto"/>
              </w:rPr>
            </w:pPr>
            <w:r w:rsidRPr="004600E4">
              <w:rPr>
                <w:rFonts w:ascii="Arial" w:hAnsi="Arial" w:cs="Arial"/>
                <w:b/>
                <w:bCs/>
                <w:color w:val="auto"/>
              </w:rPr>
              <w:t>Shortlist</w:t>
            </w:r>
          </w:p>
        </w:tc>
        <w:tc>
          <w:tcPr>
            <w:tcW w:w="1550" w:type="dxa"/>
          </w:tcPr>
          <w:p w14:paraId="405334E1" w14:textId="77777777" w:rsidR="005C0258" w:rsidRPr="004600E4" w:rsidRDefault="005C0258" w:rsidP="006B6362">
            <w:pPr>
              <w:pStyle w:val="Default"/>
              <w:tabs>
                <w:tab w:val="left" w:pos="426"/>
              </w:tabs>
              <w:spacing w:after="120" w:line="278" w:lineRule="auto"/>
              <w:jc w:val="center"/>
              <w:rPr>
                <w:rFonts w:ascii="Arial" w:hAnsi="Arial" w:cs="Arial"/>
                <w:b/>
                <w:bCs/>
                <w:color w:val="auto"/>
              </w:rPr>
            </w:pPr>
            <w:r w:rsidRPr="004600E4">
              <w:rPr>
                <w:rFonts w:ascii="Arial" w:hAnsi="Arial" w:cs="Arial"/>
                <w:b/>
                <w:bCs/>
                <w:color w:val="auto"/>
              </w:rPr>
              <w:t>Interview</w:t>
            </w:r>
          </w:p>
        </w:tc>
      </w:tr>
      <w:tr w:rsidR="005C0258" w14:paraId="47E77EE9" w14:textId="77777777" w:rsidTr="006B6362">
        <w:tc>
          <w:tcPr>
            <w:tcW w:w="6946" w:type="dxa"/>
            <w:tcBorders>
              <w:bottom w:val="single" w:sz="4" w:space="0" w:color="auto"/>
              <w:right w:val="nil"/>
            </w:tcBorders>
          </w:tcPr>
          <w:p w14:paraId="1EF26473"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Ability to adapt to organisational change.</w:t>
            </w:r>
          </w:p>
        </w:tc>
        <w:tc>
          <w:tcPr>
            <w:tcW w:w="284" w:type="dxa"/>
            <w:tcBorders>
              <w:left w:val="nil"/>
              <w:bottom w:val="single" w:sz="4" w:space="0" w:color="auto"/>
              <w:right w:val="nil"/>
            </w:tcBorders>
          </w:tcPr>
          <w:p w14:paraId="54044F77"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44697134"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1C28C417"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62F764EB"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27C9A964" w14:textId="77777777" w:rsidTr="006B6362">
        <w:tc>
          <w:tcPr>
            <w:tcW w:w="6946" w:type="dxa"/>
            <w:tcBorders>
              <w:bottom w:val="single" w:sz="4" w:space="0" w:color="auto"/>
              <w:right w:val="nil"/>
            </w:tcBorders>
          </w:tcPr>
          <w:p w14:paraId="16FC8DEF"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 xml:space="preserve">Good administration skills. </w:t>
            </w:r>
          </w:p>
        </w:tc>
        <w:tc>
          <w:tcPr>
            <w:tcW w:w="284" w:type="dxa"/>
            <w:tcBorders>
              <w:left w:val="nil"/>
              <w:bottom w:val="single" w:sz="4" w:space="0" w:color="auto"/>
              <w:right w:val="nil"/>
            </w:tcBorders>
          </w:tcPr>
          <w:p w14:paraId="71DDC2C4"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6385DB34"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2137396D"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5EA2D4C6"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bl>
    <w:p w14:paraId="7E7425A9" w14:textId="77777777" w:rsidR="005C0258" w:rsidRDefault="005C0258" w:rsidP="005C0258">
      <w:pPr>
        <w:pStyle w:val="Default"/>
        <w:tabs>
          <w:tab w:val="left" w:pos="426"/>
        </w:tabs>
        <w:spacing w:after="120" w:line="278" w:lineRule="auto"/>
        <w:jc w:val="both"/>
        <w:rPr>
          <w:rFonts w:ascii="Arial" w:hAnsi="Arial" w:cs="Arial"/>
          <w:b/>
        </w:rPr>
      </w:pPr>
    </w:p>
    <w:p w14:paraId="48D5B769" w14:textId="77777777" w:rsidR="005C0258" w:rsidRPr="00B16927" w:rsidRDefault="005C0258" w:rsidP="005C0258">
      <w:pPr>
        <w:spacing w:after="120" w:line="278" w:lineRule="auto"/>
        <w:rPr>
          <w:rFonts w:ascii="Work Sans SemiBold" w:hAnsi="Work Sans SemiBold" w:cs="Arial"/>
          <w:bCs/>
          <w:sz w:val="24"/>
          <w:szCs w:val="24"/>
        </w:rPr>
      </w:pPr>
      <w:r w:rsidRPr="00021153">
        <w:rPr>
          <w:rFonts w:ascii="Work Sans SemiBold" w:hAnsi="Work Sans SemiBold" w:cs="Arial"/>
          <w:bCs/>
          <w:color w:val="F59C06"/>
          <w:sz w:val="24"/>
          <w:szCs w:val="24"/>
        </w:rPr>
        <w:t>Knowledge</w:t>
      </w:r>
      <w:r w:rsidRPr="00B16927">
        <w:rPr>
          <w:rFonts w:ascii="Work Sans SemiBold" w:hAnsi="Work Sans SemiBold" w:cs="Arial"/>
          <w:bCs/>
          <w:sz w:val="24"/>
          <w:szCs w:val="24"/>
        </w:rPr>
        <w:t xml:space="preserve"> </w:t>
      </w:r>
    </w:p>
    <w:p w14:paraId="49EA0A17" w14:textId="77777777" w:rsidR="005C0258" w:rsidRPr="00B16927" w:rsidRDefault="005C0258" w:rsidP="005C0258">
      <w:pPr>
        <w:spacing w:after="120" w:line="278" w:lineRule="auto"/>
        <w:rPr>
          <w:rFonts w:ascii="Work Sans" w:hAnsi="Work Sans" w:cs="Arial"/>
          <w:sz w:val="24"/>
          <w:szCs w:val="24"/>
        </w:rPr>
      </w:pPr>
      <w:r w:rsidRPr="00B16927">
        <w:rPr>
          <w:rFonts w:ascii="Work Sans" w:hAnsi="Work Sans" w:cs="Arial"/>
          <w:sz w:val="24"/>
          <w:szCs w:val="24"/>
        </w:rPr>
        <w:t xml:space="preserve">It’s </w:t>
      </w:r>
      <w:r w:rsidRPr="00B16927">
        <w:rPr>
          <w:rFonts w:ascii="Work Sans SemiBold" w:hAnsi="Work Sans SemiBold" w:cs="Arial"/>
          <w:bCs/>
          <w:sz w:val="24"/>
          <w:szCs w:val="24"/>
        </w:rPr>
        <w:t>essential</w:t>
      </w:r>
      <w:r w:rsidRPr="00B16927">
        <w:rPr>
          <w:rFonts w:ascii="Work Sans" w:hAnsi="Work Sans" w:cs="Arial"/>
          <w:sz w:val="24"/>
          <w:szCs w:val="24"/>
        </w:rPr>
        <w:t xml:space="preserve"> for you to have the following: </w:t>
      </w:r>
    </w:p>
    <w:tbl>
      <w:tblPr>
        <w:tblStyle w:val="TableGrid"/>
        <w:tblW w:w="10499" w:type="dxa"/>
        <w:tblLook w:val="04A0" w:firstRow="1" w:lastRow="0" w:firstColumn="1" w:lastColumn="0" w:noHBand="0" w:noVBand="1"/>
      </w:tblPr>
      <w:tblGrid>
        <w:gridCol w:w="6946"/>
        <w:gridCol w:w="284"/>
        <w:gridCol w:w="303"/>
        <w:gridCol w:w="1416"/>
        <w:gridCol w:w="1550"/>
      </w:tblGrid>
      <w:tr w:rsidR="005C0258" w14:paraId="320EB2E9" w14:textId="77777777" w:rsidTr="006B6362">
        <w:tc>
          <w:tcPr>
            <w:tcW w:w="6946" w:type="dxa"/>
            <w:tcBorders>
              <w:top w:val="nil"/>
              <w:left w:val="nil"/>
              <w:bottom w:val="nil"/>
              <w:right w:val="nil"/>
            </w:tcBorders>
          </w:tcPr>
          <w:p w14:paraId="3291F11E"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nil"/>
              <w:right w:val="nil"/>
            </w:tcBorders>
          </w:tcPr>
          <w:p w14:paraId="23DBE0CB"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nil"/>
            </w:tcBorders>
          </w:tcPr>
          <w:p w14:paraId="454B9DDE"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966" w:type="dxa"/>
            <w:gridSpan w:val="2"/>
          </w:tcPr>
          <w:p w14:paraId="00F42A7D"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Method of assessment</w:t>
            </w:r>
          </w:p>
        </w:tc>
      </w:tr>
      <w:tr w:rsidR="005C0258" w14:paraId="7F314DD3" w14:textId="77777777" w:rsidTr="006B6362">
        <w:tc>
          <w:tcPr>
            <w:tcW w:w="6946" w:type="dxa"/>
            <w:tcBorders>
              <w:top w:val="nil"/>
              <w:left w:val="nil"/>
              <w:bottom w:val="single" w:sz="4" w:space="0" w:color="auto"/>
              <w:right w:val="nil"/>
            </w:tcBorders>
          </w:tcPr>
          <w:p w14:paraId="78F262A5"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single" w:sz="4" w:space="0" w:color="auto"/>
              <w:right w:val="nil"/>
            </w:tcBorders>
          </w:tcPr>
          <w:p w14:paraId="05BF3CA8"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single" w:sz="4" w:space="0" w:color="auto"/>
            </w:tcBorders>
          </w:tcPr>
          <w:p w14:paraId="1486B9B3"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0F8EB224"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Shortlist</w:t>
            </w:r>
          </w:p>
        </w:tc>
        <w:tc>
          <w:tcPr>
            <w:tcW w:w="1550" w:type="dxa"/>
          </w:tcPr>
          <w:p w14:paraId="7054C5B3"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Interview</w:t>
            </w:r>
          </w:p>
        </w:tc>
      </w:tr>
      <w:tr w:rsidR="005C0258" w14:paraId="15240B11" w14:textId="77777777" w:rsidTr="006B6362">
        <w:tc>
          <w:tcPr>
            <w:tcW w:w="6946" w:type="dxa"/>
            <w:tcBorders>
              <w:bottom w:val="single" w:sz="4" w:space="0" w:color="auto"/>
              <w:right w:val="nil"/>
            </w:tcBorders>
          </w:tcPr>
          <w:p w14:paraId="218383C7"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Understanding of and commitment to diversity and equal opportunities.</w:t>
            </w:r>
          </w:p>
        </w:tc>
        <w:tc>
          <w:tcPr>
            <w:tcW w:w="284" w:type="dxa"/>
            <w:tcBorders>
              <w:left w:val="nil"/>
              <w:bottom w:val="single" w:sz="4" w:space="0" w:color="auto"/>
              <w:right w:val="nil"/>
            </w:tcBorders>
          </w:tcPr>
          <w:p w14:paraId="4D6320F7"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6EF47BFE"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3445BE6E"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72A73EE0"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74DC3BE7" w14:textId="77777777" w:rsidTr="006B6362">
        <w:tc>
          <w:tcPr>
            <w:tcW w:w="6946" w:type="dxa"/>
            <w:tcBorders>
              <w:bottom w:val="single" w:sz="4" w:space="0" w:color="auto"/>
              <w:right w:val="nil"/>
            </w:tcBorders>
          </w:tcPr>
          <w:p w14:paraId="22C95009"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Understanding of and commitment to the importance of maintaining confidentiality and adhering to General Data Protection Regulation (GDPR).</w:t>
            </w:r>
          </w:p>
        </w:tc>
        <w:tc>
          <w:tcPr>
            <w:tcW w:w="284" w:type="dxa"/>
            <w:tcBorders>
              <w:left w:val="nil"/>
              <w:bottom w:val="single" w:sz="4" w:space="0" w:color="auto"/>
              <w:right w:val="nil"/>
            </w:tcBorders>
          </w:tcPr>
          <w:p w14:paraId="20104057"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2A80FFA1"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31DB9BE8"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tcPr>
          <w:p w14:paraId="50F8D3A5"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bl>
    <w:p w14:paraId="3FF2FA63" w14:textId="77777777" w:rsidR="005C0258" w:rsidRPr="000E56AD" w:rsidRDefault="005C0258" w:rsidP="005C0258">
      <w:pPr>
        <w:pStyle w:val="Default"/>
        <w:tabs>
          <w:tab w:val="left" w:pos="426"/>
        </w:tabs>
        <w:spacing w:after="120" w:line="278" w:lineRule="auto"/>
        <w:jc w:val="both"/>
        <w:rPr>
          <w:rFonts w:ascii="Calibri" w:hAnsi="Calibri" w:cs="Arial"/>
        </w:rPr>
      </w:pPr>
    </w:p>
    <w:p w14:paraId="677C9056" w14:textId="77777777" w:rsidR="005C0258" w:rsidRPr="00B16927" w:rsidRDefault="005C0258" w:rsidP="005C0258">
      <w:pPr>
        <w:spacing w:after="120" w:line="278" w:lineRule="auto"/>
        <w:rPr>
          <w:rFonts w:ascii="Work Sans" w:hAnsi="Work Sans" w:cs="Arial"/>
          <w:sz w:val="24"/>
          <w:szCs w:val="24"/>
        </w:rPr>
      </w:pPr>
      <w:r w:rsidRPr="00B16927">
        <w:rPr>
          <w:rFonts w:ascii="Work Sans" w:hAnsi="Work Sans" w:cs="Arial"/>
          <w:sz w:val="24"/>
          <w:szCs w:val="24"/>
        </w:rPr>
        <w:t xml:space="preserve">It’s </w:t>
      </w:r>
      <w:r w:rsidRPr="00B16927">
        <w:rPr>
          <w:rFonts w:ascii="Work Sans SemiBold" w:hAnsi="Work Sans SemiBold" w:cs="Arial"/>
          <w:bCs/>
          <w:sz w:val="24"/>
          <w:szCs w:val="24"/>
        </w:rPr>
        <w:t>desirable</w:t>
      </w:r>
      <w:r w:rsidRPr="00B16927">
        <w:rPr>
          <w:rFonts w:ascii="Work Sans" w:hAnsi="Work Sans" w:cs="Arial"/>
          <w:sz w:val="24"/>
          <w:szCs w:val="24"/>
        </w:rPr>
        <w:t xml:space="preserve"> for you to have the following:</w:t>
      </w:r>
    </w:p>
    <w:tbl>
      <w:tblPr>
        <w:tblStyle w:val="TableGrid"/>
        <w:tblW w:w="10499" w:type="dxa"/>
        <w:tblLook w:val="04A0" w:firstRow="1" w:lastRow="0" w:firstColumn="1" w:lastColumn="0" w:noHBand="0" w:noVBand="1"/>
      </w:tblPr>
      <w:tblGrid>
        <w:gridCol w:w="6946"/>
        <w:gridCol w:w="284"/>
        <w:gridCol w:w="303"/>
        <w:gridCol w:w="1416"/>
        <w:gridCol w:w="1529"/>
        <w:gridCol w:w="21"/>
      </w:tblGrid>
      <w:tr w:rsidR="005C0258" w14:paraId="007BDC50" w14:textId="77777777" w:rsidTr="006B6362">
        <w:tc>
          <w:tcPr>
            <w:tcW w:w="6946" w:type="dxa"/>
            <w:tcBorders>
              <w:top w:val="nil"/>
              <w:left w:val="nil"/>
              <w:bottom w:val="nil"/>
              <w:right w:val="nil"/>
            </w:tcBorders>
          </w:tcPr>
          <w:p w14:paraId="30BA346B"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nil"/>
              <w:right w:val="nil"/>
            </w:tcBorders>
          </w:tcPr>
          <w:p w14:paraId="7279CC67"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nil"/>
            </w:tcBorders>
          </w:tcPr>
          <w:p w14:paraId="45A37BF6"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966" w:type="dxa"/>
            <w:gridSpan w:val="3"/>
          </w:tcPr>
          <w:p w14:paraId="2BD75F9D"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Method of assessment</w:t>
            </w:r>
          </w:p>
        </w:tc>
      </w:tr>
      <w:tr w:rsidR="005C0258" w14:paraId="6F8490A4" w14:textId="77777777" w:rsidTr="006B6362">
        <w:tc>
          <w:tcPr>
            <w:tcW w:w="6946" w:type="dxa"/>
            <w:tcBorders>
              <w:top w:val="nil"/>
              <w:left w:val="nil"/>
              <w:bottom w:val="single" w:sz="4" w:space="0" w:color="auto"/>
              <w:right w:val="nil"/>
            </w:tcBorders>
          </w:tcPr>
          <w:p w14:paraId="2ABF871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284" w:type="dxa"/>
            <w:tcBorders>
              <w:top w:val="nil"/>
              <w:left w:val="nil"/>
              <w:bottom w:val="single" w:sz="4" w:space="0" w:color="auto"/>
              <w:right w:val="nil"/>
            </w:tcBorders>
          </w:tcPr>
          <w:p w14:paraId="10AF10CC"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303" w:type="dxa"/>
            <w:tcBorders>
              <w:top w:val="nil"/>
              <w:left w:val="nil"/>
              <w:bottom w:val="single" w:sz="4" w:space="0" w:color="auto"/>
            </w:tcBorders>
          </w:tcPr>
          <w:p w14:paraId="27241600" w14:textId="77777777" w:rsidR="005C0258" w:rsidRDefault="005C0258" w:rsidP="006B6362">
            <w:pPr>
              <w:pStyle w:val="Default"/>
              <w:tabs>
                <w:tab w:val="left" w:pos="426"/>
              </w:tabs>
              <w:spacing w:after="120" w:line="278" w:lineRule="auto"/>
              <w:jc w:val="both"/>
              <w:rPr>
                <w:rFonts w:ascii="Arial" w:hAnsi="Arial" w:cs="Arial"/>
                <w:color w:val="auto"/>
              </w:rPr>
            </w:pPr>
          </w:p>
        </w:tc>
        <w:tc>
          <w:tcPr>
            <w:tcW w:w="1416" w:type="dxa"/>
          </w:tcPr>
          <w:p w14:paraId="2E6CBC74"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Shortlist</w:t>
            </w:r>
          </w:p>
        </w:tc>
        <w:tc>
          <w:tcPr>
            <w:tcW w:w="1550" w:type="dxa"/>
            <w:gridSpan w:val="2"/>
          </w:tcPr>
          <w:p w14:paraId="1C86840C" w14:textId="77777777" w:rsidR="005C0258" w:rsidRPr="00B16927" w:rsidRDefault="005C0258" w:rsidP="006B6362">
            <w:pPr>
              <w:pStyle w:val="Default"/>
              <w:tabs>
                <w:tab w:val="left" w:pos="426"/>
              </w:tabs>
              <w:spacing w:after="120" w:line="278" w:lineRule="auto"/>
              <w:jc w:val="center"/>
              <w:rPr>
                <w:rFonts w:ascii="Work Sans SemiBold" w:hAnsi="Work Sans SemiBold" w:cs="Arial"/>
                <w:color w:val="auto"/>
              </w:rPr>
            </w:pPr>
            <w:r w:rsidRPr="00B16927">
              <w:rPr>
                <w:rFonts w:ascii="Work Sans SemiBold" w:hAnsi="Work Sans SemiBold" w:cs="Arial"/>
                <w:color w:val="auto"/>
              </w:rPr>
              <w:t>Interview</w:t>
            </w:r>
          </w:p>
        </w:tc>
      </w:tr>
      <w:tr w:rsidR="005C0258" w14:paraId="4AAA1696" w14:textId="77777777" w:rsidTr="006B6362">
        <w:tc>
          <w:tcPr>
            <w:tcW w:w="6946" w:type="dxa"/>
            <w:tcBorders>
              <w:bottom w:val="single" w:sz="4" w:space="0" w:color="auto"/>
              <w:right w:val="nil"/>
            </w:tcBorders>
          </w:tcPr>
          <w:p w14:paraId="4BADE8B0"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Knowledge and understanding of the particular issues and challenges faced by people living with secondary breast cancer.</w:t>
            </w:r>
          </w:p>
        </w:tc>
        <w:tc>
          <w:tcPr>
            <w:tcW w:w="284" w:type="dxa"/>
            <w:tcBorders>
              <w:left w:val="nil"/>
              <w:bottom w:val="single" w:sz="4" w:space="0" w:color="auto"/>
              <w:right w:val="nil"/>
            </w:tcBorders>
          </w:tcPr>
          <w:p w14:paraId="69C488F8"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33C7748D"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05CF12A1"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gridSpan w:val="2"/>
          </w:tcPr>
          <w:p w14:paraId="740A4FF3"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14:paraId="16D4C55D" w14:textId="77777777" w:rsidTr="006B6362">
        <w:tc>
          <w:tcPr>
            <w:tcW w:w="6946" w:type="dxa"/>
            <w:tcBorders>
              <w:bottom w:val="single" w:sz="4" w:space="0" w:color="auto"/>
              <w:right w:val="nil"/>
            </w:tcBorders>
          </w:tcPr>
          <w:p w14:paraId="7A315553" w14:textId="77777777" w:rsidR="005C0258" w:rsidRPr="002B3CAC" w:rsidRDefault="005C0258" w:rsidP="006B6362">
            <w:pPr>
              <w:pStyle w:val="Default"/>
              <w:tabs>
                <w:tab w:val="left" w:pos="426"/>
              </w:tabs>
              <w:spacing w:line="278" w:lineRule="auto"/>
              <w:rPr>
                <w:rFonts w:ascii="Work Sans" w:eastAsiaTheme="minorHAnsi" w:hAnsi="Work Sans" w:cs="Arial"/>
                <w:color w:val="auto"/>
                <w:lang w:eastAsia="en-US"/>
              </w:rPr>
            </w:pPr>
            <w:r w:rsidRPr="002B3CAC">
              <w:rPr>
                <w:rFonts w:ascii="Work Sans" w:eastAsiaTheme="minorHAnsi" w:hAnsi="Work Sans" w:cs="Arial"/>
                <w:color w:val="auto"/>
                <w:lang w:eastAsia="en-US"/>
              </w:rPr>
              <w:t>Knowledge of the NHS or healthcare systems.</w:t>
            </w:r>
          </w:p>
        </w:tc>
        <w:tc>
          <w:tcPr>
            <w:tcW w:w="284" w:type="dxa"/>
            <w:tcBorders>
              <w:left w:val="nil"/>
              <w:bottom w:val="single" w:sz="4" w:space="0" w:color="auto"/>
              <w:right w:val="nil"/>
            </w:tcBorders>
          </w:tcPr>
          <w:p w14:paraId="51A35361"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303" w:type="dxa"/>
            <w:tcBorders>
              <w:left w:val="nil"/>
              <w:bottom w:val="single" w:sz="4" w:space="0" w:color="auto"/>
            </w:tcBorders>
          </w:tcPr>
          <w:p w14:paraId="01C27E65" w14:textId="77777777" w:rsidR="005C0258" w:rsidRPr="002B3CAC" w:rsidRDefault="005C0258" w:rsidP="006B6362">
            <w:pPr>
              <w:pStyle w:val="Default"/>
              <w:tabs>
                <w:tab w:val="left" w:pos="426"/>
              </w:tabs>
              <w:spacing w:after="120" w:line="278" w:lineRule="auto"/>
              <w:jc w:val="both"/>
              <w:rPr>
                <w:rFonts w:ascii="Work Sans" w:eastAsiaTheme="minorHAnsi" w:hAnsi="Work Sans" w:cs="Arial"/>
                <w:color w:val="auto"/>
                <w:lang w:eastAsia="en-US"/>
              </w:rPr>
            </w:pPr>
          </w:p>
        </w:tc>
        <w:tc>
          <w:tcPr>
            <w:tcW w:w="1416" w:type="dxa"/>
          </w:tcPr>
          <w:p w14:paraId="1D77871D"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r>
              <w:rPr>
                <w:rFonts w:ascii="Work Sans" w:eastAsiaTheme="minorHAnsi" w:hAnsi="Work Sans" w:cs="Arial"/>
                <w:color w:val="auto"/>
                <w:lang w:eastAsia="en-US"/>
              </w:rPr>
              <w:t>X</w:t>
            </w:r>
          </w:p>
        </w:tc>
        <w:tc>
          <w:tcPr>
            <w:tcW w:w="1550" w:type="dxa"/>
            <w:gridSpan w:val="2"/>
          </w:tcPr>
          <w:p w14:paraId="0D8733A4" w14:textId="77777777" w:rsidR="005C0258" w:rsidRPr="002B3CAC" w:rsidRDefault="005C0258" w:rsidP="006B6362">
            <w:pPr>
              <w:pStyle w:val="Default"/>
              <w:tabs>
                <w:tab w:val="left" w:pos="426"/>
              </w:tabs>
              <w:spacing w:after="120" w:line="278" w:lineRule="auto"/>
              <w:jc w:val="center"/>
              <w:rPr>
                <w:rFonts w:ascii="Work Sans" w:eastAsiaTheme="minorHAnsi" w:hAnsi="Work Sans" w:cs="Arial"/>
                <w:color w:val="auto"/>
                <w:lang w:eastAsia="en-US"/>
              </w:rPr>
            </w:pPr>
          </w:p>
        </w:tc>
      </w:tr>
      <w:tr w:rsidR="005C0258" w:rsidRPr="000E56AD" w14:paraId="2D84C2B8" w14:textId="77777777" w:rsidTr="006B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Pr>
        <w:tc>
          <w:tcPr>
            <w:tcW w:w="10478" w:type="dxa"/>
            <w:gridSpan w:val="5"/>
            <w:shd w:val="clear" w:color="auto" w:fill="auto"/>
          </w:tcPr>
          <w:p w14:paraId="7BA44FC2" w14:textId="77777777" w:rsidR="005C0258" w:rsidRPr="000E56AD" w:rsidRDefault="005C0258" w:rsidP="006B6362">
            <w:pPr>
              <w:tabs>
                <w:tab w:val="left" w:pos="270"/>
                <w:tab w:val="center" w:pos="7415"/>
              </w:tabs>
              <w:jc w:val="center"/>
              <w:rPr>
                <w:rFonts w:ascii="Arial" w:hAnsi="Arial" w:cs="Arial"/>
                <w:b/>
                <w:sz w:val="24"/>
                <w:szCs w:val="24"/>
              </w:rPr>
            </w:pPr>
          </w:p>
          <w:p w14:paraId="6994B08C" w14:textId="77777777" w:rsidR="005C0258" w:rsidRDefault="005C0258" w:rsidP="006B6362">
            <w:pPr>
              <w:tabs>
                <w:tab w:val="center" w:pos="7415"/>
              </w:tabs>
              <w:ind w:hanging="110"/>
              <w:rPr>
                <w:rFonts w:ascii="Work Sans SemiBold" w:hAnsi="Work Sans SemiBold" w:cs="Arial"/>
                <w:bCs/>
                <w:color w:val="E73161"/>
                <w:sz w:val="40"/>
                <w:szCs w:val="40"/>
              </w:rPr>
            </w:pPr>
          </w:p>
          <w:p w14:paraId="0845DA6E" w14:textId="77777777" w:rsidR="005C0258" w:rsidRDefault="005C0258" w:rsidP="006B6362">
            <w:pPr>
              <w:tabs>
                <w:tab w:val="center" w:pos="7415"/>
              </w:tabs>
              <w:rPr>
                <w:rFonts w:ascii="Work Sans SemiBold" w:hAnsi="Work Sans SemiBold" w:cs="Arial"/>
                <w:bCs/>
                <w:color w:val="E73161"/>
                <w:sz w:val="40"/>
                <w:szCs w:val="40"/>
              </w:rPr>
            </w:pPr>
          </w:p>
          <w:p w14:paraId="032518B7" w14:textId="77777777" w:rsidR="005C0258" w:rsidRPr="00021153" w:rsidRDefault="005C0258" w:rsidP="006B6362">
            <w:pPr>
              <w:tabs>
                <w:tab w:val="center" w:pos="7415"/>
              </w:tabs>
              <w:ind w:hanging="110"/>
              <w:rPr>
                <w:rFonts w:ascii="Work Sans SemiBold" w:hAnsi="Work Sans SemiBold" w:cs="Arial"/>
                <w:bCs/>
                <w:color w:val="E73161"/>
                <w:sz w:val="40"/>
                <w:szCs w:val="40"/>
              </w:rPr>
            </w:pPr>
            <w:r w:rsidRPr="00021153">
              <w:rPr>
                <w:rFonts w:ascii="Work Sans SemiBold" w:hAnsi="Work Sans SemiBold" w:cs="Arial"/>
                <w:bCs/>
                <w:color w:val="E73161"/>
                <w:sz w:val="40"/>
                <w:szCs w:val="40"/>
              </w:rPr>
              <w:t>Role information</w:t>
            </w:r>
          </w:p>
          <w:p w14:paraId="4131C5F9" w14:textId="77777777" w:rsidR="005C0258" w:rsidRPr="000E56AD" w:rsidRDefault="005C0258" w:rsidP="006B6362">
            <w:pPr>
              <w:tabs>
                <w:tab w:val="left" w:pos="270"/>
                <w:tab w:val="center" w:pos="7415"/>
              </w:tabs>
              <w:jc w:val="center"/>
              <w:rPr>
                <w:rFonts w:ascii="Arial" w:hAnsi="Arial" w:cs="Arial"/>
                <w:b/>
                <w:sz w:val="24"/>
                <w:szCs w:val="24"/>
              </w:rPr>
            </w:pPr>
          </w:p>
        </w:tc>
      </w:tr>
    </w:tbl>
    <w:p w14:paraId="592ECE7B" w14:textId="77777777" w:rsidR="005C0258" w:rsidRPr="00021153" w:rsidRDefault="005C0258" w:rsidP="005C0258">
      <w:pPr>
        <w:spacing w:after="120" w:line="278" w:lineRule="auto"/>
        <w:rPr>
          <w:rFonts w:ascii="Work Sans SemiBold" w:hAnsi="Work Sans SemiBold" w:cs="Arial"/>
          <w:bCs/>
          <w:color w:val="F59C06"/>
          <w:sz w:val="24"/>
          <w:szCs w:val="24"/>
        </w:rPr>
      </w:pPr>
      <w:r w:rsidRPr="00021153">
        <w:rPr>
          <w:rFonts w:ascii="Work Sans SemiBold" w:hAnsi="Work Sans SemiBold" w:cs="Arial"/>
          <w:bCs/>
          <w:color w:val="F59C06"/>
          <w:sz w:val="24"/>
          <w:szCs w:val="24"/>
        </w:rPr>
        <w:lastRenderedPageBreak/>
        <w:t>Key internal working relationships</w:t>
      </w:r>
    </w:p>
    <w:p w14:paraId="73B42304" w14:textId="77777777" w:rsidR="005C0258" w:rsidRPr="00B16927" w:rsidRDefault="005C0258" w:rsidP="005C0258">
      <w:pPr>
        <w:spacing w:after="120" w:line="278" w:lineRule="auto"/>
        <w:rPr>
          <w:rFonts w:ascii="Work Sans" w:hAnsi="Work Sans" w:cs="Arial"/>
          <w:sz w:val="24"/>
          <w:szCs w:val="24"/>
        </w:rPr>
      </w:pPr>
      <w:r w:rsidRPr="00B16927">
        <w:rPr>
          <w:rFonts w:ascii="Work Sans" w:hAnsi="Work Sans" w:cs="Arial"/>
          <w:sz w:val="24"/>
          <w:szCs w:val="24"/>
        </w:rPr>
        <w:t xml:space="preserve">You’ll work closely with the following: </w:t>
      </w:r>
    </w:p>
    <w:p w14:paraId="60B04497" w14:textId="77777777" w:rsidR="005C0258" w:rsidRPr="00231A4E"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sidRPr="00231A4E">
        <w:rPr>
          <w:rFonts w:ascii="Work Sans" w:hAnsi="Work Sans" w:cs="Arial"/>
          <w:sz w:val="24"/>
          <w:szCs w:val="24"/>
        </w:rPr>
        <w:t>Services manager, secondary breast cancer</w:t>
      </w:r>
    </w:p>
    <w:p w14:paraId="654443AC" w14:textId="77777777" w:rsidR="005C0258" w:rsidRPr="00231A4E"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sidRPr="00231A4E">
        <w:rPr>
          <w:rFonts w:ascii="Work Sans" w:hAnsi="Work Sans" w:cs="Arial"/>
          <w:sz w:val="24"/>
          <w:szCs w:val="24"/>
        </w:rPr>
        <w:t>Services coordinators, secondary breast cancer</w:t>
      </w:r>
    </w:p>
    <w:p w14:paraId="06E51021" w14:textId="77777777" w:rsidR="005C0258" w:rsidRPr="00231A4E"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sidRPr="00231A4E">
        <w:rPr>
          <w:rFonts w:ascii="Work Sans" w:hAnsi="Work Sans" w:cs="Arial"/>
          <w:sz w:val="24"/>
          <w:szCs w:val="24"/>
        </w:rPr>
        <w:t>Services support team</w:t>
      </w:r>
    </w:p>
    <w:p w14:paraId="1CA87205" w14:textId="77777777" w:rsidR="005C0258" w:rsidRPr="00231A4E"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sidRPr="00231A4E">
        <w:rPr>
          <w:rFonts w:ascii="Work Sans" w:hAnsi="Work Sans" w:cs="Arial"/>
          <w:sz w:val="24"/>
          <w:szCs w:val="24"/>
        </w:rPr>
        <w:t>Breast Cancer Now volunteers</w:t>
      </w:r>
    </w:p>
    <w:p w14:paraId="052AEDDB" w14:textId="77777777" w:rsidR="005C0258" w:rsidRPr="00021153" w:rsidRDefault="005C0258" w:rsidP="005C0258">
      <w:pPr>
        <w:spacing w:after="120" w:line="278" w:lineRule="auto"/>
        <w:rPr>
          <w:rFonts w:ascii="Work Sans SemiBold" w:hAnsi="Work Sans SemiBold" w:cs="Arial"/>
          <w:bCs/>
          <w:color w:val="F59C06"/>
          <w:sz w:val="24"/>
          <w:szCs w:val="24"/>
        </w:rPr>
      </w:pPr>
      <w:r w:rsidRPr="00021153">
        <w:rPr>
          <w:rFonts w:ascii="Work Sans SemiBold" w:hAnsi="Work Sans SemiBold" w:cs="Arial"/>
          <w:bCs/>
          <w:color w:val="F59C06"/>
          <w:sz w:val="24"/>
          <w:szCs w:val="24"/>
        </w:rPr>
        <w:t>Key external working relationships</w:t>
      </w:r>
    </w:p>
    <w:p w14:paraId="5AF39B56" w14:textId="77777777" w:rsidR="005C0258" w:rsidRPr="00021153" w:rsidRDefault="005C0258" w:rsidP="005C0258">
      <w:pPr>
        <w:spacing w:after="120" w:line="278" w:lineRule="auto"/>
        <w:rPr>
          <w:rFonts w:ascii="Work Sans" w:hAnsi="Work Sans" w:cs="Arial"/>
          <w:sz w:val="24"/>
          <w:szCs w:val="24"/>
        </w:rPr>
      </w:pPr>
      <w:r w:rsidRPr="00021153">
        <w:rPr>
          <w:rFonts w:ascii="Work Sans" w:hAnsi="Work Sans" w:cs="Arial"/>
          <w:sz w:val="24"/>
          <w:szCs w:val="24"/>
        </w:rPr>
        <w:t>You</w:t>
      </w:r>
      <w:r>
        <w:rPr>
          <w:rFonts w:ascii="Work Sans" w:hAnsi="Work Sans" w:cs="Arial"/>
          <w:sz w:val="24"/>
          <w:szCs w:val="24"/>
        </w:rPr>
        <w:t xml:space="preserve"> may</w:t>
      </w:r>
      <w:r w:rsidRPr="00021153">
        <w:rPr>
          <w:rFonts w:ascii="Work Sans" w:hAnsi="Work Sans" w:cs="Arial"/>
          <w:sz w:val="24"/>
          <w:szCs w:val="24"/>
        </w:rPr>
        <w:t xml:space="preserve"> work with the following:</w:t>
      </w:r>
    </w:p>
    <w:p w14:paraId="4E9B1599" w14:textId="77777777" w:rsidR="005C0258" w:rsidRPr="00231A4E"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sidRPr="00231A4E">
        <w:rPr>
          <w:rFonts w:ascii="Work Sans" w:hAnsi="Work Sans" w:cs="Arial"/>
          <w:sz w:val="24"/>
          <w:szCs w:val="24"/>
        </w:rPr>
        <w:t>People living with a diagnosis of secondary breast cancer.</w:t>
      </w:r>
    </w:p>
    <w:p w14:paraId="2E9862E1" w14:textId="77777777" w:rsidR="005C0258"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sidRPr="00231A4E">
        <w:rPr>
          <w:rFonts w:ascii="Work Sans" w:hAnsi="Work Sans" w:cs="Arial"/>
          <w:sz w:val="24"/>
          <w:szCs w:val="24"/>
        </w:rPr>
        <w:t>Venue staff</w:t>
      </w:r>
    </w:p>
    <w:p w14:paraId="2716127A" w14:textId="77777777" w:rsidR="005C0258"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Pr>
          <w:rFonts w:ascii="Work Sans" w:hAnsi="Work Sans" w:cs="Arial"/>
          <w:sz w:val="24"/>
          <w:szCs w:val="24"/>
        </w:rPr>
        <w:t>Health professionals</w:t>
      </w:r>
    </w:p>
    <w:p w14:paraId="14CFA9C4" w14:textId="77777777" w:rsidR="005C0258" w:rsidRPr="00950DE7" w:rsidRDefault="005C0258" w:rsidP="005C0258">
      <w:pPr>
        <w:pStyle w:val="ListParagraph"/>
        <w:numPr>
          <w:ilvl w:val="0"/>
          <w:numId w:val="23"/>
        </w:numPr>
        <w:spacing w:after="120" w:line="278" w:lineRule="auto"/>
        <w:ind w:left="425" w:hanging="425"/>
        <w:contextualSpacing w:val="0"/>
        <w:rPr>
          <w:rFonts w:ascii="Work Sans" w:hAnsi="Work Sans" w:cs="Arial"/>
          <w:sz w:val="24"/>
          <w:szCs w:val="24"/>
        </w:rPr>
      </w:pPr>
      <w:r>
        <w:rPr>
          <w:rFonts w:ascii="Work Sans" w:hAnsi="Work Sans" w:cs="Arial"/>
          <w:sz w:val="24"/>
          <w:szCs w:val="24"/>
        </w:rPr>
        <w:t>Cancer support and voluntary sector organisation</w:t>
      </w:r>
    </w:p>
    <w:p w14:paraId="7DB076B4" w14:textId="77777777" w:rsidR="005C0258" w:rsidRPr="00021153" w:rsidRDefault="005C0258" w:rsidP="005C0258">
      <w:pPr>
        <w:spacing w:after="120" w:line="278" w:lineRule="auto"/>
        <w:rPr>
          <w:rFonts w:ascii="Work Sans SemiBold" w:hAnsi="Work Sans SemiBold" w:cs="Arial"/>
          <w:bCs/>
          <w:color w:val="F59C06"/>
          <w:sz w:val="24"/>
          <w:szCs w:val="24"/>
        </w:rPr>
      </w:pPr>
      <w:r w:rsidRPr="00021153">
        <w:rPr>
          <w:rFonts w:ascii="Work Sans SemiBold" w:hAnsi="Work Sans SemiBold" w:cs="Arial"/>
          <w:bCs/>
          <w:color w:val="F59C06"/>
          <w:sz w:val="24"/>
          <w:szCs w:val="24"/>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506"/>
      </w:tblGrid>
      <w:tr w:rsidR="005C0258" w:rsidRPr="009452C7" w14:paraId="726B5FB7" w14:textId="77777777" w:rsidTr="205F099B">
        <w:trPr>
          <w:trHeight w:val="340"/>
        </w:trPr>
        <w:tc>
          <w:tcPr>
            <w:tcW w:w="2972" w:type="dxa"/>
            <w:shd w:val="clear" w:color="auto" w:fill="E73161"/>
            <w:vAlign w:val="center"/>
          </w:tcPr>
          <w:p w14:paraId="75C6C190" w14:textId="77777777" w:rsidR="005C0258" w:rsidRPr="008C4255" w:rsidRDefault="005C0258" w:rsidP="006B6362">
            <w:pPr>
              <w:pStyle w:val="Header"/>
              <w:spacing w:after="120" w:line="278" w:lineRule="auto"/>
              <w:rPr>
                <w:rFonts w:ascii="Work Sans SemiBold" w:hAnsi="Work Sans SemiBold" w:cs="Arial"/>
                <w:color w:val="FFFFFF" w:themeColor="background1"/>
                <w:sz w:val="24"/>
                <w:szCs w:val="24"/>
              </w:rPr>
            </w:pPr>
            <w:bookmarkStart w:id="1" w:name="_Hlk170483315"/>
            <w:r w:rsidRPr="00F7709A">
              <w:rPr>
                <w:rFonts w:ascii="Work Sans SemiBold" w:hAnsi="Work Sans SemiBold" w:cs="Arial"/>
                <w:color w:val="FFFFFF" w:themeColor="background1"/>
                <w:sz w:val="24"/>
                <w:szCs w:val="24"/>
              </w:rPr>
              <w:t xml:space="preserve">Role location </w:t>
            </w:r>
            <w:r>
              <w:rPr>
                <w:rFonts w:ascii="Work Sans SemiBold" w:hAnsi="Work Sans SemiBold" w:cs="Arial"/>
                <w:color w:val="FFFFFF" w:themeColor="background1"/>
                <w:sz w:val="24"/>
                <w:szCs w:val="24"/>
              </w:rPr>
              <w:t xml:space="preserve"> </w:t>
            </w:r>
          </w:p>
        </w:tc>
        <w:tc>
          <w:tcPr>
            <w:tcW w:w="7506" w:type="dxa"/>
            <w:shd w:val="clear" w:color="auto" w:fill="FFFFFF" w:themeFill="background1"/>
            <w:tcMar>
              <w:top w:w="142" w:type="dxa"/>
              <w:left w:w="142" w:type="dxa"/>
              <w:bottom w:w="142" w:type="dxa"/>
              <w:right w:w="142" w:type="dxa"/>
            </w:tcMar>
          </w:tcPr>
          <w:p w14:paraId="04B976B7" w14:textId="369997D6" w:rsidR="000D44F9" w:rsidRPr="004B78E2" w:rsidRDefault="003167AD" w:rsidP="205F099B">
            <w:pPr>
              <w:spacing w:after="120" w:line="278" w:lineRule="auto"/>
              <w:ind w:left="30" w:right="32"/>
              <w:rPr>
                <w:rFonts w:ascii="Work Sans" w:hAnsi="Work Sans" w:cs="Arial"/>
                <w:b/>
                <w:bCs/>
                <w:color w:val="000000" w:themeColor="text1"/>
                <w:sz w:val="24"/>
                <w:szCs w:val="24"/>
              </w:rPr>
            </w:pPr>
            <w:r>
              <w:rPr>
                <w:rFonts w:ascii="Work Sans" w:hAnsi="Work Sans" w:cs="Arial"/>
                <w:b/>
                <w:bCs/>
                <w:color w:val="000000" w:themeColor="text1"/>
                <w:sz w:val="24"/>
                <w:szCs w:val="24"/>
              </w:rPr>
              <w:t>Ballymena</w:t>
            </w:r>
            <w:r w:rsidR="00710FC3" w:rsidRPr="004B78E2">
              <w:rPr>
                <w:rFonts w:ascii="Work Sans" w:hAnsi="Work Sans" w:cs="Arial"/>
                <w:b/>
                <w:bCs/>
                <w:color w:val="000000" w:themeColor="text1"/>
                <w:sz w:val="24"/>
                <w:szCs w:val="24"/>
              </w:rPr>
              <w:t xml:space="preserve"> </w:t>
            </w:r>
          </w:p>
          <w:p w14:paraId="49AC4F4F" w14:textId="44A48447" w:rsidR="004B78E2" w:rsidRPr="008C4255" w:rsidRDefault="005C0258" w:rsidP="004D5747">
            <w:pPr>
              <w:spacing w:after="120" w:line="278" w:lineRule="auto"/>
              <w:ind w:left="30" w:right="32"/>
              <w:rPr>
                <w:rFonts w:ascii="Work Sans" w:hAnsi="Work Sans" w:cs="Arial"/>
                <w:bCs/>
                <w:color w:val="000000"/>
                <w:sz w:val="24"/>
                <w:szCs w:val="24"/>
              </w:rPr>
            </w:pPr>
            <w:r w:rsidRPr="009E38E4">
              <w:rPr>
                <w:rFonts w:ascii="Work Sans" w:hAnsi="Work Sans" w:cs="Arial"/>
                <w:bCs/>
                <w:color w:val="000000"/>
                <w:sz w:val="24"/>
                <w:szCs w:val="24"/>
              </w:rPr>
              <w:t>Our services are</w:t>
            </w:r>
            <w:r w:rsidRPr="00231A4E">
              <w:rPr>
                <w:rFonts w:ascii="Work Sans" w:hAnsi="Work Sans" w:cs="Arial"/>
                <w:bCs/>
                <w:color w:val="000000"/>
                <w:sz w:val="24"/>
                <w:szCs w:val="24"/>
              </w:rPr>
              <w:t xml:space="preserve"> usually held in hospitality or community venues in town or city centres that are accessible via public transport. Parking may or may not be available at the venue. If you would like to know the exact location of our current venue in a specific location please get in touch, although do be aware that venues are subject to change.</w:t>
            </w:r>
          </w:p>
        </w:tc>
      </w:tr>
      <w:tr w:rsidR="005C0258" w:rsidRPr="000E56AD" w14:paraId="001D0160" w14:textId="77777777" w:rsidTr="205F099B">
        <w:trPr>
          <w:trHeight w:val="340"/>
        </w:trPr>
        <w:tc>
          <w:tcPr>
            <w:tcW w:w="2972" w:type="dxa"/>
            <w:shd w:val="clear" w:color="auto" w:fill="E73161"/>
            <w:vAlign w:val="center"/>
          </w:tcPr>
          <w:p w14:paraId="1C43DD67" w14:textId="77777777" w:rsidR="005C0258" w:rsidRPr="00F7709A" w:rsidRDefault="005C0258" w:rsidP="006B6362">
            <w:pPr>
              <w:pStyle w:val="Header"/>
              <w:spacing w:after="120" w:line="278" w:lineRule="auto"/>
              <w:rPr>
                <w:rFonts w:ascii="Work Sans SemiBold" w:hAnsi="Work Sans SemiBold" w:cs="Arial"/>
                <w:color w:val="FFFFFF" w:themeColor="background1"/>
                <w:sz w:val="24"/>
                <w:szCs w:val="24"/>
              </w:rPr>
            </w:pPr>
            <w:r w:rsidRPr="00F7709A">
              <w:rPr>
                <w:rFonts w:ascii="Work Sans SemiBold" w:hAnsi="Work Sans SemiBold" w:cs="Arial"/>
                <w:color w:val="FFFFFF" w:themeColor="background1"/>
                <w:sz w:val="24"/>
                <w:szCs w:val="24"/>
              </w:rPr>
              <w:t>Hours of work</w:t>
            </w:r>
          </w:p>
        </w:tc>
        <w:tc>
          <w:tcPr>
            <w:tcW w:w="7506" w:type="dxa"/>
            <w:shd w:val="clear" w:color="auto" w:fill="auto"/>
            <w:tcMar>
              <w:top w:w="142" w:type="dxa"/>
              <w:left w:w="142" w:type="dxa"/>
              <w:bottom w:w="142" w:type="dxa"/>
              <w:right w:w="142" w:type="dxa"/>
            </w:tcMar>
            <w:vAlign w:val="center"/>
          </w:tcPr>
          <w:p w14:paraId="1208AA18" w14:textId="18CF6819" w:rsidR="000D44F9" w:rsidRDefault="000D44F9" w:rsidP="205F099B">
            <w:pPr>
              <w:autoSpaceDE w:val="0"/>
              <w:autoSpaceDN w:val="0"/>
              <w:adjustRightInd w:val="0"/>
              <w:spacing w:after="120" w:line="278" w:lineRule="auto"/>
              <w:jc w:val="both"/>
              <w:rPr>
                <w:rFonts w:ascii="Work Sans" w:hAnsi="Work Sans" w:cs="Arial"/>
                <w:sz w:val="24"/>
                <w:szCs w:val="24"/>
              </w:rPr>
            </w:pPr>
            <w:bookmarkStart w:id="2" w:name="_Hlk132302027"/>
            <w:r w:rsidRPr="205F099B">
              <w:rPr>
                <w:rFonts w:ascii="Work Sans" w:hAnsi="Work Sans" w:cs="Arial"/>
                <w:sz w:val="24"/>
                <w:szCs w:val="24"/>
              </w:rPr>
              <w:t xml:space="preserve">Our Living with Secondary Breast Cancer </w:t>
            </w:r>
            <w:r w:rsidR="003167AD">
              <w:rPr>
                <w:rFonts w:ascii="Work Sans" w:hAnsi="Work Sans" w:cs="Arial"/>
                <w:sz w:val="24"/>
                <w:szCs w:val="24"/>
              </w:rPr>
              <w:t>Ballymena</w:t>
            </w:r>
            <w:r w:rsidRPr="205F099B">
              <w:rPr>
                <w:rFonts w:ascii="Work Sans" w:hAnsi="Work Sans" w:cs="Arial"/>
                <w:b/>
                <w:bCs/>
                <w:color w:val="FF0000"/>
                <w:sz w:val="24"/>
                <w:szCs w:val="24"/>
              </w:rPr>
              <w:t xml:space="preserve"> </w:t>
            </w:r>
            <w:r w:rsidRPr="205F099B">
              <w:rPr>
                <w:rFonts w:ascii="Work Sans" w:hAnsi="Work Sans" w:cs="Arial"/>
                <w:sz w:val="24"/>
                <w:szCs w:val="24"/>
              </w:rPr>
              <w:t xml:space="preserve">group meets every month on a </w:t>
            </w:r>
            <w:r w:rsidR="001D38EE">
              <w:rPr>
                <w:rFonts w:ascii="Work Sans" w:hAnsi="Work Sans" w:cs="Arial"/>
                <w:sz w:val="24"/>
                <w:szCs w:val="24"/>
              </w:rPr>
              <w:t>Tuesday</w:t>
            </w:r>
            <w:r w:rsidRPr="205F099B">
              <w:rPr>
                <w:rFonts w:ascii="Work Sans" w:hAnsi="Work Sans" w:cs="Arial"/>
                <w:sz w:val="24"/>
                <w:szCs w:val="24"/>
              </w:rPr>
              <w:t xml:space="preserve">, usually the </w:t>
            </w:r>
            <w:r w:rsidR="001D38EE">
              <w:rPr>
                <w:rFonts w:ascii="Work Sans" w:hAnsi="Work Sans" w:cs="Arial"/>
                <w:sz w:val="24"/>
                <w:szCs w:val="24"/>
              </w:rPr>
              <w:t xml:space="preserve">last Tuesday in </w:t>
            </w:r>
            <w:r w:rsidRPr="205F099B">
              <w:rPr>
                <w:rFonts w:ascii="Work Sans" w:hAnsi="Work Sans" w:cs="Arial"/>
                <w:sz w:val="24"/>
                <w:szCs w:val="24"/>
              </w:rPr>
              <w:t>the month (for specific dates across the year please get in touch</w:t>
            </w:r>
            <w:r w:rsidR="46AC1FDA" w:rsidRPr="205F099B">
              <w:rPr>
                <w:rFonts w:ascii="Work Sans" w:hAnsi="Work Sans" w:cs="Arial"/>
                <w:sz w:val="24"/>
                <w:szCs w:val="24"/>
              </w:rPr>
              <w:t>)</w:t>
            </w:r>
            <w:r w:rsidRPr="205F099B">
              <w:rPr>
                <w:rFonts w:ascii="Work Sans" w:hAnsi="Work Sans" w:cs="Arial"/>
                <w:sz w:val="24"/>
                <w:szCs w:val="24"/>
              </w:rPr>
              <w:t>: 11am – 1pm, with a slightly longer group each quarter (11am – 1.30pm) when an expert speaker presents on a relevant topic.</w:t>
            </w:r>
          </w:p>
          <w:p w14:paraId="1A566994" w14:textId="31BA2A0C" w:rsidR="005C0258" w:rsidRPr="000D44F9" w:rsidRDefault="000D44F9" w:rsidP="006B6362">
            <w:pPr>
              <w:autoSpaceDE w:val="0"/>
              <w:autoSpaceDN w:val="0"/>
              <w:adjustRightInd w:val="0"/>
              <w:spacing w:after="120" w:line="278" w:lineRule="auto"/>
              <w:jc w:val="both"/>
              <w:rPr>
                <w:rFonts w:ascii="Work Sans" w:hAnsi="Work Sans" w:cs="Arial"/>
                <w:bCs/>
                <w:sz w:val="24"/>
                <w:szCs w:val="24"/>
              </w:rPr>
            </w:pPr>
            <w:r w:rsidRPr="000D44F9">
              <w:rPr>
                <w:rFonts w:ascii="Work Sans" w:hAnsi="Work Sans" w:cs="Arial"/>
                <w:bCs/>
                <w:sz w:val="24"/>
                <w:szCs w:val="24"/>
              </w:rPr>
              <w:t>There is an additional requirement to complete a debrief with the services coordinator after each group, as well as occasional brief introductory calls to new group members and annual mandatory training. (Flat fees payable for each task).</w:t>
            </w:r>
            <w:bookmarkEnd w:id="2"/>
          </w:p>
        </w:tc>
      </w:tr>
      <w:tr w:rsidR="005C0258" w:rsidRPr="000E56AD" w14:paraId="3A587C05" w14:textId="77777777" w:rsidTr="205F099B">
        <w:trPr>
          <w:trHeight w:val="990"/>
        </w:trPr>
        <w:tc>
          <w:tcPr>
            <w:tcW w:w="2972" w:type="dxa"/>
            <w:shd w:val="clear" w:color="auto" w:fill="E73161"/>
            <w:vAlign w:val="center"/>
          </w:tcPr>
          <w:p w14:paraId="73CA7299" w14:textId="77777777" w:rsidR="005C0258" w:rsidRPr="00F7709A" w:rsidRDefault="005C0258" w:rsidP="006B6362">
            <w:pPr>
              <w:pStyle w:val="Header"/>
              <w:spacing w:after="120" w:line="278" w:lineRule="auto"/>
              <w:rPr>
                <w:rFonts w:ascii="Work Sans SemiBold" w:hAnsi="Work Sans SemiBold" w:cs="Arial"/>
                <w:color w:val="FFFFFF" w:themeColor="background1"/>
                <w:sz w:val="24"/>
                <w:szCs w:val="24"/>
              </w:rPr>
            </w:pPr>
            <w:r w:rsidRPr="00F7709A">
              <w:rPr>
                <w:rFonts w:ascii="Work Sans SemiBold" w:hAnsi="Work Sans SemiBold" w:cs="Arial"/>
                <w:color w:val="FFFFFF" w:themeColor="background1"/>
                <w:sz w:val="24"/>
                <w:szCs w:val="24"/>
              </w:rPr>
              <w:t>Contract type</w:t>
            </w:r>
          </w:p>
        </w:tc>
        <w:tc>
          <w:tcPr>
            <w:tcW w:w="7506" w:type="dxa"/>
            <w:shd w:val="clear" w:color="auto" w:fill="auto"/>
            <w:tcMar>
              <w:top w:w="142" w:type="dxa"/>
              <w:left w:w="142" w:type="dxa"/>
              <w:bottom w:w="142" w:type="dxa"/>
              <w:right w:w="142" w:type="dxa"/>
            </w:tcMar>
            <w:vAlign w:val="center"/>
          </w:tcPr>
          <w:p w14:paraId="389B56AA" w14:textId="77777777" w:rsidR="005C0258" w:rsidRPr="00F7709A" w:rsidRDefault="005C0258" w:rsidP="006B6362">
            <w:pPr>
              <w:keepNext/>
              <w:spacing w:after="120" w:line="278" w:lineRule="auto"/>
              <w:jc w:val="both"/>
              <w:rPr>
                <w:rFonts w:ascii="Work Sans" w:hAnsi="Work Sans" w:cs="Arial"/>
                <w:sz w:val="24"/>
                <w:szCs w:val="24"/>
              </w:rPr>
            </w:pPr>
            <w:r w:rsidRPr="00231A4E">
              <w:rPr>
                <w:rFonts w:ascii="Work Sans" w:hAnsi="Work Sans" w:cs="Arial"/>
                <w:sz w:val="24"/>
                <w:szCs w:val="24"/>
              </w:rPr>
              <w:t>This is offered as a contract for services (on a self-employed basis) and as such the contractor would not be an employee of Breast Cancer Now.</w:t>
            </w:r>
          </w:p>
        </w:tc>
      </w:tr>
      <w:tr w:rsidR="005C0258" w:rsidRPr="000E56AD" w14:paraId="22E86145" w14:textId="77777777" w:rsidTr="205F099B">
        <w:trPr>
          <w:trHeight w:val="340"/>
        </w:trPr>
        <w:tc>
          <w:tcPr>
            <w:tcW w:w="2972" w:type="dxa"/>
            <w:shd w:val="clear" w:color="auto" w:fill="E73161"/>
            <w:vAlign w:val="center"/>
          </w:tcPr>
          <w:p w14:paraId="6F9A917F" w14:textId="77777777" w:rsidR="005C0258" w:rsidRPr="00F7709A" w:rsidRDefault="005C0258" w:rsidP="006B6362">
            <w:pPr>
              <w:pStyle w:val="Header"/>
              <w:spacing w:after="120" w:line="278" w:lineRule="auto"/>
              <w:rPr>
                <w:rFonts w:ascii="Work Sans SemiBold" w:hAnsi="Work Sans SemiBold" w:cs="Arial"/>
                <w:color w:val="FFFFFF" w:themeColor="background1"/>
                <w:sz w:val="24"/>
                <w:szCs w:val="24"/>
              </w:rPr>
            </w:pPr>
            <w:r w:rsidRPr="00F7709A">
              <w:rPr>
                <w:rFonts w:ascii="Work Sans SemiBold" w:hAnsi="Work Sans SemiBold" w:cs="Arial"/>
                <w:color w:val="FFFFFF" w:themeColor="background1"/>
                <w:sz w:val="24"/>
                <w:szCs w:val="24"/>
              </w:rPr>
              <w:lastRenderedPageBreak/>
              <w:t>Medical research</w:t>
            </w:r>
          </w:p>
        </w:tc>
        <w:tc>
          <w:tcPr>
            <w:tcW w:w="7506" w:type="dxa"/>
            <w:shd w:val="clear" w:color="auto" w:fill="auto"/>
            <w:tcMar>
              <w:top w:w="142" w:type="dxa"/>
              <w:left w:w="142" w:type="dxa"/>
              <w:bottom w:w="142" w:type="dxa"/>
              <w:right w:w="142" w:type="dxa"/>
            </w:tcMar>
            <w:vAlign w:val="center"/>
          </w:tcPr>
          <w:p w14:paraId="17CCB27F" w14:textId="77777777" w:rsidR="005C0258" w:rsidRPr="00F7709A" w:rsidRDefault="005C0258" w:rsidP="006B6362">
            <w:pPr>
              <w:keepNext/>
              <w:spacing w:after="120" w:line="278" w:lineRule="auto"/>
              <w:rPr>
                <w:rFonts w:ascii="Work Sans" w:hAnsi="Work Sans" w:cs="Arial"/>
                <w:sz w:val="24"/>
                <w:szCs w:val="24"/>
              </w:rPr>
            </w:pPr>
            <w:r w:rsidRPr="00F7709A">
              <w:rPr>
                <w:rFonts w:ascii="Work Sans" w:hAnsi="Work Sans" w:cs="Arial"/>
                <w:sz w:val="24"/>
                <w:szCs w:val="24"/>
              </w:rPr>
              <w:t>We fund medical research of which some may involve the use of animals. Our aim is to save lives and our research using animals is only when there</w:t>
            </w:r>
            <w:r>
              <w:rPr>
                <w:rFonts w:ascii="Work Sans" w:hAnsi="Work Sans" w:cs="Arial"/>
                <w:sz w:val="24"/>
                <w:szCs w:val="24"/>
              </w:rPr>
              <w:t>’s</w:t>
            </w:r>
            <w:r w:rsidRPr="00F7709A">
              <w:rPr>
                <w:rFonts w:ascii="Work Sans" w:hAnsi="Work Sans" w:cs="Arial"/>
                <w:sz w:val="24"/>
                <w:szCs w:val="24"/>
              </w:rPr>
              <w:t xml:space="preserve"> no alternatives. </w:t>
            </w:r>
          </w:p>
        </w:tc>
      </w:tr>
    </w:tbl>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506"/>
      </w:tblGrid>
      <w:tr w:rsidR="005C0258" w:rsidRPr="00D07634" w14:paraId="7136B3E7" w14:textId="77777777" w:rsidTr="006B6362">
        <w:trPr>
          <w:trHeight w:val="340"/>
        </w:trPr>
        <w:tc>
          <w:tcPr>
            <w:tcW w:w="2972" w:type="dxa"/>
            <w:tcBorders>
              <w:top w:val="single" w:sz="4" w:space="0" w:color="auto"/>
            </w:tcBorders>
            <w:shd w:val="clear" w:color="auto" w:fill="E73161"/>
            <w:vAlign w:val="center"/>
          </w:tcPr>
          <w:bookmarkEnd w:id="1"/>
          <w:p w14:paraId="47E85135" w14:textId="77777777" w:rsidR="005C0258" w:rsidRPr="00D07634" w:rsidRDefault="005C0258" w:rsidP="006B6362">
            <w:pPr>
              <w:tabs>
                <w:tab w:val="center" w:pos="4513"/>
                <w:tab w:val="right" w:pos="9026"/>
              </w:tabs>
              <w:spacing w:after="120" w:line="278" w:lineRule="auto"/>
              <w:rPr>
                <w:rFonts w:ascii="Work Sans SemiBold" w:eastAsia="Calibri" w:hAnsi="Work Sans SemiBold" w:cs="Arial"/>
                <w:color w:val="FFFFFF"/>
                <w:sz w:val="24"/>
                <w:szCs w:val="24"/>
              </w:rPr>
            </w:pPr>
            <w:r w:rsidRPr="00D07634">
              <w:rPr>
                <w:rFonts w:ascii="Work Sans SemiBold" w:eastAsia="Calibri" w:hAnsi="Work Sans SemiBold" w:cs="Arial"/>
                <w:color w:val="FFFFFF"/>
                <w:sz w:val="24"/>
                <w:szCs w:val="24"/>
              </w:rPr>
              <w:t>Immigration, Asylum and Nationality Act 2006</w:t>
            </w:r>
          </w:p>
        </w:tc>
        <w:tc>
          <w:tcPr>
            <w:tcW w:w="7506" w:type="dxa"/>
            <w:shd w:val="clear" w:color="auto" w:fill="auto"/>
            <w:tcMar>
              <w:top w:w="142" w:type="dxa"/>
              <w:left w:w="142" w:type="dxa"/>
              <w:bottom w:w="142" w:type="dxa"/>
              <w:right w:w="142" w:type="dxa"/>
            </w:tcMar>
            <w:vAlign w:val="center"/>
          </w:tcPr>
          <w:p w14:paraId="3680407C" w14:textId="77777777" w:rsidR="005C0258" w:rsidRPr="00D07634" w:rsidRDefault="005C0258" w:rsidP="006B6362">
            <w:pPr>
              <w:autoSpaceDE w:val="0"/>
              <w:autoSpaceDN w:val="0"/>
              <w:adjustRightInd w:val="0"/>
              <w:spacing w:after="120" w:line="278" w:lineRule="auto"/>
              <w:rPr>
                <w:rFonts w:ascii="Work Sans" w:eastAsia="Calibri" w:hAnsi="Work Sans" w:cs="Arial"/>
                <w:sz w:val="24"/>
                <w:szCs w:val="24"/>
              </w:rPr>
            </w:pPr>
            <w:r w:rsidRPr="00D07634">
              <w:rPr>
                <w:rFonts w:ascii="Work Sans" w:eastAsia="Calibri" w:hAnsi="Work Sans" w:cs="Arial"/>
                <w:sz w:val="24"/>
                <w:szCs w:val="24"/>
              </w:rPr>
              <w:t>You shouldn’t have any restrictions on your eligibility to indefinitely work or reside in the UK.</w:t>
            </w:r>
          </w:p>
        </w:tc>
      </w:tr>
    </w:tbl>
    <w:p w14:paraId="123E7AD7" w14:textId="77777777" w:rsidR="000A7578" w:rsidRPr="000E56AD" w:rsidRDefault="000A7578" w:rsidP="00B569FA">
      <w:pPr>
        <w:autoSpaceDE w:val="0"/>
        <w:autoSpaceDN w:val="0"/>
        <w:adjustRightInd w:val="0"/>
        <w:spacing w:after="0" w:line="240" w:lineRule="auto"/>
        <w:jc w:val="both"/>
        <w:rPr>
          <w:rFonts w:ascii="Arial" w:eastAsia="Times New Roman" w:hAnsi="Arial" w:cs="Arial"/>
          <w:b/>
          <w:iCs/>
          <w:sz w:val="24"/>
          <w:szCs w:val="24"/>
          <w:lang w:val="en-US" w:eastAsia="en-GB"/>
        </w:rPr>
      </w:pPr>
    </w:p>
    <w:bookmarkEnd w:id="0"/>
    <w:p w14:paraId="470F645C" w14:textId="77777777" w:rsidR="00330764" w:rsidRDefault="00330764" w:rsidP="00FF3EB2">
      <w:pPr>
        <w:spacing w:after="0" w:line="240" w:lineRule="auto"/>
        <w:jc w:val="right"/>
        <w:rPr>
          <w:rFonts w:ascii="Arial" w:hAnsi="Arial" w:cs="Arial"/>
        </w:rPr>
      </w:pPr>
    </w:p>
    <w:p w14:paraId="2E0A5E0E" w14:textId="77777777" w:rsidR="00330764" w:rsidRDefault="00330764" w:rsidP="00FF3EB2">
      <w:pPr>
        <w:spacing w:after="0" w:line="240" w:lineRule="auto"/>
        <w:jc w:val="right"/>
        <w:rPr>
          <w:rFonts w:ascii="Arial" w:hAnsi="Arial" w:cs="Arial"/>
        </w:rPr>
      </w:pPr>
    </w:p>
    <w:p w14:paraId="12CCDF0C" w14:textId="77777777" w:rsidR="00330764" w:rsidRDefault="00330764" w:rsidP="00FF3EB2">
      <w:pPr>
        <w:spacing w:after="0" w:line="240" w:lineRule="auto"/>
        <w:jc w:val="right"/>
        <w:rPr>
          <w:rFonts w:ascii="Arial" w:hAnsi="Arial" w:cs="Arial"/>
        </w:rPr>
      </w:pPr>
    </w:p>
    <w:p w14:paraId="7A4D82F9" w14:textId="77777777" w:rsidR="00330764" w:rsidRDefault="00330764" w:rsidP="00FF3EB2">
      <w:pPr>
        <w:spacing w:after="0" w:line="240" w:lineRule="auto"/>
        <w:jc w:val="right"/>
        <w:rPr>
          <w:rFonts w:ascii="Arial" w:hAnsi="Arial" w:cs="Arial"/>
        </w:rPr>
      </w:pPr>
    </w:p>
    <w:p w14:paraId="2FE08136" w14:textId="3BE927F3" w:rsidR="00330764" w:rsidRDefault="00330764" w:rsidP="00FF3EB2">
      <w:pPr>
        <w:spacing w:after="0" w:line="240" w:lineRule="auto"/>
        <w:jc w:val="right"/>
        <w:rPr>
          <w:rFonts w:ascii="Arial" w:hAnsi="Arial" w:cs="Arial"/>
        </w:rPr>
      </w:pPr>
    </w:p>
    <w:p w14:paraId="7BC36816" w14:textId="127D0FED" w:rsidR="000A3499" w:rsidRDefault="000A3499" w:rsidP="00FF3EB2">
      <w:pPr>
        <w:spacing w:after="0" w:line="240" w:lineRule="auto"/>
        <w:jc w:val="right"/>
        <w:rPr>
          <w:rFonts w:ascii="Arial" w:hAnsi="Arial" w:cs="Arial"/>
        </w:rPr>
      </w:pPr>
    </w:p>
    <w:p w14:paraId="62D8BB5B" w14:textId="2F987E1B" w:rsidR="000A3499" w:rsidRDefault="000A3499" w:rsidP="00FF3EB2">
      <w:pPr>
        <w:spacing w:after="0" w:line="240" w:lineRule="auto"/>
        <w:jc w:val="right"/>
        <w:rPr>
          <w:rFonts w:ascii="Arial" w:hAnsi="Arial" w:cs="Arial"/>
        </w:rPr>
      </w:pPr>
    </w:p>
    <w:p w14:paraId="082AA8CE" w14:textId="679A95E4" w:rsidR="000A3499" w:rsidRDefault="000A3499" w:rsidP="00FF3EB2">
      <w:pPr>
        <w:spacing w:after="0" w:line="240" w:lineRule="auto"/>
        <w:jc w:val="right"/>
        <w:rPr>
          <w:rFonts w:ascii="Arial" w:hAnsi="Arial" w:cs="Arial"/>
        </w:rPr>
      </w:pPr>
    </w:p>
    <w:p w14:paraId="3075285E" w14:textId="199A5E24" w:rsidR="000A3499" w:rsidRDefault="000A3499" w:rsidP="00FF3EB2">
      <w:pPr>
        <w:spacing w:after="0" w:line="240" w:lineRule="auto"/>
        <w:jc w:val="right"/>
        <w:rPr>
          <w:rFonts w:ascii="Arial" w:hAnsi="Arial" w:cs="Arial"/>
        </w:rPr>
      </w:pPr>
    </w:p>
    <w:p w14:paraId="521A4333" w14:textId="5490D73D" w:rsidR="000A3499" w:rsidRDefault="000A3499" w:rsidP="00FF3EB2">
      <w:pPr>
        <w:spacing w:after="0" w:line="240" w:lineRule="auto"/>
        <w:jc w:val="right"/>
        <w:rPr>
          <w:rFonts w:ascii="Arial" w:hAnsi="Arial" w:cs="Arial"/>
        </w:rPr>
      </w:pPr>
    </w:p>
    <w:p w14:paraId="539E2596" w14:textId="7514D0F1" w:rsidR="000A3499" w:rsidRDefault="000A3499" w:rsidP="00FF3EB2">
      <w:pPr>
        <w:spacing w:after="0" w:line="240" w:lineRule="auto"/>
        <w:jc w:val="right"/>
        <w:rPr>
          <w:rFonts w:ascii="Arial" w:hAnsi="Arial" w:cs="Arial"/>
        </w:rPr>
      </w:pPr>
    </w:p>
    <w:p w14:paraId="3AA0AB82" w14:textId="40E05ABD" w:rsidR="000A3499" w:rsidRDefault="000A3499" w:rsidP="00FF3EB2">
      <w:pPr>
        <w:spacing w:after="0" w:line="240" w:lineRule="auto"/>
        <w:jc w:val="right"/>
        <w:rPr>
          <w:rFonts w:ascii="Arial" w:hAnsi="Arial" w:cs="Arial"/>
        </w:rPr>
      </w:pPr>
    </w:p>
    <w:p w14:paraId="7A05ED8E" w14:textId="50776C2D" w:rsidR="000A3499" w:rsidRDefault="000A3499" w:rsidP="00FF3EB2">
      <w:pPr>
        <w:spacing w:after="0" w:line="240" w:lineRule="auto"/>
        <w:jc w:val="right"/>
        <w:rPr>
          <w:rFonts w:ascii="Arial" w:hAnsi="Arial" w:cs="Arial"/>
        </w:rPr>
      </w:pPr>
    </w:p>
    <w:p w14:paraId="107DE37A" w14:textId="488C6CBA" w:rsidR="000A3499" w:rsidRDefault="000A3499" w:rsidP="00FF3EB2">
      <w:pPr>
        <w:spacing w:after="0" w:line="240" w:lineRule="auto"/>
        <w:jc w:val="right"/>
        <w:rPr>
          <w:rFonts w:ascii="Arial" w:hAnsi="Arial" w:cs="Arial"/>
        </w:rPr>
      </w:pPr>
    </w:p>
    <w:p w14:paraId="4E33F842" w14:textId="3AC7C9E7" w:rsidR="000A3499" w:rsidRDefault="000A3499" w:rsidP="00FF3EB2">
      <w:pPr>
        <w:spacing w:after="0" w:line="240" w:lineRule="auto"/>
        <w:jc w:val="right"/>
        <w:rPr>
          <w:rFonts w:ascii="Arial" w:hAnsi="Arial" w:cs="Arial"/>
        </w:rPr>
      </w:pPr>
    </w:p>
    <w:p w14:paraId="1D99792A" w14:textId="23C9F65C" w:rsidR="000A3499" w:rsidRDefault="000A3499" w:rsidP="00FF3EB2">
      <w:pPr>
        <w:spacing w:after="0" w:line="240" w:lineRule="auto"/>
        <w:jc w:val="right"/>
        <w:rPr>
          <w:rFonts w:ascii="Arial" w:hAnsi="Arial" w:cs="Arial"/>
        </w:rPr>
      </w:pPr>
    </w:p>
    <w:p w14:paraId="15FCE072" w14:textId="213B31A9" w:rsidR="000A3499" w:rsidRDefault="000A3499" w:rsidP="00FF3EB2">
      <w:pPr>
        <w:spacing w:after="0" w:line="240" w:lineRule="auto"/>
        <w:jc w:val="right"/>
        <w:rPr>
          <w:rFonts w:ascii="Arial" w:hAnsi="Arial" w:cs="Arial"/>
        </w:rPr>
      </w:pPr>
    </w:p>
    <w:p w14:paraId="76ECD55E" w14:textId="76C26118" w:rsidR="000A3499" w:rsidRDefault="000A3499" w:rsidP="00FF3EB2">
      <w:pPr>
        <w:spacing w:after="0" w:line="240" w:lineRule="auto"/>
        <w:jc w:val="right"/>
        <w:rPr>
          <w:rFonts w:ascii="Arial" w:hAnsi="Arial" w:cs="Arial"/>
        </w:rPr>
      </w:pPr>
    </w:p>
    <w:p w14:paraId="1A13CFEE" w14:textId="051C9AD5" w:rsidR="000A3499" w:rsidRDefault="000A3499" w:rsidP="00FF3EB2">
      <w:pPr>
        <w:spacing w:after="0" w:line="240" w:lineRule="auto"/>
        <w:jc w:val="right"/>
        <w:rPr>
          <w:rFonts w:ascii="Arial" w:hAnsi="Arial" w:cs="Arial"/>
        </w:rPr>
      </w:pPr>
    </w:p>
    <w:p w14:paraId="356C87CA" w14:textId="1FA222E2" w:rsidR="000A3499" w:rsidRDefault="000A3499" w:rsidP="00FF3EB2">
      <w:pPr>
        <w:spacing w:after="0" w:line="240" w:lineRule="auto"/>
        <w:jc w:val="right"/>
        <w:rPr>
          <w:rFonts w:ascii="Arial" w:hAnsi="Arial" w:cs="Arial"/>
        </w:rPr>
      </w:pPr>
    </w:p>
    <w:p w14:paraId="0B5D0734" w14:textId="77777777" w:rsidR="00E74D3B" w:rsidRDefault="00E74D3B" w:rsidP="00FF3EB2">
      <w:pPr>
        <w:spacing w:after="0" w:line="240" w:lineRule="auto"/>
        <w:jc w:val="right"/>
        <w:rPr>
          <w:rFonts w:ascii="Arial" w:hAnsi="Arial" w:cs="Arial"/>
        </w:rPr>
        <w:sectPr w:rsidR="00E74D3B" w:rsidSect="00F048B0">
          <w:headerReference w:type="default" r:id="rId12"/>
          <w:headerReference w:type="first" r:id="rId13"/>
          <w:pgSz w:w="11906" w:h="16838"/>
          <w:pgMar w:top="14" w:right="709" w:bottom="1440" w:left="709" w:header="0"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8"/>
      </w:tblGrid>
      <w:tr w:rsidR="000A3499" w:rsidRPr="000E56AD" w14:paraId="47E90905" w14:textId="77777777" w:rsidTr="00E74D3B">
        <w:tc>
          <w:tcPr>
            <w:tcW w:w="10478" w:type="dxa"/>
            <w:shd w:val="clear" w:color="auto" w:fill="auto"/>
          </w:tcPr>
          <w:p w14:paraId="23456098" w14:textId="3F0F6D50" w:rsidR="000A3499" w:rsidRPr="00E74D3B" w:rsidRDefault="000A3499" w:rsidP="0004779F">
            <w:pPr>
              <w:tabs>
                <w:tab w:val="left" w:pos="270"/>
                <w:tab w:val="center" w:pos="7415"/>
              </w:tabs>
              <w:ind w:hanging="110"/>
              <w:rPr>
                <w:rFonts w:ascii="Work Sans SemiBold" w:hAnsi="Work Sans SemiBold" w:cs="Arial"/>
                <w:bCs/>
                <w:color w:val="E73161"/>
                <w:sz w:val="40"/>
                <w:szCs w:val="40"/>
              </w:rPr>
            </w:pPr>
            <w:bookmarkStart w:id="3" w:name="_Hlk183177173"/>
            <w:r w:rsidRPr="00E74D3B">
              <w:rPr>
                <w:rFonts w:ascii="Work Sans SemiBold" w:hAnsi="Work Sans SemiBold" w:cs="Arial"/>
                <w:bCs/>
                <w:color w:val="E73161"/>
                <w:sz w:val="40"/>
                <w:szCs w:val="40"/>
              </w:rPr>
              <w:lastRenderedPageBreak/>
              <w:t xml:space="preserve">How to apply </w:t>
            </w:r>
            <w:r w:rsidR="00444A5C" w:rsidRPr="00E74D3B">
              <w:rPr>
                <w:rFonts w:ascii="Work Sans SemiBold" w:hAnsi="Work Sans SemiBold" w:cs="Arial"/>
                <w:bCs/>
                <w:color w:val="E73161"/>
                <w:sz w:val="40"/>
                <w:szCs w:val="40"/>
              </w:rPr>
              <w:t>g</w:t>
            </w:r>
            <w:r w:rsidRPr="00E74D3B">
              <w:rPr>
                <w:rFonts w:ascii="Work Sans SemiBold" w:hAnsi="Work Sans SemiBold" w:cs="Arial"/>
                <w:bCs/>
                <w:color w:val="E73161"/>
                <w:sz w:val="40"/>
                <w:szCs w:val="40"/>
              </w:rPr>
              <w:t>uidance</w:t>
            </w:r>
          </w:p>
          <w:p w14:paraId="37977179" w14:textId="77777777" w:rsidR="000A3499" w:rsidRPr="00E74D3B" w:rsidRDefault="000A3499" w:rsidP="0079531E">
            <w:pPr>
              <w:tabs>
                <w:tab w:val="left" w:pos="270"/>
                <w:tab w:val="center" w:pos="7415"/>
              </w:tabs>
              <w:jc w:val="center"/>
              <w:rPr>
                <w:rFonts w:ascii="Arial" w:hAnsi="Arial" w:cs="Arial"/>
                <w:b/>
                <w:color w:val="E73161"/>
                <w:sz w:val="24"/>
                <w:szCs w:val="24"/>
              </w:rPr>
            </w:pPr>
          </w:p>
        </w:tc>
      </w:tr>
    </w:tbl>
    <w:p w14:paraId="211E7205" w14:textId="55A222A1" w:rsidR="00330764" w:rsidRDefault="00330764" w:rsidP="00FF3EB2">
      <w:pPr>
        <w:spacing w:after="0" w:line="240" w:lineRule="auto"/>
        <w:jc w:val="right"/>
        <w:rPr>
          <w:rFonts w:ascii="Arial" w:hAnsi="Arial" w:cs="Arial"/>
        </w:rPr>
      </w:pPr>
    </w:p>
    <w:p w14:paraId="380FF4F8" w14:textId="1DDCA405" w:rsidR="00564ED9" w:rsidRPr="00E74D3B" w:rsidRDefault="00564ED9" w:rsidP="00E74D3B">
      <w:pPr>
        <w:spacing w:after="120" w:line="278" w:lineRule="auto"/>
        <w:rPr>
          <w:rStyle w:val="Strong"/>
          <w:rFonts w:ascii="Work Sans" w:hAnsi="Work Sans" w:cs="Arial"/>
          <w:b w:val="0"/>
          <w:bCs w:val="0"/>
          <w:sz w:val="24"/>
          <w:szCs w:val="24"/>
        </w:rPr>
      </w:pPr>
      <w:r w:rsidRPr="00E74D3B">
        <w:rPr>
          <w:rStyle w:val="Strong"/>
          <w:rFonts w:ascii="Work Sans" w:hAnsi="Work Sans" w:cs="Arial"/>
          <w:b w:val="0"/>
          <w:bCs w:val="0"/>
          <w:sz w:val="24"/>
          <w:szCs w:val="24"/>
        </w:rPr>
        <w:t>We hope you choose to apply for this role. In support of your application and in addition to you completing the application form, you</w:t>
      </w:r>
      <w:r w:rsidR="006E1BF8" w:rsidRPr="00E74D3B">
        <w:rPr>
          <w:rStyle w:val="Strong"/>
          <w:rFonts w:ascii="Work Sans" w:hAnsi="Work Sans" w:cs="Arial"/>
          <w:b w:val="0"/>
          <w:bCs w:val="0"/>
          <w:sz w:val="24"/>
          <w:szCs w:val="24"/>
        </w:rPr>
        <w:t>’re also</w:t>
      </w:r>
      <w:r w:rsidRPr="00E74D3B">
        <w:rPr>
          <w:rStyle w:val="Strong"/>
          <w:rFonts w:ascii="Work Sans" w:hAnsi="Work Sans" w:cs="Arial"/>
          <w:b w:val="0"/>
          <w:bCs w:val="0"/>
          <w:sz w:val="24"/>
          <w:szCs w:val="24"/>
        </w:rPr>
        <w:t xml:space="preserve"> asked to </w:t>
      </w:r>
      <w:r w:rsidRPr="00E74D3B">
        <w:rPr>
          <w:rFonts w:ascii="Work Sans" w:hAnsi="Work Sans" w:cs="Arial"/>
          <w:color w:val="333333"/>
          <w:sz w:val="24"/>
          <w:szCs w:val="24"/>
        </w:rPr>
        <w:t>provide a</w:t>
      </w:r>
      <w:r w:rsidRPr="00E74D3B">
        <w:rPr>
          <w:rStyle w:val="Strong"/>
          <w:rFonts w:ascii="Work Sans" w:hAnsi="Work Sans" w:cs="Arial"/>
          <w:b w:val="0"/>
          <w:bCs w:val="0"/>
          <w:sz w:val="24"/>
          <w:szCs w:val="24"/>
        </w:rPr>
        <w:t xml:space="preserve"> supporting statement. When doing so please ensure you refer to the essential criteria on the person specification and clearly provide as much information as possible with examples to demonstrate how and where you meet the criteria.</w:t>
      </w:r>
    </w:p>
    <w:p w14:paraId="481765A3" w14:textId="44A2EE50" w:rsidR="000A3499" w:rsidRDefault="000A3499" w:rsidP="00FF3EB2">
      <w:pPr>
        <w:spacing w:after="0" w:line="240" w:lineRule="auto"/>
        <w:jc w:val="right"/>
        <w:rPr>
          <w:rFonts w:ascii="Arial" w:hAnsi="Arial" w:cs="Arial"/>
        </w:rPr>
      </w:pPr>
    </w:p>
    <w:p w14:paraId="399D5392" w14:textId="639BE014" w:rsidR="000A3499" w:rsidRDefault="000A3499" w:rsidP="00FF3EB2">
      <w:pPr>
        <w:spacing w:after="0" w:line="240" w:lineRule="auto"/>
        <w:jc w:val="right"/>
        <w:rPr>
          <w:rFonts w:ascii="Arial" w:hAnsi="Arial" w:cs="Arial"/>
        </w:rPr>
      </w:pPr>
    </w:p>
    <w:p w14:paraId="6DF04983" w14:textId="36411629" w:rsidR="000A3499" w:rsidRDefault="000A3499" w:rsidP="00FF3EB2">
      <w:pPr>
        <w:spacing w:after="0" w:line="240" w:lineRule="auto"/>
        <w:jc w:val="right"/>
        <w:rPr>
          <w:rFonts w:ascii="Arial" w:hAnsi="Arial" w:cs="Arial"/>
        </w:rPr>
      </w:pPr>
    </w:p>
    <w:p w14:paraId="79FBE833" w14:textId="5007ED67" w:rsidR="000A3499" w:rsidRDefault="000A3499" w:rsidP="00FF3EB2">
      <w:pPr>
        <w:spacing w:after="0" w:line="240" w:lineRule="auto"/>
        <w:jc w:val="right"/>
        <w:rPr>
          <w:rFonts w:ascii="Arial" w:hAnsi="Arial" w:cs="Arial"/>
        </w:rPr>
      </w:pPr>
    </w:p>
    <w:p w14:paraId="5B2B7271" w14:textId="2CD233B7" w:rsidR="000A3499" w:rsidRDefault="000A3499" w:rsidP="00FF3EB2">
      <w:pPr>
        <w:spacing w:after="0" w:line="240" w:lineRule="auto"/>
        <w:jc w:val="right"/>
        <w:rPr>
          <w:rFonts w:ascii="Arial" w:hAnsi="Arial" w:cs="Arial"/>
        </w:rPr>
      </w:pPr>
    </w:p>
    <w:p w14:paraId="1716C515" w14:textId="5F9362AF" w:rsidR="000A3499" w:rsidRDefault="000A3499" w:rsidP="00FF3EB2">
      <w:pPr>
        <w:spacing w:after="0" w:line="240" w:lineRule="auto"/>
        <w:jc w:val="right"/>
        <w:rPr>
          <w:rFonts w:ascii="Arial" w:hAnsi="Arial" w:cs="Arial"/>
        </w:rPr>
      </w:pPr>
    </w:p>
    <w:p w14:paraId="343DCC49" w14:textId="41D2D7E6" w:rsidR="000A3499" w:rsidRDefault="000A3499" w:rsidP="00FF3EB2">
      <w:pPr>
        <w:spacing w:after="0" w:line="240" w:lineRule="auto"/>
        <w:jc w:val="right"/>
        <w:rPr>
          <w:rFonts w:ascii="Arial" w:hAnsi="Arial" w:cs="Arial"/>
        </w:rPr>
      </w:pPr>
    </w:p>
    <w:p w14:paraId="50B1620E" w14:textId="400B8236" w:rsidR="000A3499" w:rsidRDefault="000A3499" w:rsidP="00FF3EB2">
      <w:pPr>
        <w:spacing w:after="0" w:line="240" w:lineRule="auto"/>
        <w:jc w:val="right"/>
        <w:rPr>
          <w:rFonts w:ascii="Arial" w:hAnsi="Arial" w:cs="Arial"/>
        </w:rPr>
      </w:pPr>
    </w:p>
    <w:p w14:paraId="148F2444" w14:textId="526F0597" w:rsidR="000A3499" w:rsidRDefault="000A3499" w:rsidP="00FF3EB2">
      <w:pPr>
        <w:spacing w:after="0" w:line="240" w:lineRule="auto"/>
        <w:jc w:val="right"/>
        <w:rPr>
          <w:rFonts w:ascii="Arial" w:hAnsi="Arial" w:cs="Arial"/>
        </w:rPr>
      </w:pPr>
    </w:p>
    <w:p w14:paraId="0836573D" w14:textId="27BD696C" w:rsidR="000A3499" w:rsidRDefault="000A3499" w:rsidP="00FF3EB2">
      <w:pPr>
        <w:spacing w:after="0" w:line="240" w:lineRule="auto"/>
        <w:jc w:val="right"/>
        <w:rPr>
          <w:rFonts w:ascii="Arial" w:hAnsi="Arial" w:cs="Arial"/>
        </w:rPr>
      </w:pPr>
    </w:p>
    <w:p w14:paraId="288218CC" w14:textId="21FE054E" w:rsidR="000A3499" w:rsidRDefault="000A3499" w:rsidP="00FF3EB2">
      <w:pPr>
        <w:spacing w:after="0" w:line="240" w:lineRule="auto"/>
        <w:jc w:val="right"/>
        <w:rPr>
          <w:rFonts w:ascii="Arial" w:hAnsi="Arial" w:cs="Arial"/>
        </w:rPr>
      </w:pPr>
    </w:p>
    <w:p w14:paraId="291E47D8" w14:textId="09B70064" w:rsidR="000A3499" w:rsidRDefault="000A3499" w:rsidP="00FF3EB2">
      <w:pPr>
        <w:spacing w:after="0" w:line="240" w:lineRule="auto"/>
        <w:jc w:val="right"/>
        <w:rPr>
          <w:rFonts w:ascii="Arial" w:hAnsi="Arial" w:cs="Arial"/>
        </w:rPr>
      </w:pPr>
    </w:p>
    <w:p w14:paraId="4C96A46A" w14:textId="4A2E572A" w:rsidR="000A3499" w:rsidRDefault="000A3499" w:rsidP="00FF3EB2">
      <w:pPr>
        <w:spacing w:after="0" w:line="240" w:lineRule="auto"/>
        <w:jc w:val="right"/>
        <w:rPr>
          <w:rFonts w:ascii="Arial" w:hAnsi="Arial" w:cs="Arial"/>
        </w:rPr>
      </w:pPr>
    </w:p>
    <w:p w14:paraId="6ED2CC3C" w14:textId="27F1FBCE" w:rsidR="000A3499" w:rsidRDefault="000A3499" w:rsidP="00FF3EB2">
      <w:pPr>
        <w:spacing w:after="0" w:line="240" w:lineRule="auto"/>
        <w:jc w:val="right"/>
        <w:rPr>
          <w:rFonts w:ascii="Arial" w:hAnsi="Arial" w:cs="Arial"/>
        </w:rPr>
      </w:pPr>
    </w:p>
    <w:p w14:paraId="0955D7CB" w14:textId="3D4444F0" w:rsidR="000A3499" w:rsidRDefault="000A3499" w:rsidP="00FF3EB2">
      <w:pPr>
        <w:spacing w:after="0" w:line="240" w:lineRule="auto"/>
        <w:jc w:val="right"/>
        <w:rPr>
          <w:rFonts w:ascii="Arial" w:hAnsi="Arial" w:cs="Arial"/>
        </w:rPr>
      </w:pPr>
    </w:p>
    <w:p w14:paraId="7F157BE2" w14:textId="763E7EFD" w:rsidR="000A3499" w:rsidRDefault="000A3499" w:rsidP="00FF3EB2">
      <w:pPr>
        <w:spacing w:after="0" w:line="240" w:lineRule="auto"/>
        <w:jc w:val="right"/>
        <w:rPr>
          <w:rFonts w:ascii="Arial" w:hAnsi="Arial" w:cs="Arial"/>
        </w:rPr>
      </w:pPr>
    </w:p>
    <w:p w14:paraId="569AB3B5" w14:textId="07ED1414" w:rsidR="000A3499" w:rsidRDefault="000A3499" w:rsidP="00FF3EB2">
      <w:pPr>
        <w:spacing w:after="0" w:line="240" w:lineRule="auto"/>
        <w:jc w:val="right"/>
        <w:rPr>
          <w:rFonts w:ascii="Arial" w:hAnsi="Arial" w:cs="Arial"/>
        </w:rPr>
      </w:pPr>
    </w:p>
    <w:p w14:paraId="2D27F744" w14:textId="7145C7CA" w:rsidR="000A3499" w:rsidRDefault="000A3499" w:rsidP="00FF3EB2">
      <w:pPr>
        <w:spacing w:after="0" w:line="240" w:lineRule="auto"/>
        <w:jc w:val="right"/>
        <w:rPr>
          <w:rFonts w:ascii="Arial" w:hAnsi="Arial" w:cs="Arial"/>
        </w:rPr>
      </w:pPr>
    </w:p>
    <w:p w14:paraId="1D0E734A" w14:textId="4E69AEBB" w:rsidR="000A3499" w:rsidRDefault="000A3499" w:rsidP="00FF3EB2">
      <w:pPr>
        <w:spacing w:after="0" w:line="240" w:lineRule="auto"/>
        <w:jc w:val="right"/>
        <w:rPr>
          <w:rFonts w:ascii="Arial" w:hAnsi="Arial" w:cs="Arial"/>
        </w:rPr>
      </w:pPr>
    </w:p>
    <w:p w14:paraId="47611566" w14:textId="727EBF3F" w:rsidR="000A3499" w:rsidRDefault="000A3499" w:rsidP="00FF3EB2">
      <w:pPr>
        <w:spacing w:after="0" w:line="240" w:lineRule="auto"/>
        <w:jc w:val="right"/>
        <w:rPr>
          <w:rFonts w:ascii="Arial" w:hAnsi="Arial" w:cs="Arial"/>
        </w:rPr>
      </w:pPr>
    </w:p>
    <w:p w14:paraId="037BC1E3" w14:textId="3DC9C774" w:rsidR="000A3499" w:rsidRDefault="000A3499" w:rsidP="00FF3EB2">
      <w:pPr>
        <w:spacing w:after="0" w:line="240" w:lineRule="auto"/>
        <w:jc w:val="right"/>
        <w:rPr>
          <w:rFonts w:ascii="Arial" w:hAnsi="Arial" w:cs="Arial"/>
        </w:rPr>
      </w:pPr>
    </w:p>
    <w:p w14:paraId="00F58A81" w14:textId="66CF36C6" w:rsidR="000A3499" w:rsidRDefault="000A3499" w:rsidP="00FF3EB2">
      <w:pPr>
        <w:spacing w:after="0" w:line="240" w:lineRule="auto"/>
        <w:jc w:val="right"/>
        <w:rPr>
          <w:rFonts w:ascii="Arial" w:hAnsi="Arial" w:cs="Arial"/>
        </w:rPr>
      </w:pPr>
    </w:p>
    <w:p w14:paraId="367547D0" w14:textId="4C50BB7F" w:rsidR="000A3499" w:rsidRDefault="000A3499" w:rsidP="00FF3EB2">
      <w:pPr>
        <w:spacing w:after="0" w:line="240" w:lineRule="auto"/>
        <w:jc w:val="right"/>
        <w:rPr>
          <w:rFonts w:ascii="Arial" w:hAnsi="Arial" w:cs="Arial"/>
        </w:rPr>
      </w:pPr>
    </w:p>
    <w:p w14:paraId="5035D52C" w14:textId="3C3FD140" w:rsidR="000A3499" w:rsidRDefault="000A3499" w:rsidP="00FF3EB2">
      <w:pPr>
        <w:spacing w:after="0" w:line="240" w:lineRule="auto"/>
        <w:jc w:val="right"/>
        <w:rPr>
          <w:rFonts w:ascii="Arial" w:hAnsi="Arial" w:cs="Arial"/>
        </w:rPr>
      </w:pPr>
    </w:p>
    <w:p w14:paraId="774B5D09" w14:textId="213D2BD7" w:rsidR="000A3499" w:rsidRDefault="000A3499" w:rsidP="00FF3EB2">
      <w:pPr>
        <w:spacing w:after="0" w:line="240" w:lineRule="auto"/>
        <w:jc w:val="right"/>
        <w:rPr>
          <w:rFonts w:ascii="Arial" w:hAnsi="Arial" w:cs="Arial"/>
        </w:rPr>
      </w:pPr>
    </w:p>
    <w:p w14:paraId="42C79D77" w14:textId="7EF0A735" w:rsidR="000A3499" w:rsidRDefault="000A3499" w:rsidP="00FF3EB2">
      <w:pPr>
        <w:spacing w:after="0" w:line="240" w:lineRule="auto"/>
        <w:jc w:val="right"/>
        <w:rPr>
          <w:rFonts w:ascii="Arial" w:hAnsi="Arial" w:cs="Arial"/>
        </w:rPr>
      </w:pPr>
    </w:p>
    <w:p w14:paraId="714B994E" w14:textId="7C454BAE" w:rsidR="000A3499" w:rsidRDefault="000A3499" w:rsidP="00FF3EB2">
      <w:pPr>
        <w:spacing w:after="0" w:line="240" w:lineRule="auto"/>
        <w:jc w:val="right"/>
        <w:rPr>
          <w:rFonts w:ascii="Arial" w:hAnsi="Arial" w:cs="Arial"/>
        </w:rPr>
      </w:pPr>
    </w:p>
    <w:p w14:paraId="275461AF" w14:textId="6B3450B6" w:rsidR="000A3499" w:rsidRDefault="000A3499" w:rsidP="00FF3EB2">
      <w:pPr>
        <w:spacing w:after="0" w:line="240" w:lineRule="auto"/>
        <w:jc w:val="right"/>
        <w:rPr>
          <w:rFonts w:ascii="Arial" w:hAnsi="Arial" w:cs="Arial"/>
        </w:rPr>
      </w:pPr>
    </w:p>
    <w:p w14:paraId="510943A9" w14:textId="6B7599D0" w:rsidR="000A3499" w:rsidRDefault="000A3499" w:rsidP="00FF3EB2">
      <w:pPr>
        <w:spacing w:after="0" w:line="240" w:lineRule="auto"/>
        <w:jc w:val="right"/>
        <w:rPr>
          <w:rFonts w:ascii="Arial" w:hAnsi="Arial" w:cs="Arial"/>
        </w:rPr>
      </w:pPr>
    </w:p>
    <w:p w14:paraId="0435729E" w14:textId="77777777" w:rsidR="000E7E1F" w:rsidRDefault="000E7E1F" w:rsidP="00FF3EB2">
      <w:pPr>
        <w:spacing w:after="0" w:line="240" w:lineRule="auto"/>
        <w:jc w:val="right"/>
        <w:rPr>
          <w:rFonts w:ascii="Arial" w:hAnsi="Arial" w:cs="Arial"/>
        </w:rPr>
      </w:pPr>
    </w:p>
    <w:p w14:paraId="385CE3D9" w14:textId="77777777" w:rsidR="00596011" w:rsidRDefault="00596011" w:rsidP="00FF3EB2">
      <w:pPr>
        <w:spacing w:after="0" w:line="240" w:lineRule="auto"/>
        <w:jc w:val="right"/>
        <w:rPr>
          <w:rFonts w:ascii="Arial" w:hAnsi="Arial" w:cs="Arial"/>
        </w:rPr>
      </w:pPr>
    </w:p>
    <w:p w14:paraId="69A1E791" w14:textId="77777777" w:rsidR="00596011" w:rsidRDefault="00596011" w:rsidP="00FF3EB2">
      <w:pPr>
        <w:spacing w:after="0" w:line="240" w:lineRule="auto"/>
        <w:jc w:val="right"/>
        <w:rPr>
          <w:rFonts w:ascii="Arial" w:hAnsi="Arial" w:cs="Arial"/>
        </w:rPr>
      </w:pPr>
    </w:p>
    <w:p w14:paraId="6B7F6389" w14:textId="77777777" w:rsidR="00596011" w:rsidRDefault="00596011" w:rsidP="00FF3EB2">
      <w:pPr>
        <w:spacing w:after="0" w:line="240" w:lineRule="auto"/>
        <w:jc w:val="right"/>
        <w:rPr>
          <w:rFonts w:ascii="Arial" w:hAnsi="Arial" w:cs="Arial"/>
        </w:rPr>
      </w:pPr>
    </w:p>
    <w:p w14:paraId="744A8E89"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385732D5"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09C90B17"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24D1A474"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777368D8"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4ABCC48F"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54D35D64" w14:textId="77777777" w:rsidR="00E03117" w:rsidRDefault="00E03117" w:rsidP="00901826">
      <w:pPr>
        <w:pStyle w:val="ListParagraph"/>
        <w:spacing w:after="0" w:line="240" w:lineRule="auto"/>
        <w:ind w:left="0"/>
        <w:jc w:val="right"/>
        <w:rPr>
          <w:rStyle w:val="Hyperlink"/>
          <w:rFonts w:ascii="Work Sans" w:hAnsi="Work Sans" w:cs="Arial"/>
          <w:color w:val="auto"/>
          <w:sz w:val="20"/>
          <w:szCs w:val="20"/>
          <w:u w:val="none"/>
        </w:rPr>
      </w:pPr>
    </w:p>
    <w:p w14:paraId="37CA7154" w14:textId="1BD9DDF4" w:rsidR="00330764" w:rsidRDefault="009873E9" w:rsidP="00901826">
      <w:pPr>
        <w:pStyle w:val="ListParagraph"/>
        <w:spacing w:after="0" w:line="240" w:lineRule="auto"/>
        <w:ind w:left="0"/>
        <w:jc w:val="right"/>
        <w:rPr>
          <w:rFonts w:ascii="Arial" w:hAnsi="Arial" w:cs="Arial"/>
        </w:rPr>
      </w:pPr>
      <w:r>
        <w:rPr>
          <w:rStyle w:val="Hyperlink"/>
          <w:rFonts w:ascii="Work Sans" w:hAnsi="Work Sans" w:cs="Arial"/>
          <w:color w:val="auto"/>
          <w:sz w:val="20"/>
          <w:szCs w:val="20"/>
          <w:u w:val="none"/>
        </w:rPr>
        <w:t>Role</w:t>
      </w:r>
      <w:r w:rsidR="000E7E1F">
        <w:rPr>
          <w:rStyle w:val="Hyperlink"/>
          <w:rFonts w:ascii="Work Sans" w:hAnsi="Work Sans" w:cs="Arial"/>
          <w:color w:val="auto"/>
          <w:sz w:val="20"/>
          <w:szCs w:val="20"/>
          <w:u w:val="none"/>
        </w:rPr>
        <w:t xml:space="preserve"> description dated </w:t>
      </w:r>
      <w:bookmarkEnd w:id="3"/>
      <w:r w:rsidR="00E03117">
        <w:rPr>
          <w:rStyle w:val="Hyperlink"/>
          <w:rFonts w:ascii="Work Sans" w:hAnsi="Work Sans" w:cs="Arial"/>
          <w:color w:val="auto"/>
          <w:sz w:val="20"/>
          <w:szCs w:val="20"/>
          <w:u w:val="none"/>
        </w:rPr>
        <w:t>November 2024</w:t>
      </w:r>
    </w:p>
    <w:sectPr w:rsidR="00330764" w:rsidSect="00E74D3B">
      <w:footerReference w:type="default" r:id="rId14"/>
      <w:pgSz w:w="11906" w:h="16838"/>
      <w:pgMar w:top="14" w:right="709" w:bottom="1440" w:left="709"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5EDB" w14:textId="77777777" w:rsidR="00647730" w:rsidRDefault="00647730" w:rsidP="00415416">
      <w:pPr>
        <w:spacing w:after="0" w:line="240" w:lineRule="auto"/>
      </w:pPr>
      <w:r>
        <w:separator/>
      </w:r>
    </w:p>
  </w:endnote>
  <w:endnote w:type="continuationSeparator" w:id="0">
    <w:p w14:paraId="3BD1FE6A" w14:textId="77777777" w:rsidR="00647730" w:rsidRDefault="00647730" w:rsidP="004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55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SemiBold">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1A9F" w14:textId="6935ECF9" w:rsidR="00C10860" w:rsidRPr="00C10860" w:rsidRDefault="00C10860" w:rsidP="00C10860">
    <w:pPr>
      <w:pStyle w:val="Footer"/>
      <w:rPr>
        <w:rFonts w:ascii="Work Sans" w:hAnsi="Work Sans"/>
        <w:color w:val="E73161"/>
        <w:sz w:val="28"/>
        <w:szCs w:val="28"/>
      </w:rPr>
    </w:pPr>
    <w:r>
      <w:rPr>
        <w:noProof/>
      </w:rPr>
      <w:drawing>
        <wp:anchor distT="0" distB="0" distL="114300" distR="114300" simplePos="0" relativeHeight="251662336" behindDoc="1" locked="0" layoutInCell="1" allowOverlap="1" wp14:anchorId="656E6CFD" wp14:editId="2BA37921">
          <wp:simplePos x="0" y="0"/>
          <wp:positionH relativeFrom="margin">
            <wp:align>right</wp:align>
          </wp:positionH>
          <wp:positionV relativeFrom="page">
            <wp:posOffset>8935085</wp:posOffset>
          </wp:positionV>
          <wp:extent cx="1489710" cy="944880"/>
          <wp:effectExtent l="0" t="0" r="0" b="0"/>
          <wp:wrapNone/>
          <wp:docPr id="6" name="Picture 6" descr="Pink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Pink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71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D3B" w:rsidRPr="00C10860">
      <w:rPr>
        <w:rFonts w:ascii="Work Sans" w:hAnsi="Work Sans"/>
        <w:noProof/>
        <w:color w:val="E73161"/>
        <w:sz w:val="28"/>
        <w:szCs w:val="28"/>
      </w:rPr>
      <w:drawing>
        <wp:anchor distT="0" distB="0" distL="114300" distR="114300" simplePos="0" relativeHeight="251660288" behindDoc="1" locked="0" layoutInCell="1" allowOverlap="1" wp14:anchorId="29542E0E" wp14:editId="184EB870">
          <wp:simplePos x="0" y="0"/>
          <wp:positionH relativeFrom="margin">
            <wp:posOffset>-832485</wp:posOffset>
          </wp:positionH>
          <wp:positionV relativeFrom="page">
            <wp:posOffset>6195060</wp:posOffset>
          </wp:positionV>
          <wp:extent cx="8322945" cy="4681855"/>
          <wp:effectExtent l="0" t="0" r="1905" b="4445"/>
          <wp:wrapNone/>
          <wp:docPr id="5" name="Picture 5"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hite,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322945" cy="4681855"/>
                  </a:xfrm>
                  <a:prstGeom prst="rect">
                    <a:avLst/>
                  </a:prstGeom>
                </pic:spPr>
              </pic:pic>
            </a:graphicData>
          </a:graphic>
          <wp14:sizeRelH relativeFrom="page">
            <wp14:pctWidth>0</wp14:pctWidth>
          </wp14:sizeRelH>
          <wp14:sizeRelV relativeFrom="page">
            <wp14:pctHeight>0</wp14:pctHeight>
          </wp14:sizeRelV>
        </wp:anchor>
      </w:drawing>
    </w:r>
    <w:r w:rsidRPr="00C10860">
      <w:rPr>
        <w:rFonts w:ascii="Work Sans" w:hAnsi="Work Sans"/>
        <w:color w:val="E73161"/>
        <w:sz w:val="28"/>
        <w:szCs w:val="28"/>
      </w:rPr>
      <w:t>Find out more about us at</w:t>
    </w:r>
  </w:p>
  <w:p w14:paraId="16E605FA" w14:textId="10393941" w:rsidR="00E74D3B" w:rsidRPr="00C10860" w:rsidRDefault="00C10860">
    <w:pPr>
      <w:pStyle w:val="Footer"/>
      <w:rPr>
        <w:rFonts w:ascii="Work Sans SemiBold" w:hAnsi="Work Sans SemiBold"/>
      </w:rPr>
    </w:pPr>
    <w:r w:rsidRPr="00C10860">
      <w:rPr>
        <w:rFonts w:ascii="Work Sans SemiBold" w:hAnsi="Work Sans SemiBold"/>
        <w:color w:val="E73161"/>
        <w:sz w:val="28"/>
        <w:szCs w:val="28"/>
      </w:rPr>
      <w:t>breastcancernow.org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E9E9" w14:textId="77777777" w:rsidR="00647730" w:rsidRDefault="00647730" w:rsidP="00415416">
      <w:pPr>
        <w:spacing w:after="0" w:line="240" w:lineRule="auto"/>
      </w:pPr>
      <w:r>
        <w:separator/>
      </w:r>
    </w:p>
  </w:footnote>
  <w:footnote w:type="continuationSeparator" w:id="0">
    <w:p w14:paraId="4FEC137A" w14:textId="77777777" w:rsidR="00647730" w:rsidRDefault="00647730" w:rsidP="0041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90EA" w14:textId="74469B1F" w:rsidR="00415416" w:rsidRDefault="00F048B0" w:rsidP="00F048B0">
    <w:pPr>
      <w:pStyle w:val="Header"/>
      <w:tabs>
        <w:tab w:val="clear" w:pos="4513"/>
        <w:tab w:val="clear" w:pos="9026"/>
        <w:tab w:val="left" w:pos="6640"/>
      </w:tabs>
    </w:pPr>
    <w:r>
      <w:tab/>
    </w:r>
  </w:p>
  <w:p w14:paraId="48634BC8" w14:textId="0E831094" w:rsidR="00415416" w:rsidRDefault="00415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B611" w14:textId="53B9E747" w:rsidR="00F048B0" w:rsidRDefault="00F048B0">
    <w:pPr>
      <w:pStyle w:val="Header"/>
    </w:pPr>
    <w:r>
      <w:rPr>
        <w:noProof/>
      </w:rPr>
      <w:drawing>
        <wp:anchor distT="0" distB="0" distL="114300" distR="114300" simplePos="0" relativeHeight="251659264" behindDoc="1" locked="0" layoutInCell="1" allowOverlap="1" wp14:anchorId="1DEA61BE" wp14:editId="49F934DB">
          <wp:simplePos x="0" y="0"/>
          <wp:positionH relativeFrom="page">
            <wp:posOffset>-707390</wp:posOffset>
          </wp:positionH>
          <wp:positionV relativeFrom="paragraph">
            <wp:posOffset>-343958</wp:posOffset>
          </wp:positionV>
          <wp:extent cx="8263467" cy="6529778"/>
          <wp:effectExtent l="0" t="0" r="4445" b="4445"/>
          <wp:wrapNone/>
          <wp:docPr id="1" name="Picture 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3467" cy="65297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41A5"/>
    <w:multiLevelType w:val="hybridMultilevel"/>
    <w:tmpl w:val="414C8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6DCA"/>
    <w:multiLevelType w:val="hybridMultilevel"/>
    <w:tmpl w:val="5C8AA420"/>
    <w:lvl w:ilvl="0" w:tplc="EFA2DE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713"/>
    <w:multiLevelType w:val="hybridMultilevel"/>
    <w:tmpl w:val="053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0A6"/>
    <w:multiLevelType w:val="hybridMultilevel"/>
    <w:tmpl w:val="5824D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05A91"/>
    <w:multiLevelType w:val="hybridMultilevel"/>
    <w:tmpl w:val="8ED4C864"/>
    <w:lvl w:ilvl="0" w:tplc="A154BF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4A6D28"/>
    <w:multiLevelType w:val="hybridMultilevel"/>
    <w:tmpl w:val="28304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24E87"/>
    <w:multiLevelType w:val="hybridMultilevel"/>
    <w:tmpl w:val="A4A6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02C02"/>
    <w:multiLevelType w:val="hybridMultilevel"/>
    <w:tmpl w:val="E7460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6326A"/>
    <w:multiLevelType w:val="hybridMultilevel"/>
    <w:tmpl w:val="9D04095A"/>
    <w:lvl w:ilvl="0" w:tplc="97B8D590">
      <w:start w:val="1"/>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317"/>
    <w:multiLevelType w:val="hybridMultilevel"/>
    <w:tmpl w:val="0B58A0B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F410A"/>
    <w:multiLevelType w:val="hybridMultilevel"/>
    <w:tmpl w:val="CCB8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F091F"/>
    <w:multiLevelType w:val="hybridMultilevel"/>
    <w:tmpl w:val="C606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C53EA"/>
    <w:multiLevelType w:val="hybridMultilevel"/>
    <w:tmpl w:val="2256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42E88"/>
    <w:multiLevelType w:val="hybridMultilevel"/>
    <w:tmpl w:val="0A00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C3170"/>
    <w:multiLevelType w:val="hybridMultilevel"/>
    <w:tmpl w:val="4C140A28"/>
    <w:lvl w:ilvl="0" w:tplc="FE5E12F4">
      <w:start w:val="1"/>
      <w:numFmt w:val="bullet"/>
      <w:lvlText w:val="-"/>
      <w:lvlJc w:val="left"/>
      <w:pPr>
        <w:tabs>
          <w:tab w:val="num" w:pos="360"/>
        </w:tabs>
        <w:ind w:left="360" w:hanging="360"/>
      </w:pPr>
      <w:rPr>
        <w:rFonts w:ascii="Tahoma" w:hAnsi="Tahoma" w:cs="Times New Roman" w:hint="default"/>
        <w:color w:val="auto"/>
      </w:rPr>
    </w:lvl>
    <w:lvl w:ilvl="1" w:tplc="25C669D6">
      <w:start w:val="1"/>
      <w:numFmt w:val="bullet"/>
      <w:pStyle w:val="BulletIndent"/>
      <w:lvlText w:val=""/>
      <w:lvlJc w:val="left"/>
      <w:pPr>
        <w:tabs>
          <w:tab w:val="num" w:pos="360"/>
        </w:tabs>
        <w:ind w:left="357" w:hanging="357"/>
      </w:pPr>
      <w:rPr>
        <w:rFonts w:ascii="Wingdings 3" w:hAnsi="Wingdings 3" w:hint="default"/>
        <w:b/>
        <w:i w:val="0"/>
        <w:caps w:val="0"/>
        <w:strike w:val="0"/>
        <w:dstrike w:val="0"/>
        <w:outline w:val="0"/>
        <w:shadow/>
        <w:emboss w:val="0"/>
        <w:imprint w:val="0"/>
        <w:vanish w:val="0"/>
        <w:webHidden w:val="0"/>
        <w:color w:val="003366"/>
        <w:sz w:val="18"/>
        <w:u w:val="none"/>
        <w:effect w:val="none"/>
        <w:vertAlign w:val="baseline"/>
        <w:specVanish w:val="0"/>
      </w:rPr>
    </w:lvl>
    <w:lvl w:ilvl="2" w:tplc="EC307EB8">
      <w:start w:val="1"/>
      <w:numFmt w:val="bullet"/>
      <w:lvlText w:val="▪"/>
      <w:lvlJc w:val="left"/>
      <w:pPr>
        <w:tabs>
          <w:tab w:val="num" w:pos="2160"/>
        </w:tabs>
        <w:ind w:left="2157" w:hanging="357"/>
      </w:pPr>
      <w:rPr>
        <w:color w:val="auto"/>
        <w:sz w:val="28"/>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A36E5"/>
    <w:multiLevelType w:val="hybridMultilevel"/>
    <w:tmpl w:val="7962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D0582"/>
    <w:multiLevelType w:val="hybridMultilevel"/>
    <w:tmpl w:val="DF30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C6641"/>
    <w:multiLevelType w:val="hybridMultilevel"/>
    <w:tmpl w:val="5436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23AAD"/>
    <w:multiLevelType w:val="hybridMultilevel"/>
    <w:tmpl w:val="70CA5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BF4324"/>
    <w:multiLevelType w:val="hybridMultilevel"/>
    <w:tmpl w:val="ABDA7B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E82BEE"/>
    <w:multiLevelType w:val="hybridMultilevel"/>
    <w:tmpl w:val="0658CF5C"/>
    <w:lvl w:ilvl="0" w:tplc="A154BF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313856">
    <w:abstractNumId w:val="3"/>
  </w:num>
  <w:num w:numId="2" w16cid:durableId="1789201116">
    <w:abstractNumId w:val="5"/>
  </w:num>
  <w:num w:numId="3" w16cid:durableId="775489875">
    <w:abstractNumId w:val="9"/>
  </w:num>
  <w:num w:numId="4" w16cid:durableId="1191265665">
    <w:abstractNumId w:val="8"/>
  </w:num>
  <w:num w:numId="5" w16cid:durableId="759252623">
    <w:abstractNumId w:val="0"/>
  </w:num>
  <w:num w:numId="6" w16cid:durableId="106320346">
    <w:abstractNumId w:val="14"/>
  </w:num>
  <w:num w:numId="7" w16cid:durableId="2107580365">
    <w:abstractNumId w:val="4"/>
  </w:num>
  <w:num w:numId="8" w16cid:durableId="389814416">
    <w:abstractNumId w:val="7"/>
  </w:num>
  <w:num w:numId="9" w16cid:durableId="860822876">
    <w:abstractNumId w:val="20"/>
  </w:num>
  <w:num w:numId="10" w16cid:durableId="235360090">
    <w:abstractNumId w:val="19"/>
  </w:num>
  <w:num w:numId="11" w16cid:durableId="2121871891">
    <w:abstractNumId w:val="4"/>
  </w:num>
  <w:num w:numId="12" w16cid:durableId="1413619196">
    <w:abstractNumId w:val="7"/>
  </w:num>
  <w:num w:numId="13" w16cid:durableId="1692411010">
    <w:abstractNumId w:val="1"/>
  </w:num>
  <w:num w:numId="14" w16cid:durableId="419527812">
    <w:abstractNumId w:val="12"/>
  </w:num>
  <w:num w:numId="15" w16cid:durableId="1098138201">
    <w:abstractNumId w:val="10"/>
  </w:num>
  <w:num w:numId="16" w16cid:durableId="475100577">
    <w:abstractNumId w:val="16"/>
  </w:num>
  <w:num w:numId="17" w16cid:durableId="1745838657">
    <w:abstractNumId w:val="2"/>
  </w:num>
  <w:num w:numId="18" w16cid:durableId="505243508">
    <w:abstractNumId w:val="18"/>
  </w:num>
  <w:num w:numId="19" w16cid:durableId="1675302730">
    <w:abstractNumId w:val="17"/>
  </w:num>
  <w:num w:numId="20" w16cid:durableId="333193072">
    <w:abstractNumId w:val="6"/>
  </w:num>
  <w:num w:numId="21" w16cid:durableId="954021343">
    <w:abstractNumId w:val="15"/>
  </w:num>
  <w:num w:numId="22" w16cid:durableId="421025540">
    <w:abstractNumId w:val="13"/>
  </w:num>
  <w:num w:numId="23" w16cid:durableId="496848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16"/>
    <w:rsid w:val="0000164F"/>
    <w:rsid w:val="00001C4F"/>
    <w:rsid w:val="00003BF2"/>
    <w:rsid w:val="000120D3"/>
    <w:rsid w:val="0001699A"/>
    <w:rsid w:val="000169FD"/>
    <w:rsid w:val="00021153"/>
    <w:rsid w:val="000351AC"/>
    <w:rsid w:val="0004064C"/>
    <w:rsid w:val="000451C3"/>
    <w:rsid w:val="0004779F"/>
    <w:rsid w:val="000601C1"/>
    <w:rsid w:val="00064A40"/>
    <w:rsid w:val="00075D54"/>
    <w:rsid w:val="00076F87"/>
    <w:rsid w:val="00080E72"/>
    <w:rsid w:val="00081BC7"/>
    <w:rsid w:val="00096D83"/>
    <w:rsid w:val="000A3499"/>
    <w:rsid w:val="000A70DA"/>
    <w:rsid w:val="000A7578"/>
    <w:rsid w:val="000B37BC"/>
    <w:rsid w:val="000C188E"/>
    <w:rsid w:val="000D3414"/>
    <w:rsid w:val="000D406C"/>
    <w:rsid w:val="000D44F9"/>
    <w:rsid w:val="000E56AD"/>
    <w:rsid w:val="000E7E1F"/>
    <w:rsid w:val="001016D8"/>
    <w:rsid w:val="00105D7D"/>
    <w:rsid w:val="001164EC"/>
    <w:rsid w:val="0012421E"/>
    <w:rsid w:val="001451BC"/>
    <w:rsid w:val="001601CB"/>
    <w:rsid w:val="00176FDB"/>
    <w:rsid w:val="001C0583"/>
    <w:rsid w:val="001D38EE"/>
    <w:rsid w:val="001D5300"/>
    <w:rsid w:val="001E5B71"/>
    <w:rsid w:val="001F1AA4"/>
    <w:rsid w:val="001F58EA"/>
    <w:rsid w:val="00216F67"/>
    <w:rsid w:val="00250359"/>
    <w:rsid w:val="00250A7C"/>
    <w:rsid w:val="002652E4"/>
    <w:rsid w:val="002700CE"/>
    <w:rsid w:val="00273DEB"/>
    <w:rsid w:val="0028143C"/>
    <w:rsid w:val="00283B1A"/>
    <w:rsid w:val="00294AB4"/>
    <w:rsid w:val="002A2969"/>
    <w:rsid w:val="002B5791"/>
    <w:rsid w:val="002C5DE4"/>
    <w:rsid w:val="002E73F2"/>
    <w:rsid w:val="003006C5"/>
    <w:rsid w:val="00301BBC"/>
    <w:rsid w:val="003167AD"/>
    <w:rsid w:val="00330764"/>
    <w:rsid w:val="0035153D"/>
    <w:rsid w:val="00383704"/>
    <w:rsid w:val="003A688A"/>
    <w:rsid w:val="003D316C"/>
    <w:rsid w:val="003E1FBD"/>
    <w:rsid w:val="003F0B25"/>
    <w:rsid w:val="00414DA5"/>
    <w:rsid w:val="00415416"/>
    <w:rsid w:val="00420BB6"/>
    <w:rsid w:val="00421FF0"/>
    <w:rsid w:val="00425277"/>
    <w:rsid w:val="00431F31"/>
    <w:rsid w:val="00441C0D"/>
    <w:rsid w:val="00444A5C"/>
    <w:rsid w:val="004600E4"/>
    <w:rsid w:val="004625FF"/>
    <w:rsid w:val="00475D5A"/>
    <w:rsid w:val="00481F93"/>
    <w:rsid w:val="00486DB8"/>
    <w:rsid w:val="00487150"/>
    <w:rsid w:val="00490EF4"/>
    <w:rsid w:val="00491266"/>
    <w:rsid w:val="004A6C82"/>
    <w:rsid w:val="004B3E4D"/>
    <w:rsid w:val="004B78E2"/>
    <w:rsid w:val="004C2ABB"/>
    <w:rsid w:val="004D5747"/>
    <w:rsid w:val="004F0157"/>
    <w:rsid w:val="00501E04"/>
    <w:rsid w:val="005122D7"/>
    <w:rsid w:val="00524216"/>
    <w:rsid w:val="00533C63"/>
    <w:rsid w:val="005425CD"/>
    <w:rsid w:val="00551C2E"/>
    <w:rsid w:val="005530D2"/>
    <w:rsid w:val="00553C41"/>
    <w:rsid w:val="0055721C"/>
    <w:rsid w:val="00564ED9"/>
    <w:rsid w:val="0057148F"/>
    <w:rsid w:val="005777E3"/>
    <w:rsid w:val="00596011"/>
    <w:rsid w:val="005A0F1C"/>
    <w:rsid w:val="005B2F50"/>
    <w:rsid w:val="005B35A6"/>
    <w:rsid w:val="005B53E9"/>
    <w:rsid w:val="005B564C"/>
    <w:rsid w:val="005C0258"/>
    <w:rsid w:val="005C39AB"/>
    <w:rsid w:val="005F2A68"/>
    <w:rsid w:val="005F3E3F"/>
    <w:rsid w:val="005F443D"/>
    <w:rsid w:val="005F486A"/>
    <w:rsid w:val="00606939"/>
    <w:rsid w:val="00607ADE"/>
    <w:rsid w:val="0063281A"/>
    <w:rsid w:val="006335C6"/>
    <w:rsid w:val="00645AFA"/>
    <w:rsid w:val="00647730"/>
    <w:rsid w:val="0065695C"/>
    <w:rsid w:val="00657BD8"/>
    <w:rsid w:val="00661973"/>
    <w:rsid w:val="00667B47"/>
    <w:rsid w:val="00667F4E"/>
    <w:rsid w:val="0067197C"/>
    <w:rsid w:val="00675DAA"/>
    <w:rsid w:val="00687111"/>
    <w:rsid w:val="00690BF7"/>
    <w:rsid w:val="00696814"/>
    <w:rsid w:val="006A3C1C"/>
    <w:rsid w:val="006B418F"/>
    <w:rsid w:val="006B5BF6"/>
    <w:rsid w:val="006C2317"/>
    <w:rsid w:val="006E1BF8"/>
    <w:rsid w:val="006E2F02"/>
    <w:rsid w:val="006F0AF6"/>
    <w:rsid w:val="006F58BE"/>
    <w:rsid w:val="007044D4"/>
    <w:rsid w:val="00707CBB"/>
    <w:rsid w:val="00710FC3"/>
    <w:rsid w:val="00717D0D"/>
    <w:rsid w:val="00724C76"/>
    <w:rsid w:val="0073424F"/>
    <w:rsid w:val="00753F8F"/>
    <w:rsid w:val="00756538"/>
    <w:rsid w:val="007963E8"/>
    <w:rsid w:val="00796443"/>
    <w:rsid w:val="007A075B"/>
    <w:rsid w:val="007B2BF4"/>
    <w:rsid w:val="007B709E"/>
    <w:rsid w:val="007C1401"/>
    <w:rsid w:val="007E5A05"/>
    <w:rsid w:val="00801FC9"/>
    <w:rsid w:val="0081196D"/>
    <w:rsid w:val="0081469A"/>
    <w:rsid w:val="008172F7"/>
    <w:rsid w:val="008258EE"/>
    <w:rsid w:val="00827D1F"/>
    <w:rsid w:val="00830FD3"/>
    <w:rsid w:val="00864082"/>
    <w:rsid w:val="008712A9"/>
    <w:rsid w:val="008729CC"/>
    <w:rsid w:val="00873077"/>
    <w:rsid w:val="008830E4"/>
    <w:rsid w:val="008A0C54"/>
    <w:rsid w:val="008B4449"/>
    <w:rsid w:val="008C2BF0"/>
    <w:rsid w:val="008D4B9D"/>
    <w:rsid w:val="008D5D48"/>
    <w:rsid w:val="008D6DE7"/>
    <w:rsid w:val="008F43F7"/>
    <w:rsid w:val="00901826"/>
    <w:rsid w:val="009053B7"/>
    <w:rsid w:val="00920268"/>
    <w:rsid w:val="00936DA8"/>
    <w:rsid w:val="0094084D"/>
    <w:rsid w:val="00943957"/>
    <w:rsid w:val="009452C7"/>
    <w:rsid w:val="0094537E"/>
    <w:rsid w:val="0095755E"/>
    <w:rsid w:val="00970759"/>
    <w:rsid w:val="0097188A"/>
    <w:rsid w:val="00976EE7"/>
    <w:rsid w:val="00977B37"/>
    <w:rsid w:val="00983066"/>
    <w:rsid w:val="009873E9"/>
    <w:rsid w:val="009C0B18"/>
    <w:rsid w:val="009D24D3"/>
    <w:rsid w:val="009D5FDC"/>
    <w:rsid w:val="009D7EC0"/>
    <w:rsid w:val="009F440C"/>
    <w:rsid w:val="00A12271"/>
    <w:rsid w:val="00A13AF1"/>
    <w:rsid w:val="00A206BE"/>
    <w:rsid w:val="00A210FA"/>
    <w:rsid w:val="00A25906"/>
    <w:rsid w:val="00A41EF8"/>
    <w:rsid w:val="00A41F5C"/>
    <w:rsid w:val="00A51737"/>
    <w:rsid w:val="00A6215D"/>
    <w:rsid w:val="00A65897"/>
    <w:rsid w:val="00A711FF"/>
    <w:rsid w:val="00A90268"/>
    <w:rsid w:val="00AA279A"/>
    <w:rsid w:val="00AA45EC"/>
    <w:rsid w:val="00AC4055"/>
    <w:rsid w:val="00AC4756"/>
    <w:rsid w:val="00AC4B01"/>
    <w:rsid w:val="00AD287D"/>
    <w:rsid w:val="00AE001E"/>
    <w:rsid w:val="00AE50BB"/>
    <w:rsid w:val="00AE706A"/>
    <w:rsid w:val="00B138BE"/>
    <w:rsid w:val="00B16927"/>
    <w:rsid w:val="00B322C8"/>
    <w:rsid w:val="00B43DA9"/>
    <w:rsid w:val="00B4457A"/>
    <w:rsid w:val="00B569FA"/>
    <w:rsid w:val="00B570A8"/>
    <w:rsid w:val="00B6183A"/>
    <w:rsid w:val="00B7645D"/>
    <w:rsid w:val="00B81E2F"/>
    <w:rsid w:val="00B90718"/>
    <w:rsid w:val="00B936C1"/>
    <w:rsid w:val="00B95864"/>
    <w:rsid w:val="00BA0E5A"/>
    <w:rsid w:val="00BA6718"/>
    <w:rsid w:val="00BB13A4"/>
    <w:rsid w:val="00BB1575"/>
    <w:rsid w:val="00BB40D0"/>
    <w:rsid w:val="00BB5BE8"/>
    <w:rsid w:val="00BB7526"/>
    <w:rsid w:val="00BC695F"/>
    <w:rsid w:val="00BE2AFB"/>
    <w:rsid w:val="00BF277D"/>
    <w:rsid w:val="00C10860"/>
    <w:rsid w:val="00C14C28"/>
    <w:rsid w:val="00C31C95"/>
    <w:rsid w:val="00C31F54"/>
    <w:rsid w:val="00C45F74"/>
    <w:rsid w:val="00C551EF"/>
    <w:rsid w:val="00C57AC9"/>
    <w:rsid w:val="00C6018E"/>
    <w:rsid w:val="00C82CC8"/>
    <w:rsid w:val="00C879E1"/>
    <w:rsid w:val="00C929BD"/>
    <w:rsid w:val="00C93D94"/>
    <w:rsid w:val="00CB5546"/>
    <w:rsid w:val="00CC079B"/>
    <w:rsid w:val="00CC6CDC"/>
    <w:rsid w:val="00CC73E2"/>
    <w:rsid w:val="00CE3AD1"/>
    <w:rsid w:val="00CF7CA1"/>
    <w:rsid w:val="00D05A39"/>
    <w:rsid w:val="00D1473A"/>
    <w:rsid w:val="00D208D6"/>
    <w:rsid w:val="00D27B22"/>
    <w:rsid w:val="00D33F09"/>
    <w:rsid w:val="00D45F51"/>
    <w:rsid w:val="00D4647D"/>
    <w:rsid w:val="00D642D4"/>
    <w:rsid w:val="00D64F2E"/>
    <w:rsid w:val="00DA2D64"/>
    <w:rsid w:val="00DA3165"/>
    <w:rsid w:val="00DA53BF"/>
    <w:rsid w:val="00DA645B"/>
    <w:rsid w:val="00DA6CF4"/>
    <w:rsid w:val="00DB5831"/>
    <w:rsid w:val="00DC43DE"/>
    <w:rsid w:val="00DD2A78"/>
    <w:rsid w:val="00DD3A52"/>
    <w:rsid w:val="00DD56BF"/>
    <w:rsid w:val="00DE20BA"/>
    <w:rsid w:val="00DF20DC"/>
    <w:rsid w:val="00DF57DA"/>
    <w:rsid w:val="00E03117"/>
    <w:rsid w:val="00E0730E"/>
    <w:rsid w:val="00E11407"/>
    <w:rsid w:val="00E37F0B"/>
    <w:rsid w:val="00E4522D"/>
    <w:rsid w:val="00E72A42"/>
    <w:rsid w:val="00E74D3B"/>
    <w:rsid w:val="00E77297"/>
    <w:rsid w:val="00E86FFF"/>
    <w:rsid w:val="00E875CF"/>
    <w:rsid w:val="00E91B59"/>
    <w:rsid w:val="00EA11E5"/>
    <w:rsid w:val="00EA22CB"/>
    <w:rsid w:val="00EB0292"/>
    <w:rsid w:val="00EB35C5"/>
    <w:rsid w:val="00ED1085"/>
    <w:rsid w:val="00ED7C20"/>
    <w:rsid w:val="00EE041E"/>
    <w:rsid w:val="00EE5E53"/>
    <w:rsid w:val="00EF77C2"/>
    <w:rsid w:val="00F048B0"/>
    <w:rsid w:val="00F07FED"/>
    <w:rsid w:val="00F111F0"/>
    <w:rsid w:val="00F11BF4"/>
    <w:rsid w:val="00F25BDB"/>
    <w:rsid w:val="00F27366"/>
    <w:rsid w:val="00F31DCE"/>
    <w:rsid w:val="00F329AE"/>
    <w:rsid w:val="00F352EC"/>
    <w:rsid w:val="00F41154"/>
    <w:rsid w:val="00F4484F"/>
    <w:rsid w:val="00F55310"/>
    <w:rsid w:val="00F562AA"/>
    <w:rsid w:val="00F57D1F"/>
    <w:rsid w:val="00F64095"/>
    <w:rsid w:val="00F7114B"/>
    <w:rsid w:val="00F71163"/>
    <w:rsid w:val="00F73629"/>
    <w:rsid w:val="00F7709A"/>
    <w:rsid w:val="00F83B60"/>
    <w:rsid w:val="00F87CFF"/>
    <w:rsid w:val="00FA0F46"/>
    <w:rsid w:val="00FC41D3"/>
    <w:rsid w:val="00FD4DCB"/>
    <w:rsid w:val="00FD5C27"/>
    <w:rsid w:val="00FF3EB2"/>
    <w:rsid w:val="047E4054"/>
    <w:rsid w:val="17D42126"/>
    <w:rsid w:val="205F099B"/>
    <w:rsid w:val="219F810B"/>
    <w:rsid w:val="2E8FCC94"/>
    <w:rsid w:val="3A0BDC4E"/>
    <w:rsid w:val="46AC1FDA"/>
    <w:rsid w:val="6B7238A3"/>
    <w:rsid w:val="7841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CA67"/>
  <w15:docId w15:val="{8EC1BA73-7E5E-423B-B5BE-43207E4B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416"/>
  </w:style>
  <w:style w:type="paragraph" w:styleId="Footer">
    <w:name w:val="footer"/>
    <w:basedOn w:val="Normal"/>
    <w:link w:val="FooterChar"/>
    <w:uiPriority w:val="99"/>
    <w:unhideWhenUsed/>
    <w:rsid w:val="00415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416"/>
  </w:style>
  <w:style w:type="paragraph" w:styleId="ListParagraph">
    <w:name w:val="List Paragraph"/>
    <w:basedOn w:val="Normal"/>
    <w:link w:val="ListParagraphChar"/>
    <w:uiPriority w:val="34"/>
    <w:qFormat/>
    <w:rsid w:val="00F111F0"/>
    <w:pPr>
      <w:ind w:left="720"/>
      <w:contextualSpacing/>
    </w:pPr>
  </w:style>
  <w:style w:type="paragraph" w:customStyle="1" w:styleId="Body">
    <w:name w:val="Body"/>
    <w:rsid w:val="00F111F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character" w:styleId="Hyperlink">
    <w:name w:val="Hyperlink"/>
    <w:basedOn w:val="DefaultParagraphFont"/>
    <w:uiPriority w:val="99"/>
    <w:unhideWhenUsed/>
    <w:rsid w:val="00294AB4"/>
    <w:rPr>
      <w:color w:val="0563C1" w:themeColor="hyperlink"/>
      <w:u w:val="single"/>
    </w:rPr>
  </w:style>
  <w:style w:type="character" w:styleId="FollowedHyperlink">
    <w:name w:val="FollowedHyperlink"/>
    <w:basedOn w:val="DefaultParagraphFont"/>
    <w:uiPriority w:val="99"/>
    <w:semiHidden/>
    <w:unhideWhenUsed/>
    <w:rsid w:val="00EA11E5"/>
    <w:rPr>
      <w:color w:val="954F72" w:themeColor="followedHyperlink"/>
      <w:u w:val="single"/>
    </w:rPr>
  </w:style>
  <w:style w:type="table" w:styleId="TableGrid">
    <w:name w:val="Table Grid"/>
    <w:basedOn w:val="TableNormal"/>
    <w:uiPriority w:val="39"/>
    <w:rsid w:val="0006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3C"/>
    <w:rPr>
      <w:rFonts w:ascii="Segoe UI" w:hAnsi="Segoe UI" w:cs="Segoe UI"/>
      <w:sz w:val="18"/>
      <w:szCs w:val="18"/>
    </w:rPr>
  </w:style>
  <w:style w:type="paragraph" w:customStyle="1" w:styleId="BulletIndent">
    <w:name w:val="Bullet Indent"/>
    <w:basedOn w:val="Normal"/>
    <w:rsid w:val="00C31F54"/>
    <w:pPr>
      <w:numPr>
        <w:ilvl w:val="1"/>
        <w:numId w:val="6"/>
      </w:numPr>
      <w:spacing w:after="0" w:line="240" w:lineRule="auto"/>
    </w:pPr>
    <w:rPr>
      <w:rFonts w:ascii="Tahoma" w:eastAsia="Times New Roman" w:hAnsi="Tahoma" w:cs="Tahoma"/>
      <w:szCs w:val="24"/>
    </w:rPr>
  </w:style>
  <w:style w:type="paragraph" w:customStyle="1" w:styleId="Default">
    <w:name w:val="Default"/>
    <w:rsid w:val="00C31F54"/>
    <w:pPr>
      <w:widowControl w:val="0"/>
      <w:autoSpaceDE w:val="0"/>
      <w:autoSpaceDN w:val="0"/>
      <w:adjustRightInd w:val="0"/>
      <w:spacing w:after="0" w:line="240" w:lineRule="auto"/>
    </w:pPr>
    <w:rPr>
      <w:rFonts w:ascii="Frutiger LT 55 Roman" w:eastAsia="Times New Roman" w:hAnsi="Frutiger LT 55 Roman" w:cs="Frutiger LT 55 Roman"/>
      <w:color w:val="000000"/>
      <w:sz w:val="24"/>
      <w:szCs w:val="24"/>
      <w:lang w:eastAsia="en-GB"/>
    </w:rPr>
  </w:style>
  <w:style w:type="paragraph" w:styleId="NoSpacing">
    <w:name w:val="No Spacing"/>
    <w:uiPriority w:val="1"/>
    <w:qFormat/>
    <w:rsid w:val="000A7578"/>
    <w:pPr>
      <w:spacing w:after="0" w:line="240" w:lineRule="auto"/>
    </w:pPr>
  </w:style>
  <w:style w:type="paragraph" w:styleId="NormalWeb">
    <w:name w:val="Normal (Web)"/>
    <w:basedOn w:val="Normal"/>
    <w:uiPriority w:val="99"/>
    <w:semiHidden/>
    <w:unhideWhenUsed/>
    <w:rsid w:val="001D53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rzxr">
    <w:name w:val="lrzxr"/>
    <w:basedOn w:val="DefaultParagraphFont"/>
    <w:rsid w:val="003F0B25"/>
  </w:style>
  <w:style w:type="character" w:styleId="CommentReference">
    <w:name w:val="annotation reference"/>
    <w:basedOn w:val="DefaultParagraphFont"/>
    <w:uiPriority w:val="99"/>
    <w:semiHidden/>
    <w:unhideWhenUsed/>
    <w:rsid w:val="009452C7"/>
    <w:rPr>
      <w:sz w:val="16"/>
      <w:szCs w:val="16"/>
    </w:rPr>
  </w:style>
  <w:style w:type="paragraph" w:styleId="CommentText">
    <w:name w:val="annotation text"/>
    <w:basedOn w:val="Normal"/>
    <w:link w:val="CommentTextChar"/>
    <w:uiPriority w:val="99"/>
    <w:unhideWhenUsed/>
    <w:rsid w:val="009452C7"/>
    <w:pPr>
      <w:spacing w:line="240" w:lineRule="auto"/>
    </w:pPr>
    <w:rPr>
      <w:sz w:val="20"/>
      <w:szCs w:val="20"/>
    </w:rPr>
  </w:style>
  <w:style w:type="character" w:customStyle="1" w:styleId="CommentTextChar">
    <w:name w:val="Comment Text Char"/>
    <w:basedOn w:val="DefaultParagraphFont"/>
    <w:link w:val="CommentText"/>
    <w:uiPriority w:val="99"/>
    <w:rsid w:val="009452C7"/>
    <w:rPr>
      <w:sz w:val="20"/>
      <w:szCs w:val="20"/>
    </w:rPr>
  </w:style>
  <w:style w:type="paragraph" w:styleId="CommentSubject">
    <w:name w:val="annotation subject"/>
    <w:basedOn w:val="CommentText"/>
    <w:next w:val="CommentText"/>
    <w:link w:val="CommentSubjectChar"/>
    <w:uiPriority w:val="99"/>
    <w:semiHidden/>
    <w:unhideWhenUsed/>
    <w:rsid w:val="009452C7"/>
    <w:rPr>
      <w:b/>
      <w:bCs/>
    </w:rPr>
  </w:style>
  <w:style w:type="character" w:customStyle="1" w:styleId="CommentSubjectChar">
    <w:name w:val="Comment Subject Char"/>
    <w:basedOn w:val="CommentTextChar"/>
    <w:link w:val="CommentSubject"/>
    <w:uiPriority w:val="99"/>
    <w:semiHidden/>
    <w:rsid w:val="009452C7"/>
    <w:rPr>
      <w:b/>
      <w:bCs/>
      <w:sz w:val="20"/>
      <w:szCs w:val="20"/>
    </w:rPr>
  </w:style>
  <w:style w:type="character" w:styleId="Strong">
    <w:name w:val="Strong"/>
    <w:basedOn w:val="DefaultParagraphFont"/>
    <w:uiPriority w:val="22"/>
    <w:qFormat/>
    <w:rsid w:val="000A3499"/>
    <w:rPr>
      <w:b/>
      <w:bCs/>
    </w:rPr>
  </w:style>
  <w:style w:type="paragraph" w:customStyle="1" w:styleId="paragraph">
    <w:name w:val="paragraph"/>
    <w:basedOn w:val="Normal"/>
    <w:rsid w:val="009D5FD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9D5FDC"/>
  </w:style>
  <w:style w:type="character" w:customStyle="1" w:styleId="eop">
    <w:name w:val="eop"/>
    <w:basedOn w:val="DefaultParagraphFont"/>
    <w:rsid w:val="009D5FDC"/>
  </w:style>
  <w:style w:type="character" w:customStyle="1" w:styleId="ListParagraphChar">
    <w:name w:val="List Paragraph Char"/>
    <w:link w:val="ListParagraph"/>
    <w:uiPriority w:val="34"/>
    <w:rsid w:val="000E7E1F"/>
  </w:style>
  <w:style w:type="character" w:customStyle="1" w:styleId="ui-provider">
    <w:name w:val="ui-provider"/>
    <w:basedOn w:val="DefaultParagraphFont"/>
    <w:rsid w:val="0090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017">
      <w:bodyDiv w:val="1"/>
      <w:marLeft w:val="0"/>
      <w:marRight w:val="0"/>
      <w:marTop w:val="0"/>
      <w:marBottom w:val="0"/>
      <w:divBdr>
        <w:top w:val="none" w:sz="0" w:space="0" w:color="auto"/>
        <w:left w:val="none" w:sz="0" w:space="0" w:color="auto"/>
        <w:bottom w:val="none" w:sz="0" w:space="0" w:color="auto"/>
        <w:right w:val="none" w:sz="0" w:space="0" w:color="auto"/>
      </w:divBdr>
    </w:div>
    <w:div w:id="27266796">
      <w:bodyDiv w:val="1"/>
      <w:marLeft w:val="0"/>
      <w:marRight w:val="0"/>
      <w:marTop w:val="0"/>
      <w:marBottom w:val="0"/>
      <w:divBdr>
        <w:top w:val="none" w:sz="0" w:space="0" w:color="auto"/>
        <w:left w:val="none" w:sz="0" w:space="0" w:color="auto"/>
        <w:bottom w:val="none" w:sz="0" w:space="0" w:color="auto"/>
        <w:right w:val="none" w:sz="0" w:space="0" w:color="auto"/>
      </w:divBdr>
    </w:div>
    <w:div w:id="29303532">
      <w:bodyDiv w:val="1"/>
      <w:marLeft w:val="0"/>
      <w:marRight w:val="0"/>
      <w:marTop w:val="0"/>
      <w:marBottom w:val="0"/>
      <w:divBdr>
        <w:top w:val="none" w:sz="0" w:space="0" w:color="auto"/>
        <w:left w:val="none" w:sz="0" w:space="0" w:color="auto"/>
        <w:bottom w:val="none" w:sz="0" w:space="0" w:color="auto"/>
        <w:right w:val="none" w:sz="0" w:space="0" w:color="auto"/>
      </w:divBdr>
    </w:div>
    <w:div w:id="90857289">
      <w:bodyDiv w:val="1"/>
      <w:marLeft w:val="0"/>
      <w:marRight w:val="0"/>
      <w:marTop w:val="0"/>
      <w:marBottom w:val="0"/>
      <w:divBdr>
        <w:top w:val="none" w:sz="0" w:space="0" w:color="auto"/>
        <w:left w:val="none" w:sz="0" w:space="0" w:color="auto"/>
        <w:bottom w:val="none" w:sz="0" w:space="0" w:color="auto"/>
        <w:right w:val="none" w:sz="0" w:space="0" w:color="auto"/>
      </w:divBdr>
    </w:div>
    <w:div w:id="158816659">
      <w:bodyDiv w:val="1"/>
      <w:marLeft w:val="0"/>
      <w:marRight w:val="0"/>
      <w:marTop w:val="0"/>
      <w:marBottom w:val="0"/>
      <w:divBdr>
        <w:top w:val="none" w:sz="0" w:space="0" w:color="auto"/>
        <w:left w:val="none" w:sz="0" w:space="0" w:color="auto"/>
        <w:bottom w:val="none" w:sz="0" w:space="0" w:color="auto"/>
        <w:right w:val="none" w:sz="0" w:space="0" w:color="auto"/>
      </w:divBdr>
    </w:div>
    <w:div w:id="185868760">
      <w:bodyDiv w:val="1"/>
      <w:marLeft w:val="0"/>
      <w:marRight w:val="0"/>
      <w:marTop w:val="0"/>
      <w:marBottom w:val="0"/>
      <w:divBdr>
        <w:top w:val="none" w:sz="0" w:space="0" w:color="auto"/>
        <w:left w:val="none" w:sz="0" w:space="0" w:color="auto"/>
        <w:bottom w:val="none" w:sz="0" w:space="0" w:color="auto"/>
        <w:right w:val="none" w:sz="0" w:space="0" w:color="auto"/>
      </w:divBdr>
    </w:div>
    <w:div w:id="219829199">
      <w:bodyDiv w:val="1"/>
      <w:marLeft w:val="0"/>
      <w:marRight w:val="0"/>
      <w:marTop w:val="0"/>
      <w:marBottom w:val="0"/>
      <w:divBdr>
        <w:top w:val="none" w:sz="0" w:space="0" w:color="auto"/>
        <w:left w:val="none" w:sz="0" w:space="0" w:color="auto"/>
        <w:bottom w:val="none" w:sz="0" w:space="0" w:color="auto"/>
        <w:right w:val="none" w:sz="0" w:space="0" w:color="auto"/>
      </w:divBdr>
    </w:div>
    <w:div w:id="534389690">
      <w:bodyDiv w:val="1"/>
      <w:marLeft w:val="0"/>
      <w:marRight w:val="0"/>
      <w:marTop w:val="0"/>
      <w:marBottom w:val="0"/>
      <w:divBdr>
        <w:top w:val="none" w:sz="0" w:space="0" w:color="auto"/>
        <w:left w:val="none" w:sz="0" w:space="0" w:color="auto"/>
        <w:bottom w:val="none" w:sz="0" w:space="0" w:color="auto"/>
        <w:right w:val="none" w:sz="0" w:space="0" w:color="auto"/>
      </w:divBdr>
    </w:div>
    <w:div w:id="593394564">
      <w:bodyDiv w:val="1"/>
      <w:marLeft w:val="0"/>
      <w:marRight w:val="0"/>
      <w:marTop w:val="0"/>
      <w:marBottom w:val="0"/>
      <w:divBdr>
        <w:top w:val="none" w:sz="0" w:space="0" w:color="auto"/>
        <w:left w:val="none" w:sz="0" w:space="0" w:color="auto"/>
        <w:bottom w:val="none" w:sz="0" w:space="0" w:color="auto"/>
        <w:right w:val="none" w:sz="0" w:space="0" w:color="auto"/>
      </w:divBdr>
    </w:div>
    <w:div w:id="619456371">
      <w:bodyDiv w:val="1"/>
      <w:marLeft w:val="0"/>
      <w:marRight w:val="0"/>
      <w:marTop w:val="0"/>
      <w:marBottom w:val="0"/>
      <w:divBdr>
        <w:top w:val="none" w:sz="0" w:space="0" w:color="auto"/>
        <w:left w:val="none" w:sz="0" w:space="0" w:color="auto"/>
        <w:bottom w:val="none" w:sz="0" w:space="0" w:color="auto"/>
        <w:right w:val="none" w:sz="0" w:space="0" w:color="auto"/>
      </w:divBdr>
    </w:div>
    <w:div w:id="642657740">
      <w:bodyDiv w:val="1"/>
      <w:marLeft w:val="0"/>
      <w:marRight w:val="0"/>
      <w:marTop w:val="0"/>
      <w:marBottom w:val="0"/>
      <w:divBdr>
        <w:top w:val="none" w:sz="0" w:space="0" w:color="auto"/>
        <w:left w:val="none" w:sz="0" w:space="0" w:color="auto"/>
        <w:bottom w:val="none" w:sz="0" w:space="0" w:color="auto"/>
        <w:right w:val="none" w:sz="0" w:space="0" w:color="auto"/>
      </w:divBdr>
      <w:divsChild>
        <w:div w:id="1298221562">
          <w:marLeft w:val="0"/>
          <w:marRight w:val="0"/>
          <w:marTop w:val="0"/>
          <w:marBottom w:val="0"/>
          <w:divBdr>
            <w:top w:val="none" w:sz="0" w:space="0" w:color="auto"/>
            <w:left w:val="none" w:sz="0" w:space="0" w:color="auto"/>
            <w:bottom w:val="none" w:sz="0" w:space="0" w:color="auto"/>
            <w:right w:val="none" w:sz="0" w:space="0" w:color="auto"/>
          </w:divBdr>
          <w:divsChild>
            <w:div w:id="864631834">
              <w:marLeft w:val="0"/>
              <w:marRight w:val="0"/>
              <w:marTop w:val="300"/>
              <w:marBottom w:val="300"/>
              <w:divBdr>
                <w:top w:val="none" w:sz="0" w:space="0" w:color="auto"/>
                <w:left w:val="none" w:sz="0" w:space="0" w:color="auto"/>
                <w:bottom w:val="none" w:sz="0" w:space="0" w:color="auto"/>
                <w:right w:val="none" w:sz="0" w:space="0" w:color="auto"/>
              </w:divBdr>
              <w:divsChild>
                <w:div w:id="433982599">
                  <w:marLeft w:val="0"/>
                  <w:marRight w:val="0"/>
                  <w:marTop w:val="0"/>
                  <w:marBottom w:val="0"/>
                  <w:divBdr>
                    <w:top w:val="none" w:sz="0" w:space="0" w:color="auto"/>
                    <w:left w:val="none" w:sz="0" w:space="0" w:color="auto"/>
                    <w:bottom w:val="none" w:sz="0" w:space="0" w:color="auto"/>
                    <w:right w:val="none" w:sz="0" w:space="0" w:color="auto"/>
                  </w:divBdr>
                  <w:divsChild>
                    <w:div w:id="1101296829">
                      <w:marLeft w:val="-150"/>
                      <w:marRight w:val="-150"/>
                      <w:marTop w:val="0"/>
                      <w:marBottom w:val="0"/>
                      <w:divBdr>
                        <w:top w:val="none" w:sz="0" w:space="0" w:color="auto"/>
                        <w:left w:val="none" w:sz="0" w:space="0" w:color="auto"/>
                        <w:bottom w:val="none" w:sz="0" w:space="0" w:color="auto"/>
                        <w:right w:val="none" w:sz="0" w:space="0" w:color="auto"/>
                      </w:divBdr>
                      <w:divsChild>
                        <w:div w:id="377825168">
                          <w:marLeft w:val="0"/>
                          <w:marRight w:val="0"/>
                          <w:marTop w:val="0"/>
                          <w:marBottom w:val="0"/>
                          <w:divBdr>
                            <w:top w:val="none" w:sz="0" w:space="0" w:color="auto"/>
                            <w:left w:val="none" w:sz="0" w:space="0" w:color="auto"/>
                            <w:bottom w:val="none" w:sz="0" w:space="0" w:color="auto"/>
                            <w:right w:val="none" w:sz="0" w:space="0" w:color="auto"/>
                          </w:divBdr>
                          <w:divsChild>
                            <w:div w:id="766585723">
                              <w:marLeft w:val="0"/>
                              <w:marRight w:val="0"/>
                              <w:marTop w:val="0"/>
                              <w:marBottom w:val="0"/>
                              <w:divBdr>
                                <w:top w:val="none" w:sz="0" w:space="0" w:color="auto"/>
                                <w:left w:val="none" w:sz="0" w:space="0" w:color="auto"/>
                                <w:bottom w:val="none" w:sz="0" w:space="0" w:color="auto"/>
                                <w:right w:val="none" w:sz="0" w:space="0" w:color="auto"/>
                              </w:divBdr>
                              <w:divsChild>
                                <w:div w:id="1103186964">
                                  <w:marLeft w:val="0"/>
                                  <w:marRight w:val="0"/>
                                  <w:marTop w:val="0"/>
                                  <w:marBottom w:val="0"/>
                                  <w:divBdr>
                                    <w:top w:val="none" w:sz="0" w:space="0" w:color="auto"/>
                                    <w:left w:val="none" w:sz="0" w:space="0" w:color="auto"/>
                                    <w:bottom w:val="none" w:sz="0" w:space="0" w:color="auto"/>
                                    <w:right w:val="none" w:sz="0" w:space="0" w:color="auto"/>
                                  </w:divBdr>
                                  <w:divsChild>
                                    <w:div w:id="668027350">
                                      <w:marLeft w:val="-150"/>
                                      <w:marRight w:val="-150"/>
                                      <w:marTop w:val="0"/>
                                      <w:marBottom w:val="0"/>
                                      <w:divBdr>
                                        <w:top w:val="none" w:sz="0" w:space="0" w:color="auto"/>
                                        <w:left w:val="none" w:sz="0" w:space="0" w:color="auto"/>
                                        <w:bottom w:val="none" w:sz="0" w:space="0" w:color="auto"/>
                                        <w:right w:val="none" w:sz="0" w:space="0" w:color="auto"/>
                                      </w:divBdr>
                                      <w:divsChild>
                                        <w:div w:id="41830763">
                                          <w:marLeft w:val="0"/>
                                          <w:marRight w:val="0"/>
                                          <w:marTop w:val="0"/>
                                          <w:marBottom w:val="0"/>
                                          <w:divBdr>
                                            <w:top w:val="none" w:sz="0" w:space="0" w:color="auto"/>
                                            <w:left w:val="none" w:sz="0" w:space="0" w:color="auto"/>
                                            <w:bottom w:val="none" w:sz="0" w:space="0" w:color="auto"/>
                                            <w:right w:val="none" w:sz="0" w:space="0" w:color="auto"/>
                                          </w:divBdr>
                                          <w:divsChild>
                                            <w:div w:id="2058897930">
                                              <w:marLeft w:val="0"/>
                                              <w:marRight w:val="0"/>
                                              <w:marTop w:val="0"/>
                                              <w:marBottom w:val="0"/>
                                              <w:divBdr>
                                                <w:top w:val="none" w:sz="0" w:space="0" w:color="auto"/>
                                                <w:left w:val="none" w:sz="0" w:space="0" w:color="auto"/>
                                                <w:bottom w:val="none" w:sz="0" w:space="0" w:color="auto"/>
                                                <w:right w:val="none" w:sz="0" w:space="0" w:color="auto"/>
                                              </w:divBdr>
                                              <w:divsChild>
                                                <w:div w:id="360984492">
                                                  <w:marLeft w:val="0"/>
                                                  <w:marRight w:val="0"/>
                                                  <w:marTop w:val="0"/>
                                                  <w:marBottom w:val="0"/>
                                                  <w:divBdr>
                                                    <w:top w:val="none" w:sz="0" w:space="0" w:color="auto"/>
                                                    <w:left w:val="none" w:sz="0" w:space="0" w:color="auto"/>
                                                    <w:bottom w:val="none" w:sz="0" w:space="0" w:color="auto"/>
                                                    <w:right w:val="none" w:sz="0" w:space="0" w:color="auto"/>
                                                  </w:divBdr>
                                                  <w:divsChild>
                                                    <w:div w:id="4248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933791">
      <w:bodyDiv w:val="1"/>
      <w:marLeft w:val="0"/>
      <w:marRight w:val="0"/>
      <w:marTop w:val="0"/>
      <w:marBottom w:val="0"/>
      <w:divBdr>
        <w:top w:val="none" w:sz="0" w:space="0" w:color="auto"/>
        <w:left w:val="none" w:sz="0" w:space="0" w:color="auto"/>
        <w:bottom w:val="none" w:sz="0" w:space="0" w:color="auto"/>
        <w:right w:val="none" w:sz="0" w:space="0" w:color="auto"/>
      </w:divBdr>
      <w:divsChild>
        <w:div w:id="1246376767">
          <w:marLeft w:val="0"/>
          <w:marRight w:val="0"/>
          <w:marTop w:val="0"/>
          <w:marBottom w:val="0"/>
          <w:divBdr>
            <w:top w:val="none" w:sz="0" w:space="0" w:color="auto"/>
            <w:left w:val="none" w:sz="0" w:space="0" w:color="auto"/>
            <w:bottom w:val="none" w:sz="0" w:space="0" w:color="auto"/>
            <w:right w:val="none" w:sz="0" w:space="0" w:color="auto"/>
          </w:divBdr>
        </w:div>
        <w:div w:id="280649252">
          <w:marLeft w:val="0"/>
          <w:marRight w:val="0"/>
          <w:marTop w:val="0"/>
          <w:marBottom w:val="0"/>
          <w:divBdr>
            <w:top w:val="none" w:sz="0" w:space="0" w:color="auto"/>
            <w:left w:val="none" w:sz="0" w:space="0" w:color="auto"/>
            <w:bottom w:val="none" w:sz="0" w:space="0" w:color="auto"/>
            <w:right w:val="none" w:sz="0" w:space="0" w:color="auto"/>
          </w:divBdr>
        </w:div>
      </w:divsChild>
    </w:div>
    <w:div w:id="897976978">
      <w:bodyDiv w:val="1"/>
      <w:marLeft w:val="0"/>
      <w:marRight w:val="0"/>
      <w:marTop w:val="0"/>
      <w:marBottom w:val="0"/>
      <w:divBdr>
        <w:top w:val="none" w:sz="0" w:space="0" w:color="auto"/>
        <w:left w:val="none" w:sz="0" w:space="0" w:color="auto"/>
        <w:bottom w:val="none" w:sz="0" w:space="0" w:color="auto"/>
        <w:right w:val="none" w:sz="0" w:space="0" w:color="auto"/>
      </w:divBdr>
    </w:div>
    <w:div w:id="933853976">
      <w:bodyDiv w:val="1"/>
      <w:marLeft w:val="0"/>
      <w:marRight w:val="0"/>
      <w:marTop w:val="0"/>
      <w:marBottom w:val="0"/>
      <w:divBdr>
        <w:top w:val="none" w:sz="0" w:space="0" w:color="auto"/>
        <w:left w:val="none" w:sz="0" w:space="0" w:color="auto"/>
        <w:bottom w:val="none" w:sz="0" w:space="0" w:color="auto"/>
        <w:right w:val="none" w:sz="0" w:space="0" w:color="auto"/>
      </w:divBdr>
    </w:div>
    <w:div w:id="987708801">
      <w:bodyDiv w:val="1"/>
      <w:marLeft w:val="0"/>
      <w:marRight w:val="0"/>
      <w:marTop w:val="0"/>
      <w:marBottom w:val="0"/>
      <w:divBdr>
        <w:top w:val="none" w:sz="0" w:space="0" w:color="auto"/>
        <w:left w:val="none" w:sz="0" w:space="0" w:color="auto"/>
        <w:bottom w:val="none" w:sz="0" w:space="0" w:color="auto"/>
        <w:right w:val="none" w:sz="0" w:space="0" w:color="auto"/>
      </w:divBdr>
    </w:div>
    <w:div w:id="1143934805">
      <w:bodyDiv w:val="1"/>
      <w:marLeft w:val="0"/>
      <w:marRight w:val="0"/>
      <w:marTop w:val="0"/>
      <w:marBottom w:val="0"/>
      <w:divBdr>
        <w:top w:val="none" w:sz="0" w:space="0" w:color="auto"/>
        <w:left w:val="none" w:sz="0" w:space="0" w:color="auto"/>
        <w:bottom w:val="none" w:sz="0" w:space="0" w:color="auto"/>
        <w:right w:val="none" w:sz="0" w:space="0" w:color="auto"/>
      </w:divBdr>
    </w:div>
    <w:div w:id="1637489467">
      <w:bodyDiv w:val="1"/>
      <w:marLeft w:val="0"/>
      <w:marRight w:val="0"/>
      <w:marTop w:val="0"/>
      <w:marBottom w:val="0"/>
      <w:divBdr>
        <w:top w:val="none" w:sz="0" w:space="0" w:color="auto"/>
        <w:left w:val="none" w:sz="0" w:space="0" w:color="auto"/>
        <w:bottom w:val="none" w:sz="0" w:space="0" w:color="auto"/>
        <w:right w:val="none" w:sz="0" w:space="0" w:color="auto"/>
      </w:divBdr>
    </w:div>
    <w:div w:id="2024701825">
      <w:bodyDiv w:val="1"/>
      <w:marLeft w:val="0"/>
      <w:marRight w:val="0"/>
      <w:marTop w:val="0"/>
      <w:marBottom w:val="0"/>
      <w:divBdr>
        <w:top w:val="none" w:sz="0" w:space="0" w:color="auto"/>
        <w:left w:val="none" w:sz="0" w:space="0" w:color="auto"/>
        <w:bottom w:val="none" w:sz="0" w:space="0" w:color="auto"/>
        <w:right w:val="none" w:sz="0" w:space="0" w:color="auto"/>
      </w:divBdr>
    </w:div>
    <w:div w:id="21092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e65a38-debf-4736-a055-35811498d251">
      <Terms xmlns="http://schemas.microsoft.com/office/infopath/2007/PartnerControls"/>
    </lcf76f155ced4ddcb4097134ff3c332f>
    <TaxCatchAll xmlns="9c49d85c-1131-4f75-b47b-b645c2b090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0E5AD2AF98842893B8533E7A8B2B6" ma:contentTypeVersion="15" ma:contentTypeDescription="Create a new document." ma:contentTypeScope="" ma:versionID="4eeb97d9f29e08a8fda17917cd30ed0b">
  <xsd:schema xmlns:xsd="http://www.w3.org/2001/XMLSchema" xmlns:xs="http://www.w3.org/2001/XMLSchema" xmlns:p="http://schemas.microsoft.com/office/2006/metadata/properties" xmlns:ns2="74e65a38-debf-4736-a055-35811498d251" xmlns:ns3="9c49d85c-1131-4f75-b47b-b645c2b090fc" targetNamespace="http://schemas.microsoft.com/office/2006/metadata/properties" ma:root="true" ma:fieldsID="d782a659b27130721894e0c710cabcd4" ns2:_="" ns3:_="">
    <xsd:import namespace="74e65a38-debf-4736-a055-35811498d251"/>
    <xsd:import namespace="9c49d85c-1131-4f75-b47b-b645c2b09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65a38-debf-4736-a055-35811498d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975d4d-adec-4bc7-81eb-60ad75b01d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9d85c-1131-4f75-b47b-b645c2b090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3d488b-65bb-40df-8a69-53b13e703c93}" ma:internalName="TaxCatchAll" ma:showField="CatchAllData" ma:web="9c49d85c-1131-4f75-b47b-b645c2b090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FF3A7-6114-45BF-A588-2872F5C43B53}">
  <ds:schemaRefs>
    <ds:schemaRef ds:uri="http://schemas.openxmlformats.org/officeDocument/2006/bibliography"/>
  </ds:schemaRefs>
</ds:datastoreItem>
</file>

<file path=customXml/itemProps2.xml><?xml version="1.0" encoding="utf-8"?>
<ds:datastoreItem xmlns:ds="http://schemas.openxmlformats.org/officeDocument/2006/customXml" ds:itemID="{3C3D64C0-2402-46A2-B2F3-3F843A2C0D40}">
  <ds:schemaRefs>
    <ds:schemaRef ds:uri="http://schemas.microsoft.com/office/2006/metadata/properties"/>
    <ds:schemaRef ds:uri="http://schemas.microsoft.com/office/infopath/2007/PartnerControls"/>
    <ds:schemaRef ds:uri="74e65a38-debf-4736-a055-35811498d251"/>
    <ds:schemaRef ds:uri="9c49d85c-1131-4f75-b47b-b645c2b090fc"/>
  </ds:schemaRefs>
</ds:datastoreItem>
</file>

<file path=customXml/itemProps3.xml><?xml version="1.0" encoding="utf-8"?>
<ds:datastoreItem xmlns:ds="http://schemas.openxmlformats.org/officeDocument/2006/customXml" ds:itemID="{5E77662B-8285-473D-9133-311363EB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65a38-debf-4736-a055-35811498d251"/>
    <ds:schemaRef ds:uri="9c49d85c-1131-4f75-b47b-b645c2b09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5F49B-ADEA-4985-B7F7-0208F2C9A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1356</Words>
  <Characters>7731</Characters>
  <Application>Microsoft Office Word</Application>
  <DocSecurity>0</DocSecurity>
  <Lines>64</Lines>
  <Paragraphs>18</Paragraphs>
  <ScaleCrop>false</ScaleCrop>
  <Company>Breakthrough Breast Cancer</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Fuschillo</dc:creator>
  <cp:lastModifiedBy>Phil De St Croix</cp:lastModifiedBy>
  <cp:revision>2</cp:revision>
  <dcterms:created xsi:type="dcterms:W3CDTF">2025-06-05T07:53:00Z</dcterms:created>
  <dcterms:modified xsi:type="dcterms:W3CDTF">2025-06-05T07:53:00Z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5b6c40633675c8bfca4a3a8c8d3204c7a68c815e844895b0adf75283b42923d2</vt:lpwstr>
  </property>
  <property fmtid="{D5CDD505-2E9C-101B-9397-08002B2CF9AE}" pid="3" name="ContentTypeId">
    <vt:lpwstr>0x010100DA20E5AD2AF98842893B8533E7A8B2B6</vt:lpwstr>
  </property>
  <property fmtid="{D5CDD505-2E9C-101B-9397-08002B2CF9AE}" pid="4" name="MediaServiceImageTags">
    <vt:lpwstr/>
  </property>
</Properties>
</file>