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F0F8" w14:textId="77777777" w:rsidR="00DA0427" w:rsidRPr="000D2601" w:rsidRDefault="0030706B" w:rsidP="00E871EC">
      <w:pPr>
        <w:spacing w:after="120" w:line="240" w:lineRule="auto"/>
        <w:rPr>
          <w:rFonts w:ascii="Arial" w:hAnsi="Arial" w:cs="Arial"/>
          <w:sz w:val="24"/>
          <w:szCs w:val="24"/>
        </w:rPr>
      </w:pPr>
      <w:r w:rsidRPr="000D2601">
        <w:rPr>
          <w:rFonts w:ascii="Arial" w:hAnsi="Arial" w:cs="Arial"/>
          <w:noProof/>
          <w:sz w:val="24"/>
          <w:szCs w:val="24"/>
          <w:lang w:eastAsia="en-GB"/>
        </w:rPr>
        <w:drawing>
          <wp:anchor distT="0" distB="0" distL="114300" distR="114300" simplePos="0" relativeHeight="251657728" behindDoc="0" locked="0" layoutInCell="1" allowOverlap="1" wp14:anchorId="645A26D6" wp14:editId="7190BDA0">
            <wp:simplePos x="0" y="0"/>
            <wp:positionH relativeFrom="margin">
              <wp:posOffset>281940</wp:posOffset>
            </wp:positionH>
            <wp:positionV relativeFrom="margin">
              <wp:posOffset>0</wp:posOffset>
            </wp:positionV>
            <wp:extent cx="5362575" cy="1795145"/>
            <wp:effectExtent l="19050" t="0" r="9525" b="0"/>
            <wp:wrapSquare wrapText="bothSides"/>
            <wp:docPr id="4" name="Picture 1" descr="REACT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 Logo new"/>
                    <pic:cNvPicPr>
                      <a:picLocks noChangeAspect="1" noChangeArrowheads="1"/>
                    </pic:cNvPicPr>
                  </pic:nvPicPr>
                  <pic:blipFill>
                    <a:blip r:embed="rId6" cstate="print"/>
                    <a:srcRect/>
                    <a:stretch>
                      <a:fillRect/>
                    </a:stretch>
                  </pic:blipFill>
                  <pic:spPr bwMode="auto">
                    <a:xfrm>
                      <a:off x="0" y="0"/>
                      <a:ext cx="5362575" cy="1795145"/>
                    </a:xfrm>
                    <a:prstGeom prst="rect">
                      <a:avLst/>
                    </a:prstGeom>
                    <a:noFill/>
                    <a:ln w="9525">
                      <a:noFill/>
                      <a:miter lim="800000"/>
                      <a:headEnd/>
                      <a:tailEnd/>
                    </a:ln>
                  </pic:spPr>
                </pic:pic>
              </a:graphicData>
            </a:graphic>
          </wp:anchor>
        </w:drawing>
      </w:r>
      <w:r w:rsidRPr="000D2601">
        <w:rPr>
          <w:rFonts w:ascii="Arial" w:hAnsi="Arial" w:cs="Arial"/>
          <w:noProof/>
          <w:sz w:val="24"/>
          <w:szCs w:val="24"/>
          <w:lang w:eastAsia="en-GB"/>
        </w:rPr>
        <w:drawing>
          <wp:anchor distT="0" distB="3400" distL="114300" distR="115556" simplePos="0" relativeHeight="251656704" behindDoc="0" locked="0" layoutInCell="1" allowOverlap="1" wp14:anchorId="58C793D1" wp14:editId="7B7E99F4">
            <wp:simplePos x="0" y="0"/>
            <wp:positionH relativeFrom="column">
              <wp:posOffset>-3280664</wp:posOffset>
            </wp:positionH>
            <wp:positionV relativeFrom="paragraph">
              <wp:posOffset>-210820</wp:posOffset>
            </wp:positionV>
            <wp:extent cx="1385175" cy="497430"/>
            <wp:effectExtent l="19050" t="0" r="5475" b="0"/>
            <wp:wrapNone/>
            <wp:docPr id="2" name="Picture 1" descr="The Ely Centre logo JPG (normal 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he Ely Centre logo JPG (normal size)"/>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1385175" cy="497430"/>
                    </a:xfrm>
                    <a:prstGeom prst="rect">
                      <a:avLst/>
                    </a:prstGeom>
                    <a:noFill/>
                  </pic:spPr>
                </pic:pic>
              </a:graphicData>
            </a:graphic>
          </wp:anchor>
        </w:drawing>
      </w:r>
    </w:p>
    <w:p w14:paraId="75682CE3" w14:textId="77777777" w:rsidR="00DA0427" w:rsidRPr="000D2601" w:rsidRDefault="00DA0427" w:rsidP="00E871EC">
      <w:pPr>
        <w:spacing w:after="120" w:line="240" w:lineRule="auto"/>
        <w:rPr>
          <w:rFonts w:ascii="Arial" w:hAnsi="Arial" w:cs="Arial"/>
          <w:sz w:val="24"/>
          <w:szCs w:val="24"/>
        </w:rPr>
      </w:pPr>
    </w:p>
    <w:p w14:paraId="388EF5A7" w14:textId="77777777" w:rsidR="00DA0427" w:rsidRPr="000D2601" w:rsidRDefault="00DA0427" w:rsidP="00E871EC">
      <w:pPr>
        <w:spacing w:after="120" w:line="240" w:lineRule="auto"/>
        <w:rPr>
          <w:rFonts w:ascii="Arial" w:hAnsi="Arial" w:cs="Arial"/>
          <w:sz w:val="24"/>
          <w:szCs w:val="24"/>
        </w:rPr>
      </w:pPr>
    </w:p>
    <w:p w14:paraId="5F72E4CD" w14:textId="77777777" w:rsidR="00922481" w:rsidRPr="000D2601" w:rsidRDefault="00922481" w:rsidP="00E871EC">
      <w:pPr>
        <w:spacing w:after="120" w:line="240" w:lineRule="auto"/>
        <w:rPr>
          <w:rFonts w:ascii="Arial" w:hAnsi="Arial" w:cs="Arial"/>
          <w:sz w:val="24"/>
          <w:szCs w:val="24"/>
        </w:rPr>
      </w:pPr>
    </w:p>
    <w:p w14:paraId="55C08435" w14:textId="77777777" w:rsidR="00922481" w:rsidRPr="000D2601" w:rsidRDefault="00922481" w:rsidP="00E871EC">
      <w:pPr>
        <w:spacing w:after="120" w:line="240" w:lineRule="auto"/>
        <w:rPr>
          <w:rFonts w:ascii="Arial" w:hAnsi="Arial" w:cs="Arial"/>
          <w:sz w:val="24"/>
          <w:szCs w:val="24"/>
        </w:rPr>
      </w:pPr>
    </w:p>
    <w:p w14:paraId="559CC922" w14:textId="77777777" w:rsidR="00D34CCA" w:rsidRPr="000D2601" w:rsidRDefault="00D34CCA" w:rsidP="00E871EC">
      <w:pPr>
        <w:spacing w:after="120" w:line="240" w:lineRule="auto"/>
        <w:rPr>
          <w:rFonts w:ascii="Arial" w:hAnsi="Arial" w:cs="Arial"/>
          <w:sz w:val="24"/>
          <w:szCs w:val="24"/>
        </w:rPr>
      </w:pPr>
    </w:p>
    <w:p w14:paraId="7ADCFC0F" w14:textId="77777777" w:rsidR="00D34CCA" w:rsidRPr="000D2601" w:rsidRDefault="00D34CCA" w:rsidP="00E871EC">
      <w:pPr>
        <w:spacing w:after="120" w:line="240" w:lineRule="auto"/>
        <w:rPr>
          <w:rFonts w:ascii="Arial" w:hAnsi="Arial" w:cs="Arial"/>
          <w:sz w:val="24"/>
          <w:szCs w:val="24"/>
        </w:rPr>
      </w:pPr>
    </w:p>
    <w:p w14:paraId="0ABEBC12" w14:textId="77777777" w:rsidR="00422532" w:rsidRPr="000D2601" w:rsidRDefault="00422532" w:rsidP="00E871EC">
      <w:pPr>
        <w:spacing w:after="120" w:line="240" w:lineRule="auto"/>
        <w:rPr>
          <w:rFonts w:ascii="Arial" w:hAnsi="Arial" w:cs="Arial"/>
          <w:sz w:val="28"/>
          <w:szCs w:val="28"/>
        </w:rPr>
      </w:pPr>
    </w:p>
    <w:p w14:paraId="5241B250" w14:textId="77777777" w:rsidR="00922481" w:rsidRPr="000D2601" w:rsidRDefault="00922481" w:rsidP="00E871EC">
      <w:pPr>
        <w:spacing w:after="120" w:line="240" w:lineRule="auto"/>
        <w:jc w:val="center"/>
        <w:rPr>
          <w:rFonts w:ascii="Arial" w:hAnsi="Arial" w:cs="Arial"/>
          <w:b/>
          <w:sz w:val="28"/>
          <w:szCs w:val="28"/>
        </w:rPr>
      </w:pPr>
      <w:r w:rsidRPr="000D2601">
        <w:rPr>
          <w:rFonts w:ascii="Arial" w:hAnsi="Arial" w:cs="Arial"/>
          <w:b/>
          <w:sz w:val="28"/>
          <w:szCs w:val="28"/>
        </w:rPr>
        <w:t>Invitation to Tender</w:t>
      </w:r>
    </w:p>
    <w:p w14:paraId="3D62949C" w14:textId="77777777" w:rsidR="0002287E" w:rsidRPr="000D2601" w:rsidRDefault="0002287E" w:rsidP="00E871EC">
      <w:pPr>
        <w:spacing w:after="120" w:line="240" w:lineRule="auto"/>
        <w:jc w:val="center"/>
        <w:rPr>
          <w:rFonts w:ascii="Arial" w:hAnsi="Arial" w:cs="Arial"/>
          <w:b/>
          <w:sz w:val="28"/>
          <w:szCs w:val="28"/>
        </w:rPr>
      </w:pPr>
    </w:p>
    <w:p w14:paraId="09EBED95" w14:textId="77777777" w:rsidR="00E82FD1" w:rsidRPr="000D2601" w:rsidRDefault="001069F6" w:rsidP="00E871EC">
      <w:pPr>
        <w:spacing w:after="120" w:line="240" w:lineRule="auto"/>
        <w:jc w:val="center"/>
        <w:rPr>
          <w:rFonts w:ascii="Arial" w:hAnsi="Arial" w:cs="Arial"/>
          <w:b/>
          <w:sz w:val="28"/>
          <w:szCs w:val="28"/>
        </w:rPr>
      </w:pPr>
      <w:r w:rsidRPr="000D2601">
        <w:rPr>
          <w:rFonts w:ascii="Arial" w:hAnsi="Arial" w:cs="Arial"/>
          <w:b/>
          <w:sz w:val="28"/>
          <w:szCs w:val="28"/>
        </w:rPr>
        <w:t>S</w:t>
      </w:r>
      <w:r w:rsidR="0002287E" w:rsidRPr="000D2601">
        <w:rPr>
          <w:rFonts w:ascii="Arial" w:hAnsi="Arial" w:cs="Arial"/>
          <w:b/>
          <w:sz w:val="28"/>
          <w:szCs w:val="28"/>
        </w:rPr>
        <w:t xml:space="preserve">essional </w:t>
      </w:r>
      <w:r w:rsidR="00E82FD1" w:rsidRPr="000D2601">
        <w:rPr>
          <w:rFonts w:ascii="Arial" w:hAnsi="Arial" w:cs="Arial"/>
          <w:b/>
          <w:sz w:val="28"/>
          <w:szCs w:val="28"/>
        </w:rPr>
        <w:t>Yoga and Pilates</w:t>
      </w:r>
    </w:p>
    <w:p w14:paraId="3B06167D" w14:textId="77777777" w:rsidR="00922481" w:rsidRPr="000D2601" w:rsidRDefault="00E82FD1" w:rsidP="00E871EC">
      <w:pPr>
        <w:spacing w:after="120" w:line="240" w:lineRule="auto"/>
        <w:jc w:val="center"/>
        <w:rPr>
          <w:rFonts w:ascii="Arial" w:hAnsi="Arial" w:cs="Arial"/>
          <w:b/>
          <w:sz w:val="28"/>
          <w:szCs w:val="28"/>
        </w:rPr>
      </w:pPr>
      <w:r w:rsidRPr="000D2601">
        <w:rPr>
          <w:rFonts w:ascii="Arial" w:hAnsi="Arial" w:cs="Arial"/>
          <w:b/>
          <w:sz w:val="28"/>
          <w:szCs w:val="28"/>
        </w:rPr>
        <w:t>I</w:t>
      </w:r>
      <w:r w:rsidR="0002287E" w:rsidRPr="000D2601">
        <w:rPr>
          <w:rFonts w:ascii="Arial" w:hAnsi="Arial" w:cs="Arial"/>
          <w:b/>
          <w:sz w:val="28"/>
          <w:szCs w:val="28"/>
        </w:rPr>
        <w:t>nstructors</w:t>
      </w:r>
    </w:p>
    <w:p w14:paraId="73999D70" w14:textId="77777777" w:rsidR="0002287E" w:rsidRPr="000D2601" w:rsidRDefault="0002287E" w:rsidP="00E871EC">
      <w:pPr>
        <w:spacing w:after="120" w:line="240" w:lineRule="auto"/>
        <w:jc w:val="center"/>
        <w:rPr>
          <w:rFonts w:ascii="Arial" w:hAnsi="Arial" w:cs="Arial"/>
          <w:b/>
          <w:sz w:val="28"/>
          <w:szCs w:val="28"/>
        </w:rPr>
      </w:pPr>
    </w:p>
    <w:p w14:paraId="6739BE55" w14:textId="7884AF3C" w:rsidR="00922481" w:rsidRPr="000D2601" w:rsidRDefault="00A30C8A" w:rsidP="00E871EC">
      <w:pPr>
        <w:spacing w:after="120" w:line="240" w:lineRule="auto"/>
        <w:jc w:val="center"/>
        <w:rPr>
          <w:rFonts w:ascii="Arial" w:hAnsi="Arial" w:cs="Arial"/>
          <w:b/>
          <w:sz w:val="28"/>
          <w:szCs w:val="28"/>
        </w:rPr>
      </w:pPr>
      <w:r>
        <w:rPr>
          <w:rFonts w:ascii="Arial" w:hAnsi="Arial" w:cs="Arial"/>
          <w:b/>
          <w:sz w:val="28"/>
          <w:szCs w:val="28"/>
        </w:rPr>
        <w:t>May</w:t>
      </w:r>
      <w:r w:rsidR="0002287E" w:rsidRPr="000D2601">
        <w:rPr>
          <w:rFonts w:ascii="Arial" w:hAnsi="Arial" w:cs="Arial"/>
          <w:b/>
          <w:sz w:val="28"/>
          <w:szCs w:val="28"/>
        </w:rPr>
        <w:t xml:space="preserve"> 20</w:t>
      </w:r>
      <w:r>
        <w:rPr>
          <w:rFonts w:ascii="Arial" w:hAnsi="Arial" w:cs="Arial"/>
          <w:b/>
          <w:sz w:val="28"/>
          <w:szCs w:val="28"/>
        </w:rPr>
        <w:t>25</w:t>
      </w:r>
    </w:p>
    <w:p w14:paraId="2D47AB68" w14:textId="77777777" w:rsidR="00922481" w:rsidRPr="000D2601" w:rsidRDefault="00922481" w:rsidP="00E871EC">
      <w:pPr>
        <w:spacing w:after="120" w:line="240" w:lineRule="auto"/>
        <w:rPr>
          <w:rFonts w:ascii="Arial" w:hAnsi="Arial" w:cs="Arial"/>
          <w:sz w:val="24"/>
          <w:szCs w:val="24"/>
        </w:rPr>
      </w:pPr>
    </w:p>
    <w:p w14:paraId="3187772B" w14:textId="77777777" w:rsidR="00BE6CD6" w:rsidRPr="000D2601" w:rsidRDefault="00BE6CD6" w:rsidP="00E871EC">
      <w:pPr>
        <w:spacing w:after="120" w:line="240" w:lineRule="auto"/>
        <w:rPr>
          <w:rFonts w:ascii="Arial" w:hAnsi="Arial" w:cs="Arial"/>
          <w:sz w:val="24"/>
          <w:szCs w:val="24"/>
        </w:rPr>
      </w:pPr>
    </w:p>
    <w:p w14:paraId="34F383EA" w14:textId="77777777" w:rsidR="007604AE" w:rsidRPr="000D2601" w:rsidRDefault="007604AE" w:rsidP="00E871EC">
      <w:pPr>
        <w:spacing w:after="120" w:line="240" w:lineRule="auto"/>
        <w:rPr>
          <w:rFonts w:ascii="Arial" w:hAnsi="Arial" w:cs="Arial"/>
          <w:sz w:val="24"/>
          <w:szCs w:val="24"/>
        </w:rPr>
      </w:pPr>
    </w:p>
    <w:p w14:paraId="7D1872EF" w14:textId="77777777" w:rsidR="007604AE" w:rsidRPr="000D2601" w:rsidRDefault="007604AE" w:rsidP="00E871EC">
      <w:pPr>
        <w:spacing w:after="120" w:line="240" w:lineRule="auto"/>
        <w:rPr>
          <w:rFonts w:ascii="Arial" w:hAnsi="Arial" w:cs="Arial"/>
          <w:sz w:val="24"/>
          <w:szCs w:val="24"/>
        </w:rPr>
      </w:pPr>
    </w:p>
    <w:p w14:paraId="2DFE2D3E" w14:textId="77777777" w:rsidR="007604AE" w:rsidRPr="000D2601" w:rsidRDefault="007604AE" w:rsidP="00E871EC">
      <w:pPr>
        <w:spacing w:after="120" w:line="240" w:lineRule="auto"/>
        <w:rPr>
          <w:rFonts w:ascii="Arial" w:hAnsi="Arial" w:cs="Arial"/>
          <w:sz w:val="24"/>
          <w:szCs w:val="24"/>
        </w:rPr>
      </w:pPr>
    </w:p>
    <w:p w14:paraId="0B1A6517" w14:textId="77777777" w:rsidR="0002287E" w:rsidRPr="000D2601" w:rsidRDefault="0002287E" w:rsidP="00E871EC">
      <w:pPr>
        <w:spacing w:after="120" w:line="240" w:lineRule="auto"/>
        <w:rPr>
          <w:rFonts w:ascii="Arial" w:hAnsi="Arial" w:cs="Arial"/>
          <w:sz w:val="24"/>
          <w:szCs w:val="24"/>
        </w:rPr>
      </w:pPr>
    </w:p>
    <w:p w14:paraId="0EA4D45D" w14:textId="77777777" w:rsidR="0002287E" w:rsidRPr="000D2601" w:rsidRDefault="0002287E" w:rsidP="00E871EC">
      <w:pPr>
        <w:spacing w:after="120" w:line="240" w:lineRule="auto"/>
        <w:rPr>
          <w:rFonts w:ascii="Arial" w:hAnsi="Arial" w:cs="Arial"/>
          <w:sz w:val="24"/>
          <w:szCs w:val="24"/>
        </w:rPr>
      </w:pPr>
    </w:p>
    <w:p w14:paraId="64739F51" w14:textId="77777777" w:rsidR="0002287E" w:rsidRPr="000D2601" w:rsidRDefault="0002287E" w:rsidP="00E871EC">
      <w:pPr>
        <w:spacing w:after="120" w:line="240" w:lineRule="auto"/>
        <w:rPr>
          <w:rFonts w:ascii="Arial" w:hAnsi="Arial" w:cs="Arial"/>
          <w:sz w:val="24"/>
          <w:szCs w:val="24"/>
        </w:rPr>
      </w:pPr>
    </w:p>
    <w:p w14:paraId="42B3D4B8" w14:textId="77777777" w:rsidR="0002287E" w:rsidRDefault="0002287E" w:rsidP="00E871EC">
      <w:pPr>
        <w:spacing w:after="120" w:line="240" w:lineRule="auto"/>
        <w:rPr>
          <w:rFonts w:ascii="Arial" w:hAnsi="Arial" w:cs="Arial"/>
          <w:sz w:val="24"/>
          <w:szCs w:val="24"/>
        </w:rPr>
      </w:pPr>
    </w:p>
    <w:p w14:paraId="07F47F13" w14:textId="77777777" w:rsidR="00E871EC" w:rsidRPr="000D2601" w:rsidRDefault="00E871EC" w:rsidP="00E871EC">
      <w:pPr>
        <w:spacing w:after="120" w:line="240" w:lineRule="auto"/>
        <w:rPr>
          <w:rFonts w:ascii="Arial" w:hAnsi="Arial" w:cs="Arial"/>
          <w:sz w:val="24"/>
          <w:szCs w:val="24"/>
        </w:rPr>
      </w:pPr>
    </w:p>
    <w:p w14:paraId="49BBA26A" w14:textId="77777777" w:rsidR="0002287E" w:rsidRPr="000D2601" w:rsidRDefault="0002287E" w:rsidP="00E871EC">
      <w:pPr>
        <w:spacing w:after="120" w:line="240" w:lineRule="auto"/>
        <w:rPr>
          <w:rFonts w:ascii="Arial" w:hAnsi="Arial" w:cs="Arial"/>
          <w:sz w:val="24"/>
          <w:szCs w:val="24"/>
        </w:rPr>
      </w:pPr>
    </w:p>
    <w:p w14:paraId="3E52A449" w14:textId="630DB6DC" w:rsidR="0079123D" w:rsidRDefault="000D2601" w:rsidP="00E871EC">
      <w:pPr>
        <w:spacing w:after="120" w:line="240" w:lineRule="auto"/>
        <w:jc w:val="center"/>
        <w:rPr>
          <w:rFonts w:ascii="Arial" w:hAnsi="Arial" w:cs="Arial"/>
          <w:sz w:val="24"/>
          <w:szCs w:val="24"/>
        </w:rPr>
      </w:pPr>
      <w:r>
        <w:rPr>
          <w:rFonts w:ascii="Arial" w:hAnsi="Arial" w:cs="Arial"/>
          <w:sz w:val="24"/>
          <w:szCs w:val="24"/>
        </w:rPr>
        <w:t xml:space="preserve">Tender Closing Date: </w:t>
      </w:r>
      <w:r w:rsidRPr="00982FF4">
        <w:rPr>
          <w:rFonts w:ascii="Arial" w:hAnsi="Arial" w:cs="Arial"/>
          <w:sz w:val="24"/>
          <w:szCs w:val="24"/>
        </w:rPr>
        <w:t xml:space="preserve">3pm on </w:t>
      </w:r>
      <w:bookmarkStart w:id="0" w:name="_Hlk198641994"/>
      <w:r w:rsidR="00A30C8A">
        <w:rPr>
          <w:rFonts w:ascii="Arial" w:hAnsi="Arial" w:cs="Arial"/>
          <w:sz w:val="24"/>
          <w:szCs w:val="24"/>
        </w:rPr>
        <w:t>Thursday</w:t>
      </w:r>
      <w:r w:rsidRPr="00DB2ECB">
        <w:rPr>
          <w:rFonts w:ascii="Arial" w:hAnsi="Arial" w:cs="Arial"/>
          <w:sz w:val="24"/>
          <w:szCs w:val="24"/>
        </w:rPr>
        <w:t xml:space="preserve"> </w:t>
      </w:r>
      <w:r w:rsidR="00A30C8A">
        <w:rPr>
          <w:rFonts w:ascii="Arial" w:hAnsi="Arial" w:cs="Arial"/>
          <w:sz w:val="24"/>
          <w:szCs w:val="24"/>
        </w:rPr>
        <w:t>29</w:t>
      </w:r>
      <w:r w:rsidR="00A30C8A" w:rsidRPr="00A30C8A">
        <w:rPr>
          <w:rFonts w:ascii="Arial" w:hAnsi="Arial" w:cs="Arial"/>
          <w:sz w:val="24"/>
          <w:szCs w:val="24"/>
          <w:vertAlign w:val="superscript"/>
        </w:rPr>
        <w:t>th</w:t>
      </w:r>
      <w:r w:rsidR="00A30C8A">
        <w:rPr>
          <w:rFonts w:ascii="Arial" w:hAnsi="Arial" w:cs="Arial"/>
          <w:sz w:val="24"/>
          <w:szCs w:val="24"/>
        </w:rPr>
        <w:t xml:space="preserve"> May</w:t>
      </w:r>
      <w:r w:rsidRPr="005E0814">
        <w:rPr>
          <w:rFonts w:ascii="Arial" w:hAnsi="Arial" w:cs="Arial"/>
          <w:color w:val="FF0000"/>
          <w:sz w:val="24"/>
          <w:szCs w:val="24"/>
        </w:rPr>
        <w:t xml:space="preserve"> </w:t>
      </w:r>
      <w:r w:rsidRPr="00982FF4">
        <w:rPr>
          <w:rFonts w:ascii="Arial" w:hAnsi="Arial" w:cs="Arial"/>
          <w:sz w:val="24"/>
          <w:szCs w:val="24"/>
        </w:rPr>
        <w:t>20</w:t>
      </w:r>
      <w:r w:rsidR="00A30C8A">
        <w:rPr>
          <w:rFonts w:ascii="Arial" w:hAnsi="Arial" w:cs="Arial"/>
          <w:sz w:val="24"/>
          <w:szCs w:val="24"/>
        </w:rPr>
        <w:t>25</w:t>
      </w:r>
      <w:bookmarkEnd w:id="0"/>
    </w:p>
    <w:p w14:paraId="03754DF4" w14:textId="77777777" w:rsidR="000D2601" w:rsidRPr="000D2601" w:rsidRDefault="000D2601" w:rsidP="00E871EC">
      <w:pPr>
        <w:spacing w:after="120" w:line="240" w:lineRule="auto"/>
        <w:jc w:val="center"/>
        <w:rPr>
          <w:rFonts w:ascii="Arial" w:hAnsi="Arial" w:cs="Arial"/>
          <w:sz w:val="24"/>
          <w:szCs w:val="24"/>
        </w:rPr>
      </w:pPr>
    </w:p>
    <w:p w14:paraId="463C3D6B" w14:textId="77777777" w:rsidR="00DA0427"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lastRenderedPageBreak/>
        <w:t>Introduction</w:t>
      </w:r>
      <w:r w:rsidR="00227251" w:rsidRPr="000D2601">
        <w:rPr>
          <w:rFonts w:ascii="Arial" w:hAnsi="Arial" w:cs="Arial"/>
          <w:b/>
          <w:sz w:val="24"/>
          <w:szCs w:val="24"/>
        </w:rPr>
        <w:fldChar w:fldCharType="begin"/>
      </w:r>
      <w:r w:rsidRPr="000D2601">
        <w:rPr>
          <w:rFonts w:ascii="Arial" w:hAnsi="Arial" w:cs="Arial"/>
          <w:b/>
          <w:sz w:val="24"/>
          <w:szCs w:val="24"/>
        </w:rPr>
        <w:instrText xml:space="preserve"> TC "</w:instrText>
      </w:r>
      <w:bookmarkStart w:id="1" w:name="_Toc193167554"/>
      <w:r w:rsidRPr="000D2601">
        <w:rPr>
          <w:rFonts w:ascii="Arial" w:hAnsi="Arial" w:cs="Arial"/>
          <w:b/>
          <w:sz w:val="24"/>
          <w:szCs w:val="24"/>
        </w:rPr>
        <w:instrText>1 Introduction</w:instrText>
      </w:r>
      <w:bookmarkEnd w:id="1"/>
      <w:r w:rsidRPr="000D2601">
        <w:rPr>
          <w:rFonts w:ascii="Arial" w:hAnsi="Arial" w:cs="Arial"/>
          <w:b/>
          <w:sz w:val="24"/>
          <w:szCs w:val="24"/>
        </w:rPr>
        <w:instrText xml:space="preserve">" \f E \l "2" </w:instrText>
      </w:r>
      <w:r w:rsidR="00227251" w:rsidRPr="000D2601">
        <w:rPr>
          <w:rFonts w:ascii="Arial" w:hAnsi="Arial" w:cs="Arial"/>
          <w:b/>
          <w:sz w:val="24"/>
          <w:szCs w:val="24"/>
        </w:rPr>
        <w:fldChar w:fldCharType="end"/>
      </w:r>
    </w:p>
    <w:p w14:paraId="100CF90E" w14:textId="77777777" w:rsidR="00EB44BE" w:rsidRPr="000D2601" w:rsidRDefault="00561E5A" w:rsidP="00E871EC">
      <w:pPr>
        <w:spacing w:after="120" w:line="240" w:lineRule="auto"/>
        <w:rPr>
          <w:rFonts w:ascii="Arial" w:hAnsi="Arial" w:cs="Arial"/>
          <w:sz w:val="24"/>
          <w:szCs w:val="24"/>
        </w:rPr>
      </w:pPr>
      <w:r w:rsidRPr="000D2601">
        <w:rPr>
          <w:rFonts w:ascii="Arial" w:hAnsi="Arial" w:cs="Arial"/>
          <w:sz w:val="24"/>
          <w:szCs w:val="24"/>
        </w:rPr>
        <w:t>REACT is</w:t>
      </w:r>
      <w:r w:rsidR="001069F6" w:rsidRPr="000D2601">
        <w:rPr>
          <w:rFonts w:ascii="Arial" w:hAnsi="Arial" w:cs="Arial"/>
          <w:sz w:val="24"/>
          <w:szCs w:val="24"/>
        </w:rPr>
        <w:t xml:space="preserve"> seeking to recruit </w:t>
      </w:r>
      <w:r w:rsidR="00DA0427" w:rsidRPr="000D2601">
        <w:rPr>
          <w:rFonts w:ascii="Arial" w:hAnsi="Arial" w:cs="Arial"/>
          <w:sz w:val="24"/>
          <w:szCs w:val="24"/>
        </w:rPr>
        <w:t>reputable</w:t>
      </w:r>
      <w:r w:rsidR="00025DDB" w:rsidRPr="000D2601">
        <w:rPr>
          <w:rFonts w:ascii="Arial" w:hAnsi="Arial" w:cs="Arial"/>
          <w:sz w:val="24"/>
          <w:szCs w:val="24"/>
        </w:rPr>
        <w:t>, experienced</w:t>
      </w:r>
      <w:r w:rsidR="001069F6" w:rsidRPr="000D2601">
        <w:rPr>
          <w:rFonts w:ascii="Arial" w:hAnsi="Arial" w:cs="Arial"/>
          <w:sz w:val="24"/>
          <w:szCs w:val="24"/>
        </w:rPr>
        <w:t xml:space="preserve"> and qualified </w:t>
      </w:r>
      <w:r w:rsidR="0002287E" w:rsidRPr="000D2601">
        <w:rPr>
          <w:rFonts w:ascii="Arial" w:hAnsi="Arial" w:cs="Arial"/>
          <w:sz w:val="24"/>
          <w:szCs w:val="24"/>
        </w:rPr>
        <w:t>sessional Yoga and Pilates instructors</w:t>
      </w:r>
      <w:r w:rsidR="00DA0427" w:rsidRPr="000D2601">
        <w:rPr>
          <w:rFonts w:ascii="Arial" w:hAnsi="Arial" w:cs="Arial"/>
          <w:sz w:val="24"/>
          <w:szCs w:val="24"/>
        </w:rPr>
        <w:t xml:space="preserve"> </w:t>
      </w:r>
      <w:r w:rsidR="00851FC6" w:rsidRPr="000D2601">
        <w:rPr>
          <w:rFonts w:ascii="Arial" w:hAnsi="Arial" w:cs="Arial"/>
          <w:sz w:val="24"/>
          <w:szCs w:val="24"/>
        </w:rPr>
        <w:t xml:space="preserve">to </w:t>
      </w:r>
      <w:r w:rsidR="00BE6CD6" w:rsidRPr="000D2601">
        <w:rPr>
          <w:rFonts w:ascii="Arial" w:hAnsi="Arial" w:cs="Arial"/>
          <w:sz w:val="24"/>
          <w:szCs w:val="24"/>
        </w:rPr>
        <w:t>delive</w:t>
      </w:r>
      <w:r w:rsidR="00F60171" w:rsidRPr="000D2601">
        <w:rPr>
          <w:rFonts w:ascii="Arial" w:hAnsi="Arial" w:cs="Arial"/>
          <w:sz w:val="24"/>
          <w:szCs w:val="24"/>
        </w:rPr>
        <w:t xml:space="preserve">r </w:t>
      </w:r>
      <w:r w:rsidR="0002287E" w:rsidRPr="000D2601">
        <w:rPr>
          <w:rFonts w:ascii="Arial" w:hAnsi="Arial" w:cs="Arial"/>
          <w:sz w:val="24"/>
          <w:szCs w:val="24"/>
        </w:rPr>
        <w:t>Yoga and Pilates classes to members of the REACT Victims and Survivors Project.</w:t>
      </w:r>
    </w:p>
    <w:p w14:paraId="5CBB56FD" w14:textId="77777777" w:rsidR="0002287E" w:rsidRPr="000D2601" w:rsidRDefault="0002287E" w:rsidP="00E871EC">
      <w:pPr>
        <w:spacing w:after="120" w:line="240" w:lineRule="auto"/>
        <w:rPr>
          <w:rFonts w:ascii="Arial" w:hAnsi="Arial" w:cs="Arial"/>
          <w:sz w:val="24"/>
          <w:szCs w:val="24"/>
        </w:rPr>
      </w:pPr>
    </w:p>
    <w:p w14:paraId="1A051E00" w14:textId="77777777" w:rsidR="00DA0427"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t xml:space="preserve">Background </w:t>
      </w:r>
      <w:r w:rsidRPr="000D2601">
        <w:rPr>
          <w:rFonts w:ascii="Arial" w:hAnsi="Arial" w:cs="Arial"/>
          <w:b/>
          <w:sz w:val="24"/>
          <w:szCs w:val="24"/>
        </w:rPr>
        <w:tab/>
      </w:r>
      <w:r w:rsidR="00227251" w:rsidRPr="000D2601">
        <w:rPr>
          <w:rFonts w:ascii="Arial" w:hAnsi="Arial" w:cs="Arial"/>
          <w:b/>
          <w:sz w:val="24"/>
          <w:szCs w:val="24"/>
        </w:rPr>
        <w:fldChar w:fldCharType="begin"/>
      </w:r>
      <w:r w:rsidRPr="000D2601">
        <w:rPr>
          <w:rFonts w:ascii="Arial" w:hAnsi="Arial" w:cs="Arial"/>
          <w:b/>
          <w:sz w:val="24"/>
          <w:szCs w:val="24"/>
        </w:rPr>
        <w:instrText xml:space="preserve"> TC "</w:instrText>
      </w:r>
      <w:bookmarkStart w:id="2" w:name="_Toc193167555"/>
      <w:r w:rsidRPr="000D2601">
        <w:rPr>
          <w:rFonts w:ascii="Arial" w:hAnsi="Arial" w:cs="Arial"/>
          <w:b/>
          <w:sz w:val="24"/>
          <w:szCs w:val="24"/>
        </w:rPr>
        <w:instrText>2 The Authority</w:instrText>
      </w:r>
      <w:bookmarkEnd w:id="2"/>
      <w:r w:rsidRPr="000D2601">
        <w:rPr>
          <w:rFonts w:ascii="Arial" w:hAnsi="Arial" w:cs="Arial"/>
          <w:b/>
          <w:sz w:val="24"/>
          <w:szCs w:val="24"/>
        </w:rPr>
        <w:instrText xml:space="preserve">" \f E \l "2" </w:instrText>
      </w:r>
      <w:r w:rsidR="00227251" w:rsidRPr="000D2601">
        <w:rPr>
          <w:rFonts w:ascii="Arial" w:hAnsi="Arial" w:cs="Arial"/>
          <w:b/>
          <w:sz w:val="24"/>
          <w:szCs w:val="24"/>
        </w:rPr>
        <w:fldChar w:fldCharType="end"/>
      </w:r>
    </w:p>
    <w:p w14:paraId="515CA3AA" w14:textId="77777777" w:rsidR="0079123D" w:rsidRPr="000D2601" w:rsidRDefault="00561E5A" w:rsidP="00E871EC">
      <w:pPr>
        <w:spacing w:after="120" w:line="240" w:lineRule="auto"/>
        <w:rPr>
          <w:rFonts w:ascii="Arial" w:hAnsi="Arial" w:cs="Arial"/>
          <w:sz w:val="24"/>
          <w:szCs w:val="24"/>
        </w:rPr>
      </w:pPr>
      <w:r w:rsidRPr="000D2601">
        <w:rPr>
          <w:rFonts w:ascii="Arial" w:hAnsi="Arial" w:cs="Arial"/>
          <w:sz w:val="24"/>
          <w:szCs w:val="24"/>
        </w:rPr>
        <w:t>REACT</w:t>
      </w:r>
      <w:r w:rsidR="00DA0427" w:rsidRPr="000D2601">
        <w:rPr>
          <w:rFonts w:ascii="Arial" w:hAnsi="Arial" w:cs="Arial"/>
          <w:sz w:val="24"/>
          <w:szCs w:val="24"/>
        </w:rPr>
        <w:t xml:space="preserve">  </w:t>
      </w:r>
      <w:r w:rsidRPr="000D2601">
        <w:rPr>
          <w:rFonts w:ascii="Arial" w:hAnsi="Arial" w:cs="Arial"/>
          <w:sz w:val="24"/>
          <w:szCs w:val="24"/>
        </w:rPr>
        <w:t>Victims and Survivors Project</w:t>
      </w:r>
      <w:r w:rsidR="00DA0427" w:rsidRPr="000D2601">
        <w:rPr>
          <w:rFonts w:ascii="Arial" w:hAnsi="Arial" w:cs="Arial"/>
          <w:sz w:val="24"/>
          <w:szCs w:val="24"/>
        </w:rPr>
        <w:t xml:space="preserve"> offer</w:t>
      </w:r>
      <w:r w:rsidRPr="000D2601">
        <w:rPr>
          <w:rFonts w:ascii="Arial" w:hAnsi="Arial" w:cs="Arial"/>
          <w:sz w:val="24"/>
          <w:szCs w:val="24"/>
        </w:rPr>
        <w:t>s</w:t>
      </w:r>
      <w:r w:rsidR="00DA0427" w:rsidRPr="000D2601">
        <w:rPr>
          <w:rFonts w:ascii="Arial" w:hAnsi="Arial" w:cs="Arial"/>
          <w:sz w:val="24"/>
          <w:szCs w:val="24"/>
        </w:rPr>
        <w:t xml:space="preserve"> </w:t>
      </w:r>
      <w:r w:rsidR="0002287E" w:rsidRPr="000D2601">
        <w:rPr>
          <w:rFonts w:ascii="Arial" w:hAnsi="Arial" w:cs="Arial"/>
          <w:sz w:val="24"/>
          <w:szCs w:val="24"/>
        </w:rPr>
        <w:t xml:space="preserve">health and well being and social support </w:t>
      </w:r>
      <w:r w:rsidR="005A294F" w:rsidRPr="000D2601">
        <w:rPr>
          <w:rFonts w:ascii="Arial" w:hAnsi="Arial" w:cs="Arial"/>
          <w:sz w:val="24"/>
          <w:szCs w:val="24"/>
        </w:rPr>
        <w:t>services to individuals dir</w:t>
      </w:r>
      <w:r w:rsidR="0002287E" w:rsidRPr="000D2601">
        <w:rPr>
          <w:rFonts w:ascii="Arial" w:hAnsi="Arial" w:cs="Arial"/>
          <w:sz w:val="24"/>
          <w:szCs w:val="24"/>
        </w:rPr>
        <w:t>ectly affected by the NI Conflict</w:t>
      </w:r>
      <w:r w:rsidR="005A294F" w:rsidRPr="000D2601">
        <w:rPr>
          <w:rFonts w:ascii="Arial" w:hAnsi="Arial" w:cs="Arial"/>
          <w:sz w:val="24"/>
          <w:szCs w:val="24"/>
        </w:rPr>
        <w:t>,</w:t>
      </w:r>
      <w:r w:rsidR="00DA0427" w:rsidRPr="000D2601">
        <w:rPr>
          <w:rFonts w:ascii="Arial" w:hAnsi="Arial" w:cs="Arial"/>
          <w:sz w:val="24"/>
          <w:szCs w:val="24"/>
        </w:rPr>
        <w:t xml:space="preserve"> </w:t>
      </w:r>
      <w:r w:rsidR="005A294F" w:rsidRPr="000D2601">
        <w:rPr>
          <w:rFonts w:ascii="Arial" w:hAnsi="Arial" w:cs="Arial"/>
          <w:sz w:val="24"/>
          <w:szCs w:val="24"/>
        </w:rPr>
        <w:t>their families, and carers</w:t>
      </w:r>
      <w:r w:rsidRPr="000D2601">
        <w:rPr>
          <w:rFonts w:ascii="Arial" w:hAnsi="Arial" w:cs="Arial"/>
          <w:sz w:val="24"/>
          <w:szCs w:val="24"/>
        </w:rPr>
        <w:t xml:space="preserve"> in the Armagh area</w:t>
      </w:r>
      <w:r w:rsidR="00DA0427" w:rsidRPr="000D2601">
        <w:rPr>
          <w:rFonts w:ascii="Arial" w:hAnsi="Arial" w:cs="Arial"/>
          <w:sz w:val="24"/>
          <w:szCs w:val="24"/>
        </w:rPr>
        <w:t xml:space="preserve">. </w:t>
      </w:r>
    </w:p>
    <w:p w14:paraId="69FF9D67" w14:textId="77777777" w:rsidR="00EB44BE" w:rsidRPr="000D2601" w:rsidRDefault="00EB44BE" w:rsidP="00E871EC">
      <w:pPr>
        <w:spacing w:after="120" w:line="240" w:lineRule="auto"/>
        <w:rPr>
          <w:rFonts w:ascii="Arial" w:hAnsi="Arial" w:cs="Arial"/>
          <w:sz w:val="24"/>
          <w:szCs w:val="24"/>
        </w:rPr>
      </w:pPr>
    </w:p>
    <w:p w14:paraId="0E4660CC" w14:textId="77777777" w:rsidR="00F60171" w:rsidRPr="000D2601" w:rsidRDefault="001069F6" w:rsidP="00E871EC">
      <w:pPr>
        <w:spacing w:after="120" w:line="240" w:lineRule="auto"/>
        <w:rPr>
          <w:rFonts w:ascii="Arial" w:hAnsi="Arial" w:cs="Arial"/>
          <w:b/>
          <w:sz w:val="24"/>
          <w:szCs w:val="24"/>
        </w:rPr>
      </w:pPr>
      <w:r w:rsidRPr="000D2601">
        <w:rPr>
          <w:rFonts w:ascii="Arial" w:hAnsi="Arial" w:cs="Arial"/>
          <w:b/>
          <w:sz w:val="24"/>
          <w:szCs w:val="24"/>
        </w:rPr>
        <w:t>Programm</w:t>
      </w:r>
      <w:r w:rsidR="00BE6CD6" w:rsidRPr="000D2601">
        <w:rPr>
          <w:rFonts w:ascii="Arial" w:hAnsi="Arial" w:cs="Arial"/>
          <w:b/>
          <w:sz w:val="24"/>
          <w:szCs w:val="24"/>
        </w:rPr>
        <w:t>e</w:t>
      </w:r>
      <w:r w:rsidRPr="000D2601">
        <w:rPr>
          <w:rFonts w:ascii="Arial" w:hAnsi="Arial" w:cs="Arial"/>
          <w:b/>
          <w:sz w:val="24"/>
          <w:szCs w:val="24"/>
        </w:rPr>
        <w:t xml:space="preserve"> delivery will include</w:t>
      </w:r>
      <w:r w:rsidR="0002287E" w:rsidRPr="000D2601">
        <w:rPr>
          <w:rFonts w:ascii="Arial" w:hAnsi="Arial" w:cs="Arial"/>
          <w:b/>
          <w:sz w:val="24"/>
          <w:szCs w:val="24"/>
        </w:rPr>
        <w:t>:</w:t>
      </w:r>
    </w:p>
    <w:p w14:paraId="2CD0EE41" w14:textId="719D0C86" w:rsidR="00A5214C" w:rsidRPr="00A5214C" w:rsidRDefault="00F60171" w:rsidP="00A5214C">
      <w:pPr>
        <w:numPr>
          <w:ilvl w:val="0"/>
          <w:numId w:val="27"/>
        </w:numPr>
        <w:spacing w:after="120" w:line="240" w:lineRule="auto"/>
        <w:rPr>
          <w:rFonts w:ascii="Arial" w:hAnsi="Arial" w:cs="Arial"/>
          <w:sz w:val="24"/>
          <w:szCs w:val="24"/>
        </w:rPr>
      </w:pPr>
      <w:r w:rsidRPr="000D2601">
        <w:rPr>
          <w:rFonts w:ascii="Arial" w:hAnsi="Arial" w:cs="Arial"/>
          <w:sz w:val="24"/>
          <w:szCs w:val="24"/>
        </w:rPr>
        <w:t>Yoga</w:t>
      </w:r>
      <w:r w:rsidR="00A5214C">
        <w:rPr>
          <w:rFonts w:ascii="Arial" w:hAnsi="Arial" w:cs="Arial"/>
          <w:sz w:val="24"/>
          <w:szCs w:val="24"/>
        </w:rPr>
        <w:t xml:space="preserve">, </w:t>
      </w:r>
      <w:r w:rsidR="0002287E" w:rsidRPr="000D2601">
        <w:rPr>
          <w:rFonts w:ascii="Arial" w:hAnsi="Arial" w:cs="Arial"/>
          <w:sz w:val="24"/>
          <w:szCs w:val="24"/>
        </w:rPr>
        <w:t>Pilates</w:t>
      </w:r>
      <w:r w:rsidR="00A5214C">
        <w:rPr>
          <w:rFonts w:ascii="Arial" w:hAnsi="Arial" w:cs="Arial"/>
          <w:sz w:val="24"/>
          <w:szCs w:val="24"/>
        </w:rPr>
        <w:t xml:space="preserve"> and Relaxation</w:t>
      </w:r>
      <w:r w:rsidR="0002287E" w:rsidRPr="000D2601">
        <w:rPr>
          <w:rFonts w:ascii="Arial" w:hAnsi="Arial" w:cs="Arial"/>
          <w:sz w:val="24"/>
          <w:szCs w:val="24"/>
        </w:rPr>
        <w:t xml:space="preserve"> </w:t>
      </w:r>
      <w:r w:rsidRPr="000D2601">
        <w:rPr>
          <w:rFonts w:ascii="Arial" w:hAnsi="Arial" w:cs="Arial"/>
          <w:sz w:val="24"/>
          <w:szCs w:val="24"/>
        </w:rPr>
        <w:t>classes for individuals with a history of trauma and associated ailments</w:t>
      </w:r>
      <w:r w:rsidR="00A5214C">
        <w:rPr>
          <w:rFonts w:ascii="Arial" w:hAnsi="Arial" w:cs="Arial"/>
          <w:sz w:val="24"/>
          <w:szCs w:val="24"/>
        </w:rPr>
        <w:t>.</w:t>
      </w:r>
    </w:p>
    <w:p w14:paraId="30601B7C" w14:textId="5211B78E" w:rsidR="0002287E" w:rsidRDefault="00A5214C" w:rsidP="00E871EC">
      <w:pPr>
        <w:numPr>
          <w:ilvl w:val="0"/>
          <w:numId w:val="27"/>
        </w:numPr>
        <w:spacing w:after="120" w:line="240" w:lineRule="auto"/>
        <w:rPr>
          <w:rFonts w:ascii="Arial" w:hAnsi="Arial" w:cs="Arial"/>
          <w:sz w:val="24"/>
          <w:szCs w:val="24"/>
        </w:rPr>
      </w:pPr>
      <w:bookmarkStart w:id="3" w:name="_Hlk198637503"/>
      <w:r w:rsidRPr="000D2601">
        <w:rPr>
          <w:rFonts w:ascii="Arial" w:hAnsi="Arial" w:cs="Arial"/>
          <w:sz w:val="24"/>
          <w:szCs w:val="24"/>
        </w:rPr>
        <w:t>Yoga</w:t>
      </w:r>
      <w:r>
        <w:rPr>
          <w:rFonts w:ascii="Arial" w:hAnsi="Arial" w:cs="Arial"/>
          <w:sz w:val="24"/>
          <w:szCs w:val="24"/>
        </w:rPr>
        <w:t xml:space="preserve">, </w:t>
      </w:r>
      <w:r w:rsidRPr="000D2601">
        <w:rPr>
          <w:rFonts w:ascii="Arial" w:hAnsi="Arial" w:cs="Arial"/>
          <w:sz w:val="24"/>
          <w:szCs w:val="24"/>
        </w:rPr>
        <w:t>Pilates</w:t>
      </w:r>
      <w:r>
        <w:rPr>
          <w:rFonts w:ascii="Arial" w:hAnsi="Arial" w:cs="Arial"/>
          <w:sz w:val="24"/>
          <w:szCs w:val="24"/>
        </w:rPr>
        <w:t xml:space="preserve"> and Relaxation</w:t>
      </w:r>
      <w:bookmarkEnd w:id="3"/>
      <w:r w:rsidRPr="000D2601">
        <w:rPr>
          <w:rFonts w:ascii="Arial" w:hAnsi="Arial" w:cs="Arial"/>
          <w:sz w:val="24"/>
          <w:szCs w:val="24"/>
        </w:rPr>
        <w:t xml:space="preserve"> </w:t>
      </w:r>
      <w:r>
        <w:rPr>
          <w:rFonts w:ascii="Arial" w:hAnsi="Arial" w:cs="Arial"/>
          <w:sz w:val="24"/>
          <w:szCs w:val="24"/>
        </w:rPr>
        <w:t>courses</w:t>
      </w:r>
      <w:r w:rsidR="0002287E" w:rsidRPr="000D2601">
        <w:rPr>
          <w:rFonts w:ascii="Arial" w:hAnsi="Arial" w:cs="Arial"/>
          <w:sz w:val="24"/>
          <w:szCs w:val="24"/>
        </w:rPr>
        <w:t xml:space="preserve"> for individuals with </w:t>
      </w:r>
      <w:r>
        <w:rPr>
          <w:rFonts w:ascii="Arial" w:hAnsi="Arial" w:cs="Arial"/>
          <w:sz w:val="24"/>
          <w:szCs w:val="24"/>
        </w:rPr>
        <w:t>reduced mobility and a range of physical conditions.</w:t>
      </w:r>
    </w:p>
    <w:p w14:paraId="7764164B" w14:textId="2FD36E4D" w:rsidR="00A5214C" w:rsidRPr="000D2601" w:rsidRDefault="00A5214C" w:rsidP="00E871EC">
      <w:pPr>
        <w:numPr>
          <w:ilvl w:val="0"/>
          <w:numId w:val="27"/>
        </w:numPr>
        <w:spacing w:after="120" w:line="240" w:lineRule="auto"/>
        <w:rPr>
          <w:rFonts w:ascii="Arial" w:hAnsi="Arial" w:cs="Arial"/>
          <w:sz w:val="24"/>
          <w:szCs w:val="24"/>
        </w:rPr>
      </w:pPr>
      <w:r w:rsidRPr="000D2601">
        <w:rPr>
          <w:rFonts w:ascii="Arial" w:hAnsi="Arial" w:cs="Arial"/>
          <w:sz w:val="24"/>
          <w:szCs w:val="24"/>
        </w:rPr>
        <w:t>Yoga</w:t>
      </w:r>
      <w:r>
        <w:rPr>
          <w:rFonts w:ascii="Arial" w:hAnsi="Arial" w:cs="Arial"/>
          <w:sz w:val="24"/>
          <w:szCs w:val="24"/>
        </w:rPr>
        <w:t xml:space="preserve">, </w:t>
      </w:r>
      <w:r w:rsidRPr="000D2601">
        <w:rPr>
          <w:rFonts w:ascii="Arial" w:hAnsi="Arial" w:cs="Arial"/>
          <w:sz w:val="24"/>
          <w:szCs w:val="24"/>
        </w:rPr>
        <w:t>Pilates</w:t>
      </w:r>
      <w:r>
        <w:rPr>
          <w:rFonts w:ascii="Arial" w:hAnsi="Arial" w:cs="Arial"/>
          <w:sz w:val="24"/>
          <w:szCs w:val="24"/>
        </w:rPr>
        <w:t xml:space="preserve"> and Relaxation</w:t>
      </w:r>
      <w:r>
        <w:rPr>
          <w:rFonts w:ascii="Arial" w:hAnsi="Arial" w:cs="Arial"/>
          <w:sz w:val="24"/>
          <w:szCs w:val="24"/>
        </w:rPr>
        <w:t xml:space="preserve"> courses for individuals between the ages of 60 and 90 years old. </w:t>
      </w:r>
    </w:p>
    <w:p w14:paraId="720B2E39" w14:textId="77777777" w:rsidR="00EB44BE" w:rsidRPr="000D2601" w:rsidRDefault="00EB44BE" w:rsidP="00E871EC">
      <w:pPr>
        <w:spacing w:after="120" w:line="240" w:lineRule="auto"/>
        <w:ind w:left="851"/>
        <w:rPr>
          <w:rFonts w:ascii="Arial" w:hAnsi="Arial" w:cs="Arial"/>
          <w:sz w:val="24"/>
          <w:szCs w:val="24"/>
        </w:rPr>
      </w:pPr>
    </w:p>
    <w:p w14:paraId="31F93A2B" w14:textId="77777777" w:rsidR="000D2601" w:rsidRPr="00982FF4" w:rsidRDefault="000D2601" w:rsidP="00E871EC">
      <w:pPr>
        <w:spacing w:after="120" w:line="240" w:lineRule="auto"/>
        <w:rPr>
          <w:rFonts w:ascii="Arial" w:hAnsi="Arial" w:cs="Arial"/>
          <w:b/>
          <w:sz w:val="24"/>
          <w:szCs w:val="24"/>
        </w:rPr>
      </w:pPr>
      <w:r w:rsidRPr="00982FF4">
        <w:rPr>
          <w:rFonts w:ascii="Arial" w:hAnsi="Arial" w:cs="Arial"/>
          <w:b/>
          <w:sz w:val="24"/>
          <w:szCs w:val="24"/>
        </w:rPr>
        <w:t>Eligibility Criteria</w:t>
      </w:r>
    </w:p>
    <w:p w14:paraId="41394808" w14:textId="77777777" w:rsidR="000D2601" w:rsidRPr="00982FF4" w:rsidRDefault="000D2601" w:rsidP="00E871EC">
      <w:pPr>
        <w:spacing w:after="120" w:line="240" w:lineRule="auto"/>
        <w:rPr>
          <w:rFonts w:ascii="Arial" w:hAnsi="Arial" w:cs="Arial"/>
          <w:sz w:val="24"/>
          <w:szCs w:val="24"/>
        </w:rPr>
      </w:pPr>
      <w:r w:rsidRPr="00982FF4">
        <w:rPr>
          <w:rFonts w:ascii="Arial" w:hAnsi="Arial" w:cs="Arial"/>
          <w:sz w:val="24"/>
          <w:szCs w:val="24"/>
        </w:rPr>
        <w:t>All applicants will be required to meet the</w:t>
      </w:r>
      <w:r w:rsidRPr="00982FF4">
        <w:rPr>
          <w:rFonts w:ascii="Arial" w:hAnsi="Arial" w:cs="Arial"/>
          <w:b/>
          <w:sz w:val="24"/>
          <w:szCs w:val="24"/>
        </w:rPr>
        <w:t xml:space="preserve"> </w:t>
      </w:r>
      <w:r w:rsidRPr="00982FF4">
        <w:rPr>
          <w:rFonts w:ascii="Arial" w:hAnsi="Arial" w:cs="Arial"/>
          <w:sz w:val="24"/>
          <w:szCs w:val="24"/>
        </w:rPr>
        <w:t xml:space="preserve">Eligibility Criteria stated. Candidates’ that meet the Eligibility Criteria will then be assessed and scored against the Tender Evaluation Criteria as outlined in this document. </w:t>
      </w:r>
    </w:p>
    <w:p w14:paraId="4D8D2E87" w14:textId="77777777" w:rsidR="000D2601" w:rsidRPr="00982FF4" w:rsidRDefault="000D2601" w:rsidP="00E871EC">
      <w:pPr>
        <w:spacing w:after="120" w:line="240" w:lineRule="auto"/>
        <w:rPr>
          <w:rFonts w:ascii="Arial" w:hAnsi="Arial" w:cs="Arial"/>
          <w:sz w:val="24"/>
          <w:szCs w:val="24"/>
        </w:rPr>
      </w:pPr>
    </w:p>
    <w:p w14:paraId="3C3EBFCB" w14:textId="77777777" w:rsidR="000D2601" w:rsidRPr="000D2601" w:rsidRDefault="000D2601" w:rsidP="00E871EC">
      <w:pPr>
        <w:numPr>
          <w:ilvl w:val="0"/>
          <w:numId w:val="31"/>
        </w:numPr>
        <w:spacing w:after="120" w:line="240" w:lineRule="auto"/>
        <w:rPr>
          <w:rFonts w:ascii="Arial" w:hAnsi="Arial" w:cs="Arial"/>
          <w:sz w:val="24"/>
          <w:szCs w:val="24"/>
        </w:rPr>
      </w:pPr>
      <w:r w:rsidRPr="000D2601">
        <w:rPr>
          <w:rFonts w:ascii="Arial" w:hAnsi="Arial" w:cs="Arial"/>
          <w:sz w:val="24"/>
          <w:szCs w:val="24"/>
        </w:rPr>
        <w:t>A recognised qualification in Yoga, Pilates or relevant area of work (Minimum Diploma Level)</w:t>
      </w:r>
    </w:p>
    <w:p w14:paraId="4E50A4EA" w14:textId="77777777" w:rsidR="000D2601" w:rsidRPr="000D2601" w:rsidRDefault="000D2601" w:rsidP="00E871EC">
      <w:pPr>
        <w:numPr>
          <w:ilvl w:val="0"/>
          <w:numId w:val="31"/>
        </w:numPr>
        <w:spacing w:after="120" w:line="240" w:lineRule="auto"/>
        <w:rPr>
          <w:rFonts w:ascii="Arial" w:hAnsi="Arial" w:cs="Arial"/>
          <w:sz w:val="24"/>
          <w:szCs w:val="24"/>
        </w:rPr>
      </w:pPr>
      <w:r w:rsidRPr="000D2601">
        <w:rPr>
          <w:rFonts w:ascii="Arial" w:hAnsi="Arial" w:cs="Arial"/>
          <w:sz w:val="24"/>
          <w:szCs w:val="24"/>
        </w:rPr>
        <w:t>3</w:t>
      </w:r>
      <w:r>
        <w:rPr>
          <w:rFonts w:ascii="Arial" w:hAnsi="Arial" w:cs="Arial"/>
          <w:sz w:val="24"/>
          <w:szCs w:val="24"/>
        </w:rPr>
        <w:t xml:space="preserve"> years </w:t>
      </w:r>
      <w:r w:rsidRPr="000D2601">
        <w:rPr>
          <w:rFonts w:ascii="Arial" w:hAnsi="Arial" w:cs="Arial"/>
          <w:sz w:val="24"/>
          <w:szCs w:val="24"/>
        </w:rPr>
        <w:t>experience working as an instructor</w:t>
      </w:r>
    </w:p>
    <w:p w14:paraId="06D37A81" w14:textId="77777777" w:rsidR="000D2601" w:rsidRPr="000D2601" w:rsidRDefault="000D2601" w:rsidP="00E871EC">
      <w:pPr>
        <w:numPr>
          <w:ilvl w:val="0"/>
          <w:numId w:val="31"/>
        </w:numPr>
        <w:spacing w:after="120" w:line="240" w:lineRule="auto"/>
        <w:rPr>
          <w:rFonts w:ascii="Arial" w:hAnsi="Arial" w:cs="Arial"/>
          <w:sz w:val="24"/>
          <w:szCs w:val="24"/>
        </w:rPr>
      </w:pPr>
      <w:r w:rsidRPr="00982FF4">
        <w:rPr>
          <w:rFonts w:ascii="Arial" w:hAnsi="Arial" w:cs="Arial"/>
          <w:sz w:val="24"/>
          <w:szCs w:val="24"/>
        </w:rPr>
        <w:t>Valid Personal Indemnity and Professional Indemnity Insurance.</w:t>
      </w:r>
    </w:p>
    <w:p w14:paraId="7A0F6400" w14:textId="77777777" w:rsidR="0002287E" w:rsidRDefault="0002287E" w:rsidP="00E871EC">
      <w:pPr>
        <w:numPr>
          <w:ilvl w:val="0"/>
          <w:numId w:val="31"/>
        </w:numPr>
        <w:spacing w:after="120" w:line="240" w:lineRule="auto"/>
        <w:rPr>
          <w:rFonts w:ascii="Arial" w:hAnsi="Arial" w:cs="Arial"/>
          <w:sz w:val="24"/>
          <w:szCs w:val="24"/>
        </w:rPr>
      </w:pPr>
      <w:r w:rsidRPr="000D2601">
        <w:rPr>
          <w:rFonts w:ascii="Arial" w:hAnsi="Arial" w:cs="Arial"/>
          <w:sz w:val="24"/>
          <w:szCs w:val="24"/>
        </w:rPr>
        <w:t xml:space="preserve">Member of a relevant recognised professional body </w:t>
      </w:r>
    </w:p>
    <w:p w14:paraId="3B7C5C98" w14:textId="77777777" w:rsidR="000D2601" w:rsidRDefault="000D2601" w:rsidP="00E871EC">
      <w:pPr>
        <w:spacing w:after="120" w:line="240" w:lineRule="auto"/>
        <w:rPr>
          <w:rFonts w:ascii="Arial" w:hAnsi="Arial" w:cs="Arial"/>
          <w:sz w:val="24"/>
          <w:szCs w:val="24"/>
        </w:rPr>
      </w:pPr>
    </w:p>
    <w:p w14:paraId="2CF91228" w14:textId="77777777" w:rsidR="000D2601" w:rsidRDefault="000D2601" w:rsidP="00E871EC">
      <w:pPr>
        <w:spacing w:after="120" w:line="240" w:lineRule="auto"/>
        <w:jc w:val="both"/>
        <w:rPr>
          <w:rFonts w:ascii="Arial" w:hAnsi="Arial" w:cs="Arial"/>
          <w:b/>
          <w:sz w:val="24"/>
          <w:szCs w:val="24"/>
        </w:rPr>
      </w:pPr>
      <w:r>
        <w:rPr>
          <w:rFonts w:ascii="Arial" w:hAnsi="Arial" w:cs="Arial"/>
          <w:b/>
          <w:sz w:val="24"/>
          <w:szCs w:val="24"/>
        </w:rPr>
        <w:t>Tender Eva</w:t>
      </w:r>
      <w:r w:rsidRPr="00982FF4">
        <w:rPr>
          <w:rFonts w:ascii="Arial" w:hAnsi="Arial" w:cs="Arial"/>
          <w:b/>
          <w:sz w:val="24"/>
          <w:szCs w:val="24"/>
        </w:rPr>
        <w:t xml:space="preserve">luation Criteria </w:t>
      </w:r>
    </w:p>
    <w:p w14:paraId="6A3A4153" w14:textId="77777777" w:rsidR="000D2601" w:rsidRDefault="000D2601" w:rsidP="00E871EC">
      <w:pPr>
        <w:spacing w:after="120" w:line="240" w:lineRule="auto"/>
        <w:jc w:val="both"/>
        <w:rPr>
          <w:rFonts w:ascii="Arial" w:hAnsi="Arial" w:cs="Arial"/>
          <w:sz w:val="24"/>
          <w:szCs w:val="24"/>
        </w:rPr>
      </w:pPr>
      <w:r w:rsidRPr="00982FF4">
        <w:rPr>
          <w:rFonts w:ascii="Arial" w:hAnsi="Arial" w:cs="Arial"/>
          <w:sz w:val="24"/>
          <w:szCs w:val="24"/>
        </w:rPr>
        <w:t>Tenders will be evaluated and scored to</w:t>
      </w:r>
      <w:r>
        <w:rPr>
          <w:rFonts w:ascii="Arial" w:hAnsi="Arial" w:cs="Arial"/>
          <w:sz w:val="24"/>
          <w:szCs w:val="24"/>
        </w:rPr>
        <w:t xml:space="preserve"> ascertain the most economical</w:t>
      </w:r>
      <w:r w:rsidRPr="00982FF4">
        <w:rPr>
          <w:rFonts w:ascii="Arial" w:hAnsi="Arial" w:cs="Arial"/>
          <w:sz w:val="24"/>
          <w:szCs w:val="24"/>
        </w:rPr>
        <w:t xml:space="preserve"> </w:t>
      </w:r>
      <w:r>
        <w:rPr>
          <w:rFonts w:ascii="Arial" w:hAnsi="Arial" w:cs="Arial"/>
          <w:sz w:val="24"/>
          <w:szCs w:val="24"/>
        </w:rPr>
        <w:t xml:space="preserve">and </w:t>
      </w:r>
      <w:r w:rsidRPr="00982FF4">
        <w:rPr>
          <w:rFonts w:ascii="Arial" w:hAnsi="Arial" w:cs="Arial"/>
          <w:sz w:val="24"/>
          <w:szCs w:val="24"/>
        </w:rPr>
        <w:t xml:space="preserve">advantageous proposal using the </w:t>
      </w:r>
      <w:r>
        <w:rPr>
          <w:rFonts w:ascii="Arial" w:hAnsi="Arial" w:cs="Arial"/>
          <w:sz w:val="24"/>
          <w:szCs w:val="24"/>
        </w:rPr>
        <w:t>tender evaluation criteria.</w:t>
      </w:r>
    </w:p>
    <w:p w14:paraId="57E90137" w14:textId="77777777" w:rsidR="00E871EC" w:rsidRPr="009E4C01" w:rsidRDefault="00E871EC" w:rsidP="00E871EC">
      <w:pPr>
        <w:spacing w:after="120" w:line="240" w:lineRule="auto"/>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tblGrid>
      <w:tr w:rsidR="000D2601" w:rsidRPr="009E4C01" w14:paraId="4FDFD587" w14:textId="77777777" w:rsidTr="000871E0">
        <w:tc>
          <w:tcPr>
            <w:tcW w:w="7088" w:type="dxa"/>
            <w:shd w:val="clear" w:color="auto" w:fill="D9D9D9"/>
          </w:tcPr>
          <w:p w14:paraId="20E082AF" w14:textId="77777777" w:rsidR="000D2601" w:rsidRPr="009E4C01" w:rsidRDefault="000D2601" w:rsidP="00E871EC">
            <w:pPr>
              <w:spacing w:after="120" w:line="240" w:lineRule="auto"/>
              <w:jc w:val="center"/>
              <w:rPr>
                <w:rFonts w:ascii="Arial" w:hAnsi="Arial" w:cs="Arial"/>
                <w:sz w:val="24"/>
                <w:szCs w:val="24"/>
              </w:rPr>
            </w:pPr>
            <w:r w:rsidRPr="009E4C01">
              <w:rPr>
                <w:rFonts w:ascii="Arial" w:hAnsi="Arial" w:cs="Arial"/>
                <w:b/>
                <w:sz w:val="24"/>
                <w:szCs w:val="24"/>
              </w:rPr>
              <w:t>Tender Evaluation Criteria</w:t>
            </w:r>
          </w:p>
        </w:tc>
        <w:tc>
          <w:tcPr>
            <w:tcW w:w="1843" w:type="dxa"/>
            <w:shd w:val="clear" w:color="auto" w:fill="D9D9D9"/>
          </w:tcPr>
          <w:p w14:paraId="60023609" w14:textId="77777777" w:rsidR="000D2601" w:rsidRPr="009E4C01" w:rsidRDefault="000D2601" w:rsidP="00E871EC">
            <w:pPr>
              <w:spacing w:after="120" w:line="240" w:lineRule="auto"/>
              <w:jc w:val="center"/>
              <w:rPr>
                <w:rFonts w:ascii="Arial" w:hAnsi="Arial" w:cs="Arial"/>
                <w:sz w:val="24"/>
                <w:szCs w:val="24"/>
              </w:rPr>
            </w:pPr>
            <w:r w:rsidRPr="009E4C01">
              <w:rPr>
                <w:rFonts w:ascii="Arial" w:hAnsi="Arial" w:cs="Arial"/>
                <w:b/>
                <w:sz w:val="24"/>
                <w:szCs w:val="24"/>
              </w:rPr>
              <w:t>Marks Available</w:t>
            </w:r>
          </w:p>
        </w:tc>
      </w:tr>
      <w:tr w:rsidR="000D2601" w:rsidRPr="009E4C01" w14:paraId="2D94AD1D" w14:textId="77777777" w:rsidTr="000871E0">
        <w:tc>
          <w:tcPr>
            <w:tcW w:w="7088" w:type="dxa"/>
          </w:tcPr>
          <w:p w14:paraId="590F8936" w14:textId="4B121CD9" w:rsidR="000D2601" w:rsidRPr="009E4C01" w:rsidRDefault="000D2601" w:rsidP="00E871EC">
            <w:pPr>
              <w:widowControl w:val="0"/>
              <w:suppressAutoHyphens/>
              <w:spacing w:after="120" w:line="240" w:lineRule="auto"/>
              <w:rPr>
                <w:rFonts w:ascii="Arial" w:hAnsi="Arial" w:cs="Arial"/>
                <w:sz w:val="24"/>
                <w:szCs w:val="24"/>
              </w:rPr>
            </w:pPr>
            <w:r w:rsidRPr="009E4C01">
              <w:rPr>
                <w:rFonts w:ascii="Arial" w:hAnsi="Arial" w:cs="Arial"/>
                <w:sz w:val="24"/>
                <w:szCs w:val="24"/>
              </w:rPr>
              <w:t>1.</w:t>
            </w:r>
            <w:r w:rsidR="00A5214C">
              <w:rPr>
                <w:rFonts w:ascii="Arial" w:hAnsi="Arial" w:cs="Arial"/>
                <w:sz w:val="24"/>
                <w:szCs w:val="24"/>
              </w:rPr>
              <w:t>Experience of working with individuals between the ages of 60 and 90 years old</w:t>
            </w:r>
          </w:p>
        </w:tc>
        <w:tc>
          <w:tcPr>
            <w:tcW w:w="1843" w:type="dxa"/>
          </w:tcPr>
          <w:p w14:paraId="440FCF68" w14:textId="444D9A59" w:rsidR="000D2601" w:rsidRPr="009E4C01" w:rsidRDefault="00D8020B" w:rsidP="00E871EC">
            <w:pPr>
              <w:spacing w:after="120" w:line="240" w:lineRule="auto"/>
              <w:jc w:val="center"/>
              <w:rPr>
                <w:rFonts w:ascii="Arial" w:hAnsi="Arial" w:cs="Arial"/>
                <w:sz w:val="24"/>
                <w:szCs w:val="24"/>
              </w:rPr>
            </w:pPr>
            <w:r>
              <w:rPr>
                <w:rFonts w:ascii="Arial" w:hAnsi="Arial" w:cs="Arial"/>
                <w:sz w:val="24"/>
                <w:szCs w:val="24"/>
              </w:rPr>
              <w:t>25</w:t>
            </w:r>
            <w:r w:rsidR="000D2601" w:rsidRPr="009E4C01">
              <w:rPr>
                <w:rFonts w:ascii="Arial" w:hAnsi="Arial" w:cs="Arial"/>
                <w:sz w:val="24"/>
                <w:szCs w:val="24"/>
              </w:rPr>
              <w:t>%</w:t>
            </w:r>
          </w:p>
        </w:tc>
      </w:tr>
      <w:tr w:rsidR="000D2601" w:rsidRPr="009E4C01" w14:paraId="23E97D18" w14:textId="77777777" w:rsidTr="000871E0">
        <w:tc>
          <w:tcPr>
            <w:tcW w:w="7088" w:type="dxa"/>
          </w:tcPr>
          <w:p w14:paraId="3BC1ED54" w14:textId="37E781AA" w:rsidR="000D2601" w:rsidRPr="009E4C01" w:rsidRDefault="00E871EC" w:rsidP="00E871EC">
            <w:pPr>
              <w:widowControl w:val="0"/>
              <w:suppressAutoHyphens/>
              <w:spacing w:after="120" w:line="240" w:lineRule="auto"/>
              <w:jc w:val="both"/>
              <w:rPr>
                <w:rFonts w:ascii="Arial" w:hAnsi="Arial" w:cs="Arial"/>
                <w:bCs/>
                <w:sz w:val="24"/>
                <w:szCs w:val="24"/>
              </w:rPr>
            </w:pPr>
            <w:r>
              <w:rPr>
                <w:rFonts w:ascii="Arial" w:hAnsi="Arial" w:cs="Arial"/>
                <w:bCs/>
                <w:sz w:val="24"/>
                <w:szCs w:val="24"/>
              </w:rPr>
              <w:t>2</w:t>
            </w:r>
            <w:r w:rsidR="000D2601" w:rsidRPr="009E4C01">
              <w:rPr>
                <w:rFonts w:ascii="Arial" w:hAnsi="Arial" w:cs="Arial"/>
                <w:bCs/>
                <w:sz w:val="24"/>
                <w:szCs w:val="24"/>
              </w:rPr>
              <w:t>.</w:t>
            </w:r>
            <w:r w:rsidR="00A5214C">
              <w:rPr>
                <w:rFonts w:ascii="Arial" w:hAnsi="Arial" w:cs="Arial"/>
                <w:bCs/>
                <w:sz w:val="24"/>
                <w:szCs w:val="24"/>
              </w:rPr>
              <w:t xml:space="preserve">Experience of working </w:t>
            </w:r>
            <w:r w:rsidR="000D2601" w:rsidRPr="009E4C01">
              <w:rPr>
                <w:rFonts w:ascii="Arial" w:hAnsi="Arial" w:cs="Arial"/>
                <w:bCs/>
                <w:sz w:val="24"/>
                <w:szCs w:val="24"/>
              </w:rPr>
              <w:t xml:space="preserve"> </w:t>
            </w:r>
            <w:r w:rsidR="00A5214C">
              <w:rPr>
                <w:rFonts w:ascii="Arial" w:hAnsi="Arial" w:cs="Arial"/>
                <w:bCs/>
                <w:sz w:val="24"/>
                <w:szCs w:val="24"/>
              </w:rPr>
              <w:t>with individuals who have a history of trauma and associated ailments</w:t>
            </w:r>
          </w:p>
        </w:tc>
        <w:tc>
          <w:tcPr>
            <w:tcW w:w="1843" w:type="dxa"/>
          </w:tcPr>
          <w:p w14:paraId="19BA8769" w14:textId="28F1FCAD" w:rsidR="000D2601" w:rsidRPr="009E4C01" w:rsidRDefault="00E871EC" w:rsidP="00E871EC">
            <w:pPr>
              <w:spacing w:after="120" w:line="240" w:lineRule="auto"/>
              <w:jc w:val="center"/>
              <w:rPr>
                <w:rFonts w:ascii="Arial" w:hAnsi="Arial" w:cs="Arial"/>
                <w:sz w:val="24"/>
                <w:szCs w:val="24"/>
              </w:rPr>
            </w:pPr>
            <w:r>
              <w:rPr>
                <w:rFonts w:ascii="Arial" w:hAnsi="Arial" w:cs="Arial"/>
                <w:sz w:val="24"/>
                <w:szCs w:val="24"/>
              </w:rPr>
              <w:t>2</w:t>
            </w:r>
            <w:r w:rsidR="00D8020B">
              <w:rPr>
                <w:rFonts w:ascii="Arial" w:hAnsi="Arial" w:cs="Arial"/>
                <w:sz w:val="24"/>
                <w:szCs w:val="24"/>
              </w:rPr>
              <w:t>5</w:t>
            </w:r>
            <w:r w:rsidR="000D2601" w:rsidRPr="009E4C01">
              <w:rPr>
                <w:rFonts w:ascii="Arial" w:hAnsi="Arial" w:cs="Arial"/>
                <w:sz w:val="24"/>
                <w:szCs w:val="24"/>
              </w:rPr>
              <w:t>%</w:t>
            </w:r>
          </w:p>
        </w:tc>
      </w:tr>
      <w:tr w:rsidR="000D2601" w:rsidRPr="009E4C01" w14:paraId="636C2F65" w14:textId="77777777" w:rsidTr="000871E0">
        <w:tc>
          <w:tcPr>
            <w:tcW w:w="7088" w:type="dxa"/>
          </w:tcPr>
          <w:p w14:paraId="4F70D32A" w14:textId="67CAF23F" w:rsidR="000D2601" w:rsidRPr="009E4C01" w:rsidRDefault="00E871EC" w:rsidP="00E871EC">
            <w:pPr>
              <w:widowControl w:val="0"/>
              <w:suppressAutoHyphens/>
              <w:spacing w:after="120" w:line="240" w:lineRule="auto"/>
              <w:jc w:val="both"/>
              <w:rPr>
                <w:rFonts w:ascii="Arial" w:hAnsi="Arial" w:cs="Arial"/>
                <w:bCs/>
                <w:sz w:val="24"/>
                <w:szCs w:val="24"/>
              </w:rPr>
            </w:pPr>
            <w:r>
              <w:rPr>
                <w:rFonts w:ascii="Arial" w:hAnsi="Arial" w:cs="Arial"/>
                <w:sz w:val="24"/>
                <w:szCs w:val="24"/>
              </w:rPr>
              <w:lastRenderedPageBreak/>
              <w:t>3</w:t>
            </w:r>
            <w:r w:rsidR="000D2601" w:rsidRPr="009E4C01">
              <w:rPr>
                <w:rFonts w:ascii="Arial" w:hAnsi="Arial" w:cs="Arial"/>
                <w:sz w:val="24"/>
                <w:szCs w:val="24"/>
              </w:rPr>
              <w:t>.</w:t>
            </w:r>
            <w:r w:rsidR="00A5214C">
              <w:rPr>
                <w:rFonts w:ascii="Arial" w:hAnsi="Arial" w:cs="Arial"/>
                <w:sz w:val="24"/>
                <w:szCs w:val="24"/>
              </w:rPr>
              <w:t>Experience</w:t>
            </w:r>
            <w:r w:rsidR="000D2601" w:rsidRPr="009E4C01">
              <w:rPr>
                <w:rFonts w:ascii="Arial" w:hAnsi="Arial" w:cs="Arial"/>
                <w:sz w:val="24"/>
                <w:szCs w:val="24"/>
              </w:rPr>
              <w:t xml:space="preserve"> of </w:t>
            </w:r>
            <w:r w:rsidR="00A5214C">
              <w:rPr>
                <w:rFonts w:ascii="Arial" w:hAnsi="Arial" w:cs="Arial"/>
                <w:sz w:val="24"/>
                <w:szCs w:val="24"/>
              </w:rPr>
              <w:t xml:space="preserve">working with individuals with a range of </w:t>
            </w:r>
            <w:r w:rsidR="000D2601">
              <w:rPr>
                <w:rFonts w:ascii="Arial" w:hAnsi="Arial" w:cs="Arial"/>
                <w:sz w:val="24"/>
                <w:szCs w:val="24"/>
              </w:rPr>
              <w:t xml:space="preserve">physical health </w:t>
            </w:r>
            <w:r w:rsidR="000D2601" w:rsidRPr="009E4C01">
              <w:rPr>
                <w:rFonts w:ascii="Arial" w:hAnsi="Arial" w:cs="Arial"/>
                <w:sz w:val="24"/>
                <w:szCs w:val="24"/>
              </w:rPr>
              <w:t>needs</w:t>
            </w:r>
            <w:r w:rsidR="00D8020B">
              <w:rPr>
                <w:rFonts w:ascii="Arial" w:hAnsi="Arial" w:cs="Arial"/>
                <w:sz w:val="24"/>
                <w:szCs w:val="24"/>
              </w:rPr>
              <w:t xml:space="preserve"> and reduced mobility</w:t>
            </w:r>
          </w:p>
        </w:tc>
        <w:tc>
          <w:tcPr>
            <w:tcW w:w="1843" w:type="dxa"/>
          </w:tcPr>
          <w:p w14:paraId="3661DD1B" w14:textId="0600316A" w:rsidR="000D2601" w:rsidRPr="009E4C01" w:rsidRDefault="00E871EC" w:rsidP="00E871EC">
            <w:pPr>
              <w:spacing w:after="120" w:line="240" w:lineRule="auto"/>
              <w:jc w:val="center"/>
              <w:rPr>
                <w:rFonts w:ascii="Arial" w:hAnsi="Arial" w:cs="Arial"/>
                <w:sz w:val="24"/>
                <w:szCs w:val="24"/>
              </w:rPr>
            </w:pPr>
            <w:r>
              <w:rPr>
                <w:rFonts w:ascii="Arial" w:hAnsi="Arial" w:cs="Arial"/>
                <w:sz w:val="24"/>
                <w:szCs w:val="24"/>
              </w:rPr>
              <w:t>2</w:t>
            </w:r>
            <w:r w:rsidR="00D8020B">
              <w:rPr>
                <w:rFonts w:ascii="Arial" w:hAnsi="Arial" w:cs="Arial"/>
                <w:sz w:val="24"/>
                <w:szCs w:val="24"/>
              </w:rPr>
              <w:t>5</w:t>
            </w:r>
            <w:r w:rsidR="000D2601" w:rsidRPr="009E4C01">
              <w:rPr>
                <w:rFonts w:ascii="Arial" w:hAnsi="Arial" w:cs="Arial"/>
                <w:sz w:val="24"/>
                <w:szCs w:val="24"/>
              </w:rPr>
              <w:t>%</w:t>
            </w:r>
          </w:p>
        </w:tc>
      </w:tr>
      <w:tr w:rsidR="000D2601" w:rsidRPr="009E4C01" w14:paraId="2788F6DF" w14:textId="77777777" w:rsidTr="000871E0">
        <w:tc>
          <w:tcPr>
            <w:tcW w:w="7088" w:type="dxa"/>
          </w:tcPr>
          <w:p w14:paraId="486326AF" w14:textId="77777777" w:rsidR="000D2601" w:rsidRPr="009E4C01" w:rsidRDefault="00E871EC" w:rsidP="00E871EC">
            <w:pPr>
              <w:widowControl w:val="0"/>
              <w:suppressAutoHyphens/>
              <w:spacing w:after="120" w:line="240" w:lineRule="auto"/>
              <w:jc w:val="both"/>
              <w:rPr>
                <w:rFonts w:ascii="Arial" w:hAnsi="Arial" w:cs="Arial"/>
                <w:sz w:val="24"/>
                <w:szCs w:val="24"/>
              </w:rPr>
            </w:pPr>
            <w:r>
              <w:rPr>
                <w:rFonts w:ascii="Arial" w:hAnsi="Arial" w:cs="Arial"/>
                <w:sz w:val="24"/>
                <w:szCs w:val="24"/>
              </w:rPr>
              <w:t>4</w:t>
            </w:r>
            <w:r w:rsidR="000D2601" w:rsidRPr="009E4C01">
              <w:rPr>
                <w:rFonts w:ascii="Arial" w:hAnsi="Arial" w:cs="Arial"/>
                <w:sz w:val="24"/>
                <w:szCs w:val="24"/>
              </w:rPr>
              <w:t>.Availability/Flexibility (Evening work compulsory)</w:t>
            </w:r>
          </w:p>
        </w:tc>
        <w:tc>
          <w:tcPr>
            <w:tcW w:w="1843" w:type="dxa"/>
          </w:tcPr>
          <w:p w14:paraId="1ECFDE1E" w14:textId="180008DE" w:rsidR="000D2601" w:rsidRPr="009E4C01" w:rsidRDefault="00D8020B" w:rsidP="00E871EC">
            <w:pPr>
              <w:spacing w:after="120" w:line="240" w:lineRule="auto"/>
              <w:jc w:val="center"/>
              <w:rPr>
                <w:rFonts w:ascii="Arial" w:hAnsi="Arial" w:cs="Arial"/>
                <w:sz w:val="24"/>
                <w:szCs w:val="24"/>
              </w:rPr>
            </w:pPr>
            <w:r>
              <w:rPr>
                <w:rFonts w:ascii="Arial" w:hAnsi="Arial" w:cs="Arial"/>
                <w:sz w:val="24"/>
                <w:szCs w:val="24"/>
              </w:rPr>
              <w:t>25</w:t>
            </w:r>
            <w:r w:rsidR="000D2601" w:rsidRPr="009E4C01">
              <w:rPr>
                <w:rFonts w:ascii="Arial" w:hAnsi="Arial" w:cs="Arial"/>
                <w:sz w:val="24"/>
                <w:szCs w:val="24"/>
              </w:rPr>
              <w:t>%</w:t>
            </w:r>
          </w:p>
        </w:tc>
      </w:tr>
    </w:tbl>
    <w:p w14:paraId="6A8B2886" w14:textId="77777777" w:rsidR="00D8020B" w:rsidRDefault="00D8020B" w:rsidP="00E871EC">
      <w:pPr>
        <w:spacing w:after="120" w:line="240" w:lineRule="auto"/>
        <w:rPr>
          <w:rFonts w:ascii="Arial" w:hAnsi="Arial" w:cs="Arial"/>
          <w:b/>
          <w:sz w:val="24"/>
          <w:szCs w:val="24"/>
        </w:rPr>
      </w:pPr>
    </w:p>
    <w:p w14:paraId="4C7397E9" w14:textId="14C87DB4" w:rsidR="00DA0427"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t>Duration of contract</w:t>
      </w:r>
    </w:p>
    <w:p w14:paraId="19C19927"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The contract expires on the 31st March 202</w:t>
      </w:r>
      <w:r>
        <w:rPr>
          <w:rFonts w:ascii="Arial" w:hAnsi="Arial" w:cs="Arial"/>
          <w:sz w:val="24"/>
          <w:szCs w:val="24"/>
        </w:rPr>
        <w:t>6</w:t>
      </w:r>
      <w:r w:rsidRPr="008D4D52">
        <w:rPr>
          <w:rFonts w:ascii="Arial" w:hAnsi="Arial" w:cs="Arial"/>
          <w:sz w:val="24"/>
          <w:szCs w:val="24"/>
        </w:rPr>
        <w:t xml:space="preserve"> </w:t>
      </w:r>
      <w:r>
        <w:rPr>
          <w:rFonts w:ascii="Arial" w:hAnsi="Arial" w:cs="Arial"/>
          <w:sz w:val="24"/>
          <w:szCs w:val="24"/>
        </w:rPr>
        <w:t xml:space="preserve">with the option to extend for a further two one year periods </w:t>
      </w:r>
      <w:r w:rsidRPr="008D4D52">
        <w:rPr>
          <w:rFonts w:ascii="Arial" w:hAnsi="Arial" w:cs="Arial"/>
          <w:sz w:val="24"/>
          <w:szCs w:val="24"/>
        </w:rPr>
        <w:t>dependent on receipt of funding</w:t>
      </w:r>
      <w:r>
        <w:rPr>
          <w:rFonts w:ascii="Arial" w:hAnsi="Arial" w:cs="Arial"/>
          <w:sz w:val="24"/>
          <w:szCs w:val="24"/>
        </w:rPr>
        <w:t xml:space="preserve">. </w:t>
      </w:r>
    </w:p>
    <w:p w14:paraId="1A57F801" w14:textId="77777777" w:rsidR="0079123D" w:rsidRPr="000D2601" w:rsidRDefault="0079123D" w:rsidP="00E871EC">
      <w:pPr>
        <w:spacing w:after="120" w:line="240" w:lineRule="auto"/>
        <w:rPr>
          <w:rFonts w:ascii="Arial" w:hAnsi="Arial" w:cs="Arial"/>
          <w:b/>
          <w:sz w:val="24"/>
          <w:szCs w:val="24"/>
        </w:rPr>
      </w:pPr>
    </w:p>
    <w:p w14:paraId="3BD1FC41" w14:textId="77777777" w:rsidR="00DA0427"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t xml:space="preserve">Pricing </w:t>
      </w:r>
    </w:p>
    <w:p w14:paraId="4FDBA87C" w14:textId="0707F03D" w:rsidR="00E82FD1" w:rsidRPr="000D2601" w:rsidRDefault="00A5214C" w:rsidP="00E871EC">
      <w:pPr>
        <w:spacing w:after="120" w:line="240" w:lineRule="auto"/>
        <w:rPr>
          <w:rFonts w:ascii="Arial" w:hAnsi="Arial" w:cs="Arial"/>
          <w:sz w:val="24"/>
          <w:szCs w:val="24"/>
        </w:rPr>
      </w:pPr>
      <w:r>
        <w:rPr>
          <w:rFonts w:ascii="Arial" w:hAnsi="Arial" w:cs="Arial"/>
          <w:sz w:val="24"/>
          <w:szCs w:val="24"/>
        </w:rPr>
        <w:t xml:space="preserve">£60 per hour </w:t>
      </w:r>
      <w:r w:rsidR="0002287E" w:rsidRPr="000D2601">
        <w:rPr>
          <w:rFonts w:ascii="Arial" w:hAnsi="Arial" w:cs="Arial"/>
          <w:sz w:val="24"/>
          <w:szCs w:val="24"/>
        </w:rPr>
        <w:t>inclusive of VAT</w:t>
      </w:r>
      <w:r>
        <w:rPr>
          <w:rFonts w:ascii="Arial" w:hAnsi="Arial" w:cs="Arial"/>
          <w:sz w:val="24"/>
          <w:szCs w:val="24"/>
        </w:rPr>
        <w:t>. Prices</w:t>
      </w:r>
      <w:r w:rsidR="0002287E" w:rsidRPr="000D2601">
        <w:rPr>
          <w:rFonts w:ascii="Arial" w:hAnsi="Arial" w:cs="Arial"/>
          <w:sz w:val="24"/>
          <w:szCs w:val="24"/>
        </w:rPr>
        <w:t xml:space="preserve"> </w:t>
      </w:r>
      <w:r w:rsidR="00E871EC">
        <w:rPr>
          <w:rFonts w:ascii="Arial" w:hAnsi="Arial" w:cs="Arial"/>
          <w:sz w:val="24"/>
          <w:szCs w:val="24"/>
        </w:rPr>
        <w:t>are not</w:t>
      </w:r>
      <w:r w:rsidR="0002287E" w:rsidRPr="000D2601">
        <w:rPr>
          <w:rFonts w:ascii="Arial" w:hAnsi="Arial" w:cs="Arial"/>
          <w:sz w:val="24"/>
          <w:szCs w:val="24"/>
        </w:rPr>
        <w:t xml:space="preserve"> subject to increase during the term of the contract.</w:t>
      </w:r>
    </w:p>
    <w:p w14:paraId="38DB78FD" w14:textId="77777777" w:rsidR="00E82FD1" w:rsidRPr="000D2601" w:rsidRDefault="00E82FD1" w:rsidP="00E871EC">
      <w:pPr>
        <w:spacing w:after="120" w:line="240" w:lineRule="auto"/>
        <w:rPr>
          <w:rFonts w:ascii="Arial" w:hAnsi="Arial" w:cs="Arial"/>
          <w:sz w:val="24"/>
          <w:szCs w:val="24"/>
        </w:rPr>
      </w:pPr>
    </w:p>
    <w:p w14:paraId="56BD4784" w14:textId="77777777" w:rsidR="00DA0427"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t>Format of Tenders</w:t>
      </w:r>
    </w:p>
    <w:p w14:paraId="6356AE7D" w14:textId="77777777" w:rsidR="00D8020B" w:rsidRPr="008D4D52" w:rsidRDefault="00D8020B" w:rsidP="00D8020B">
      <w:pPr>
        <w:spacing w:after="120" w:line="240" w:lineRule="auto"/>
        <w:rPr>
          <w:rFonts w:ascii="Arial" w:hAnsi="Arial" w:cs="Arial"/>
          <w:sz w:val="24"/>
          <w:szCs w:val="24"/>
        </w:rPr>
      </w:pPr>
      <w:bookmarkStart w:id="4" w:name="_Toc483558950"/>
      <w:r w:rsidRPr="008D4D52">
        <w:rPr>
          <w:rFonts w:ascii="Arial" w:hAnsi="Arial" w:cs="Arial"/>
          <w:sz w:val="24"/>
          <w:szCs w:val="24"/>
        </w:rPr>
        <w:t xml:space="preserve">Tenders must strictly adhere to the format and requirements stipulated in this document and include a copy of a CV, all relevant qualifications, current professional insurance and current membership of relevant professional bodies. </w:t>
      </w:r>
      <w:r>
        <w:rPr>
          <w:rFonts w:ascii="Arial" w:hAnsi="Arial" w:cs="Arial"/>
          <w:sz w:val="24"/>
          <w:szCs w:val="24"/>
        </w:rPr>
        <w:t>Tenders must clearly reference and demonstrate how they meet the eligibility criteria and tender evaluation criteria.</w:t>
      </w:r>
      <w:r w:rsidRPr="008D4D52">
        <w:rPr>
          <w:rFonts w:ascii="Arial" w:hAnsi="Arial" w:cs="Arial"/>
          <w:sz w:val="24"/>
          <w:szCs w:val="24"/>
        </w:rPr>
        <w:t xml:space="preserve"> Failure to comply will render the tender proposal invalid. </w:t>
      </w:r>
    </w:p>
    <w:p w14:paraId="233AA826" w14:textId="77777777" w:rsidR="0079123D" w:rsidRPr="000D2601" w:rsidRDefault="0079123D" w:rsidP="00E871EC">
      <w:pPr>
        <w:spacing w:after="120" w:line="240" w:lineRule="auto"/>
        <w:rPr>
          <w:rFonts w:ascii="Arial" w:hAnsi="Arial" w:cs="Arial"/>
          <w:sz w:val="24"/>
          <w:szCs w:val="24"/>
        </w:rPr>
      </w:pPr>
    </w:p>
    <w:p w14:paraId="1C516F9B" w14:textId="77777777" w:rsidR="0009022F" w:rsidRPr="000D2601" w:rsidRDefault="00DA0427" w:rsidP="00E871EC">
      <w:pPr>
        <w:spacing w:after="120" w:line="240" w:lineRule="auto"/>
        <w:rPr>
          <w:rFonts w:ascii="Arial" w:hAnsi="Arial" w:cs="Arial"/>
          <w:b/>
          <w:sz w:val="24"/>
          <w:szCs w:val="24"/>
        </w:rPr>
      </w:pPr>
      <w:r w:rsidRPr="000D2601">
        <w:rPr>
          <w:rFonts w:ascii="Arial" w:hAnsi="Arial" w:cs="Arial"/>
          <w:b/>
          <w:sz w:val="24"/>
          <w:szCs w:val="24"/>
        </w:rPr>
        <w:t>Proposals</w:t>
      </w:r>
    </w:p>
    <w:p w14:paraId="4713E5D4" w14:textId="77777777" w:rsidR="00D8020B" w:rsidRDefault="00D8020B" w:rsidP="00D8020B">
      <w:pPr>
        <w:spacing w:after="120" w:line="240" w:lineRule="auto"/>
        <w:rPr>
          <w:rFonts w:ascii="Arial" w:hAnsi="Arial" w:cs="Arial"/>
          <w:sz w:val="24"/>
          <w:szCs w:val="24"/>
        </w:rPr>
      </w:pPr>
      <w:r w:rsidRPr="008D4D52">
        <w:rPr>
          <w:rFonts w:ascii="Arial" w:hAnsi="Arial" w:cs="Arial"/>
          <w:sz w:val="24"/>
          <w:szCs w:val="24"/>
        </w:rPr>
        <w:t xml:space="preserve">The tender proposal and relevant documents  should be submitted </w:t>
      </w:r>
      <w:r>
        <w:rPr>
          <w:rFonts w:ascii="Arial" w:hAnsi="Arial" w:cs="Arial"/>
          <w:sz w:val="24"/>
          <w:szCs w:val="24"/>
        </w:rPr>
        <w:t xml:space="preserve">by email </w:t>
      </w:r>
      <w:r w:rsidRPr="008D4D52">
        <w:rPr>
          <w:rFonts w:ascii="Arial" w:hAnsi="Arial" w:cs="Arial"/>
          <w:sz w:val="24"/>
          <w:szCs w:val="24"/>
        </w:rPr>
        <w:t>to:</w:t>
      </w:r>
    </w:p>
    <w:p w14:paraId="6164CAFC" w14:textId="12585A13" w:rsidR="00D8020B" w:rsidRPr="008D4D52" w:rsidRDefault="00D8020B" w:rsidP="00D8020B">
      <w:pPr>
        <w:spacing w:after="120" w:line="240" w:lineRule="auto"/>
        <w:rPr>
          <w:rFonts w:ascii="Arial" w:hAnsi="Arial" w:cs="Arial"/>
          <w:sz w:val="24"/>
          <w:szCs w:val="24"/>
        </w:rPr>
      </w:pPr>
      <w:hyperlink r:id="rId8" w:history="1">
        <w:r w:rsidRPr="00DD1CE4">
          <w:rPr>
            <w:rStyle w:val="Hyperlink"/>
            <w:rFonts w:ascii="Arial" w:hAnsi="Arial" w:cs="Arial"/>
            <w:sz w:val="24"/>
            <w:szCs w:val="24"/>
          </w:rPr>
          <w:t>info@reactni.org</w:t>
        </w:r>
      </w:hyperlink>
      <w:r>
        <w:rPr>
          <w:rFonts w:ascii="Arial" w:hAnsi="Arial" w:cs="Arial"/>
          <w:sz w:val="24"/>
          <w:szCs w:val="24"/>
        </w:rPr>
        <w:t xml:space="preserve"> </w:t>
      </w:r>
      <w:r w:rsidRPr="008D4D52">
        <w:rPr>
          <w:rFonts w:ascii="Arial" w:hAnsi="Arial" w:cs="Arial"/>
          <w:sz w:val="24"/>
          <w:szCs w:val="24"/>
        </w:rPr>
        <w:t>To arrive no later than 3pm on</w:t>
      </w:r>
      <w:r>
        <w:rPr>
          <w:rFonts w:ascii="Arial" w:hAnsi="Arial" w:cs="Arial"/>
          <w:sz w:val="24"/>
          <w:szCs w:val="24"/>
        </w:rPr>
        <w:t xml:space="preserve"> Thursday</w:t>
      </w:r>
      <w:r w:rsidRPr="00DB2ECB">
        <w:rPr>
          <w:rFonts w:ascii="Arial" w:hAnsi="Arial" w:cs="Arial"/>
          <w:sz w:val="24"/>
          <w:szCs w:val="24"/>
        </w:rPr>
        <w:t xml:space="preserve"> </w:t>
      </w:r>
      <w:r>
        <w:rPr>
          <w:rFonts w:ascii="Arial" w:hAnsi="Arial" w:cs="Arial"/>
          <w:sz w:val="24"/>
          <w:szCs w:val="24"/>
        </w:rPr>
        <w:t>29</w:t>
      </w:r>
      <w:r w:rsidRPr="00A30C8A">
        <w:rPr>
          <w:rFonts w:ascii="Arial" w:hAnsi="Arial" w:cs="Arial"/>
          <w:sz w:val="24"/>
          <w:szCs w:val="24"/>
          <w:vertAlign w:val="superscript"/>
        </w:rPr>
        <w:t>th</w:t>
      </w:r>
      <w:r>
        <w:rPr>
          <w:rFonts w:ascii="Arial" w:hAnsi="Arial" w:cs="Arial"/>
          <w:sz w:val="24"/>
          <w:szCs w:val="24"/>
        </w:rPr>
        <w:t xml:space="preserve"> May</w:t>
      </w:r>
      <w:r w:rsidRPr="005E0814">
        <w:rPr>
          <w:rFonts w:ascii="Arial" w:hAnsi="Arial" w:cs="Arial"/>
          <w:color w:val="FF0000"/>
          <w:sz w:val="24"/>
          <w:szCs w:val="24"/>
        </w:rPr>
        <w:t xml:space="preserve"> </w:t>
      </w:r>
      <w:r w:rsidRPr="00982FF4">
        <w:rPr>
          <w:rFonts w:ascii="Arial" w:hAnsi="Arial" w:cs="Arial"/>
          <w:sz w:val="24"/>
          <w:szCs w:val="24"/>
        </w:rPr>
        <w:t>20</w:t>
      </w:r>
      <w:r>
        <w:rPr>
          <w:rFonts w:ascii="Arial" w:hAnsi="Arial" w:cs="Arial"/>
          <w:sz w:val="24"/>
          <w:szCs w:val="24"/>
        </w:rPr>
        <w:t>25</w:t>
      </w:r>
      <w:r w:rsidRPr="008D4D52">
        <w:rPr>
          <w:rFonts w:ascii="Arial" w:hAnsi="Arial" w:cs="Arial"/>
          <w:sz w:val="24"/>
          <w:szCs w:val="24"/>
        </w:rPr>
        <w:t>. Proposals that</w:t>
      </w:r>
      <w:r>
        <w:rPr>
          <w:rFonts w:ascii="Arial" w:hAnsi="Arial" w:cs="Arial"/>
          <w:sz w:val="24"/>
          <w:szCs w:val="24"/>
        </w:rPr>
        <w:t xml:space="preserve"> </w:t>
      </w:r>
      <w:r w:rsidRPr="008D4D52">
        <w:rPr>
          <w:rFonts w:ascii="Arial" w:hAnsi="Arial" w:cs="Arial"/>
          <w:sz w:val="24"/>
          <w:szCs w:val="24"/>
        </w:rPr>
        <w:t>are received late will not be considered.</w:t>
      </w:r>
    </w:p>
    <w:p w14:paraId="2ADF767A" w14:textId="77777777" w:rsidR="0079123D" w:rsidRPr="000D2601" w:rsidRDefault="0079123D" w:rsidP="00E871EC">
      <w:pPr>
        <w:spacing w:after="120" w:line="240" w:lineRule="auto"/>
        <w:rPr>
          <w:rFonts w:ascii="Arial" w:hAnsi="Arial" w:cs="Arial"/>
          <w:b/>
          <w:sz w:val="24"/>
          <w:szCs w:val="24"/>
        </w:rPr>
      </w:pPr>
    </w:p>
    <w:bookmarkEnd w:id="4"/>
    <w:p w14:paraId="0CACD630" w14:textId="77777777" w:rsidR="00D8020B" w:rsidRPr="008D4D52" w:rsidRDefault="00D8020B" w:rsidP="00D8020B">
      <w:pPr>
        <w:spacing w:after="120" w:line="240" w:lineRule="auto"/>
        <w:rPr>
          <w:rFonts w:ascii="Arial" w:hAnsi="Arial" w:cs="Arial"/>
          <w:b/>
          <w:sz w:val="24"/>
          <w:szCs w:val="24"/>
        </w:rPr>
      </w:pPr>
      <w:r w:rsidRPr="008D4D52">
        <w:rPr>
          <w:rFonts w:ascii="Arial" w:hAnsi="Arial" w:cs="Arial"/>
          <w:b/>
          <w:sz w:val="24"/>
          <w:szCs w:val="24"/>
        </w:rPr>
        <w:t>Termination of Contract</w:t>
      </w:r>
    </w:p>
    <w:p w14:paraId="5DA1999F"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REACT reserves the right to terminate the contract at any time following one month’s notice to do so.  However, any breaches of contract may result in immediate termination. The contract may be cancelled by the successful tenderer provided one months’ notice in writing has been given.</w:t>
      </w:r>
    </w:p>
    <w:p w14:paraId="1B8F4CB8" w14:textId="77777777" w:rsidR="00D8020B" w:rsidRPr="008D4D52" w:rsidRDefault="00D8020B" w:rsidP="00D8020B">
      <w:pPr>
        <w:spacing w:after="120" w:line="240" w:lineRule="auto"/>
        <w:rPr>
          <w:rFonts w:ascii="Arial" w:hAnsi="Arial" w:cs="Arial"/>
          <w:b/>
          <w:sz w:val="24"/>
          <w:szCs w:val="24"/>
        </w:rPr>
      </w:pPr>
    </w:p>
    <w:p w14:paraId="637EEE28" w14:textId="77777777" w:rsidR="00D8020B" w:rsidRPr="008D4D52" w:rsidRDefault="00D8020B" w:rsidP="00D8020B">
      <w:pPr>
        <w:spacing w:after="120" w:line="240" w:lineRule="auto"/>
        <w:rPr>
          <w:rFonts w:ascii="Arial" w:hAnsi="Arial" w:cs="Arial"/>
          <w:b/>
          <w:sz w:val="24"/>
          <w:szCs w:val="24"/>
        </w:rPr>
      </w:pPr>
      <w:r w:rsidRPr="008D4D52">
        <w:rPr>
          <w:rFonts w:ascii="Arial" w:hAnsi="Arial" w:cs="Arial"/>
          <w:b/>
          <w:sz w:val="24"/>
          <w:szCs w:val="24"/>
        </w:rPr>
        <w:t>Contractually binding information</w:t>
      </w:r>
    </w:p>
    <w:p w14:paraId="17836108"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All information supplied by tenderers will be treated as contractually binding. However, REACT reserves the right to seek clarification or verification of any such information.</w:t>
      </w:r>
    </w:p>
    <w:p w14:paraId="262E23FC" w14:textId="77777777" w:rsidR="00D8020B" w:rsidRPr="008D4D52" w:rsidRDefault="00D8020B" w:rsidP="00D8020B">
      <w:pPr>
        <w:spacing w:after="120" w:line="240" w:lineRule="auto"/>
        <w:rPr>
          <w:rFonts w:ascii="Arial" w:hAnsi="Arial" w:cs="Arial"/>
          <w:sz w:val="24"/>
          <w:szCs w:val="24"/>
        </w:rPr>
      </w:pPr>
    </w:p>
    <w:p w14:paraId="5327373D" w14:textId="77777777" w:rsidR="00D8020B" w:rsidRPr="008D4D52" w:rsidRDefault="00D8020B" w:rsidP="00D8020B">
      <w:pPr>
        <w:spacing w:after="120" w:line="240" w:lineRule="auto"/>
        <w:rPr>
          <w:rFonts w:ascii="Arial" w:hAnsi="Arial" w:cs="Arial"/>
          <w:b/>
          <w:sz w:val="24"/>
          <w:szCs w:val="24"/>
        </w:rPr>
      </w:pPr>
      <w:r w:rsidRPr="008D4D52">
        <w:rPr>
          <w:rFonts w:ascii="Arial" w:hAnsi="Arial" w:cs="Arial"/>
          <w:b/>
          <w:sz w:val="24"/>
          <w:szCs w:val="24"/>
        </w:rPr>
        <w:t>Conflicts of Interest</w:t>
      </w:r>
    </w:p>
    <w:p w14:paraId="227EFDF2"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 xml:space="preserve">Any conflicts of interest involving a tenderer must be fully disclosed to REACT, particularly where there is a conflict of interest in relation to the aims of the project. </w:t>
      </w:r>
    </w:p>
    <w:p w14:paraId="7CE0FE22" w14:textId="77777777" w:rsidR="00D8020B" w:rsidRPr="008D4D52" w:rsidRDefault="00D8020B" w:rsidP="00D8020B">
      <w:pPr>
        <w:spacing w:after="120" w:line="240" w:lineRule="auto"/>
        <w:rPr>
          <w:rFonts w:ascii="Arial" w:hAnsi="Arial" w:cs="Arial"/>
          <w:b/>
          <w:sz w:val="24"/>
          <w:szCs w:val="24"/>
        </w:rPr>
      </w:pPr>
    </w:p>
    <w:p w14:paraId="5E825AA8"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b/>
          <w:sz w:val="24"/>
          <w:szCs w:val="24"/>
        </w:rPr>
        <w:lastRenderedPageBreak/>
        <w:t>Insurance Requirements</w:t>
      </w:r>
    </w:p>
    <w:p w14:paraId="49DCC60F"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 xml:space="preserve">Tenderers must produce all Insurance for Employers and Public Liability and Professional Indemnity and any other required insurances.  The successful tenderer will be required to produce valid certificates for the duration of the contract. </w:t>
      </w:r>
    </w:p>
    <w:p w14:paraId="35A6FDEC" w14:textId="77777777" w:rsidR="00D8020B" w:rsidRPr="008D4D52" w:rsidRDefault="00D8020B" w:rsidP="00D8020B">
      <w:pPr>
        <w:spacing w:after="120" w:line="240" w:lineRule="auto"/>
        <w:rPr>
          <w:rFonts w:ascii="Arial" w:hAnsi="Arial" w:cs="Arial"/>
          <w:sz w:val="24"/>
          <w:szCs w:val="24"/>
        </w:rPr>
      </w:pPr>
    </w:p>
    <w:p w14:paraId="626823B8" w14:textId="77777777" w:rsidR="00D8020B" w:rsidRPr="008D4D52" w:rsidRDefault="00D8020B" w:rsidP="00D8020B">
      <w:pPr>
        <w:spacing w:after="120" w:line="240" w:lineRule="auto"/>
        <w:rPr>
          <w:rFonts w:ascii="Arial" w:hAnsi="Arial" w:cs="Arial"/>
          <w:b/>
          <w:sz w:val="24"/>
          <w:szCs w:val="24"/>
        </w:rPr>
      </w:pPr>
      <w:r w:rsidRPr="008D4D52">
        <w:rPr>
          <w:rFonts w:ascii="Arial" w:hAnsi="Arial" w:cs="Arial"/>
          <w:b/>
          <w:sz w:val="24"/>
          <w:szCs w:val="24"/>
        </w:rPr>
        <w:t>Commencement of Contract</w:t>
      </w:r>
    </w:p>
    <w:p w14:paraId="502F33A4"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 xml:space="preserve">The successful tenderer will be required to certify that they are in a position to commence the contract within four (4) weeks from date of award. </w:t>
      </w:r>
    </w:p>
    <w:p w14:paraId="3DDD06B3" w14:textId="77777777" w:rsidR="00D8020B" w:rsidRDefault="00D8020B" w:rsidP="00D8020B">
      <w:pPr>
        <w:spacing w:after="120" w:line="240" w:lineRule="auto"/>
        <w:rPr>
          <w:rFonts w:ascii="Arial" w:hAnsi="Arial" w:cs="Arial"/>
          <w:sz w:val="24"/>
          <w:szCs w:val="24"/>
        </w:rPr>
      </w:pPr>
      <w:bookmarkStart w:id="5" w:name="_Toc483558952"/>
    </w:p>
    <w:p w14:paraId="6356DEFC"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Queries relating to this document and any of the requirements stated herein should be directed in writing or email to:</w:t>
      </w:r>
    </w:p>
    <w:p w14:paraId="16B56136" w14:textId="77777777" w:rsidR="00D8020B" w:rsidRDefault="00D8020B" w:rsidP="00D8020B">
      <w:pPr>
        <w:spacing w:after="120" w:line="240" w:lineRule="auto"/>
        <w:rPr>
          <w:rFonts w:ascii="Arial" w:hAnsi="Arial" w:cs="Arial"/>
          <w:sz w:val="24"/>
          <w:szCs w:val="24"/>
        </w:rPr>
      </w:pPr>
    </w:p>
    <w:p w14:paraId="475F0B2A"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REACT</w:t>
      </w:r>
    </w:p>
    <w:p w14:paraId="243C2D17" w14:textId="77777777" w:rsidR="00D8020B" w:rsidRDefault="00D8020B" w:rsidP="00D8020B">
      <w:pPr>
        <w:spacing w:after="120" w:line="240" w:lineRule="auto"/>
        <w:rPr>
          <w:rFonts w:ascii="Arial" w:hAnsi="Arial" w:cs="Arial"/>
          <w:sz w:val="24"/>
          <w:szCs w:val="24"/>
        </w:rPr>
      </w:pPr>
      <w:r>
        <w:rPr>
          <w:rFonts w:ascii="Arial" w:hAnsi="Arial" w:cs="Arial"/>
          <w:sz w:val="24"/>
          <w:szCs w:val="24"/>
        </w:rPr>
        <w:t>14/14a Armagh Shopping Centre</w:t>
      </w:r>
    </w:p>
    <w:p w14:paraId="339A953C"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 xml:space="preserve">Armagh </w:t>
      </w:r>
    </w:p>
    <w:p w14:paraId="4C5BFC62"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BT61</w:t>
      </w:r>
      <w:r>
        <w:rPr>
          <w:rFonts w:ascii="Arial" w:hAnsi="Arial" w:cs="Arial"/>
          <w:sz w:val="24"/>
          <w:szCs w:val="24"/>
        </w:rPr>
        <w:t>7AE</w:t>
      </w:r>
    </w:p>
    <w:p w14:paraId="7FEE106B"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Tel: 028 37526869</w:t>
      </w:r>
    </w:p>
    <w:p w14:paraId="6AF8CA63" w14:textId="77777777" w:rsidR="00D8020B" w:rsidRPr="008D4D52" w:rsidRDefault="00D8020B" w:rsidP="00D8020B">
      <w:pPr>
        <w:spacing w:after="120" w:line="240" w:lineRule="auto"/>
        <w:rPr>
          <w:rFonts w:ascii="Arial" w:hAnsi="Arial" w:cs="Arial"/>
          <w:sz w:val="24"/>
          <w:szCs w:val="24"/>
        </w:rPr>
      </w:pPr>
      <w:r w:rsidRPr="008D4D52">
        <w:rPr>
          <w:rFonts w:ascii="Arial" w:hAnsi="Arial" w:cs="Arial"/>
          <w:sz w:val="24"/>
          <w:szCs w:val="24"/>
        </w:rPr>
        <w:t xml:space="preserve">Email: </w:t>
      </w:r>
      <w:hyperlink r:id="rId9" w:history="1">
        <w:r w:rsidRPr="008D4D52">
          <w:rPr>
            <w:rStyle w:val="Hyperlink"/>
            <w:rFonts w:ascii="Arial" w:hAnsi="Arial" w:cs="Arial"/>
            <w:sz w:val="24"/>
            <w:szCs w:val="24"/>
          </w:rPr>
          <w:t>info@reactni.org</w:t>
        </w:r>
      </w:hyperlink>
      <w:bookmarkEnd w:id="5"/>
    </w:p>
    <w:p w14:paraId="657918FF" w14:textId="77777777" w:rsidR="00D8020B" w:rsidRPr="008D4D52" w:rsidRDefault="00D8020B" w:rsidP="00D8020B">
      <w:pPr>
        <w:pStyle w:val="Default"/>
        <w:spacing w:after="120"/>
        <w:rPr>
          <w:rFonts w:ascii="Arial" w:hAnsi="Arial" w:cs="Arial"/>
          <w:color w:val="auto"/>
        </w:rPr>
      </w:pPr>
    </w:p>
    <w:p w14:paraId="71C0D12A" w14:textId="77777777" w:rsidR="00D8020B" w:rsidRPr="008D4D52" w:rsidRDefault="00D8020B" w:rsidP="00D8020B">
      <w:pPr>
        <w:pStyle w:val="Default"/>
        <w:spacing w:after="120"/>
        <w:jc w:val="center"/>
        <w:rPr>
          <w:rFonts w:ascii="Arial" w:hAnsi="Arial" w:cs="Arial"/>
        </w:rPr>
      </w:pPr>
      <w:r w:rsidRPr="008D4D52">
        <w:rPr>
          <w:rFonts w:ascii="Arial" w:hAnsi="Arial" w:cs="Arial"/>
        </w:rPr>
        <w:t>REACT promotes equal opportunities. Registered Charity Number: XR 33610</w:t>
      </w:r>
    </w:p>
    <w:p w14:paraId="0D2532FE" w14:textId="77777777" w:rsidR="00D8020B" w:rsidRPr="008D4D52" w:rsidRDefault="00D8020B" w:rsidP="00D8020B">
      <w:pPr>
        <w:spacing w:after="120" w:line="240" w:lineRule="auto"/>
        <w:jc w:val="center"/>
        <w:rPr>
          <w:rFonts w:ascii="Arial" w:hAnsi="Arial" w:cs="Arial"/>
          <w:sz w:val="24"/>
          <w:szCs w:val="24"/>
        </w:rPr>
      </w:pPr>
      <w:r w:rsidRPr="008D4D52">
        <w:rPr>
          <w:rFonts w:ascii="Arial" w:hAnsi="Arial" w:cs="Arial"/>
          <w:sz w:val="24"/>
          <w:szCs w:val="24"/>
        </w:rPr>
        <w:t>The above project is funded under the Victims Support Programme for Groups Working with Victims and Survivors, which is administered by the Victims and Survivors Service on behalf of the Northern Ireland Executive Office.</w:t>
      </w:r>
    </w:p>
    <w:p w14:paraId="67220221" w14:textId="4DC97762" w:rsidR="00D8020B" w:rsidRPr="008D4D52" w:rsidRDefault="00D8020B" w:rsidP="00D8020B">
      <w:pPr>
        <w:spacing w:after="120" w:line="240" w:lineRule="auto"/>
        <w:rPr>
          <w:rFonts w:ascii="Arial" w:hAnsi="Arial" w:cs="Arial"/>
          <w:sz w:val="24"/>
          <w:szCs w:val="24"/>
        </w:rPr>
      </w:pPr>
      <w:r w:rsidRPr="008D4D52">
        <w:rPr>
          <w:rFonts w:ascii="Arial" w:hAnsi="Arial" w:cs="Arial"/>
          <w:noProof/>
          <w:sz w:val="24"/>
          <w:szCs w:val="24"/>
        </w:rPr>
        <w:drawing>
          <wp:anchor distT="0" distB="0" distL="114300" distR="114300" simplePos="0" relativeHeight="251659776" behindDoc="0" locked="0" layoutInCell="1" allowOverlap="1" wp14:anchorId="1CD75A38" wp14:editId="24610A82">
            <wp:simplePos x="0" y="0"/>
            <wp:positionH relativeFrom="column">
              <wp:posOffset>2171700</wp:posOffset>
            </wp:positionH>
            <wp:positionV relativeFrom="paragraph">
              <wp:posOffset>506730</wp:posOffset>
            </wp:positionV>
            <wp:extent cx="1486535" cy="779780"/>
            <wp:effectExtent l="0" t="0" r="0" b="0"/>
            <wp:wrapTight wrapText="bothSides">
              <wp:wrapPolygon edited="0">
                <wp:start x="0" y="0"/>
                <wp:lineTo x="0" y="21107"/>
                <wp:lineTo x="21314" y="21107"/>
                <wp:lineTo x="21314" y="0"/>
                <wp:lineTo x="0" y="0"/>
              </wp:wrapPolygon>
            </wp:wrapTight>
            <wp:docPr id="88900285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2858" name="Picture 1" descr="A blue and black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53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88D3F" w14:textId="77777777" w:rsidR="00D8020B" w:rsidRPr="008D4D52" w:rsidRDefault="00D8020B" w:rsidP="00D8020B">
      <w:pPr>
        <w:spacing w:after="120" w:line="240" w:lineRule="auto"/>
        <w:rPr>
          <w:rFonts w:ascii="Arial" w:hAnsi="Arial" w:cs="Arial"/>
          <w:sz w:val="24"/>
          <w:szCs w:val="24"/>
        </w:rPr>
      </w:pPr>
    </w:p>
    <w:p w14:paraId="1F463B35" w14:textId="77777777" w:rsidR="009B3BD7" w:rsidRPr="000D2601" w:rsidRDefault="009B3BD7" w:rsidP="00E871EC">
      <w:pPr>
        <w:spacing w:after="120" w:line="240" w:lineRule="auto"/>
        <w:rPr>
          <w:rFonts w:ascii="Arial" w:hAnsi="Arial" w:cs="Arial"/>
          <w:sz w:val="24"/>
          <w:szCs w:val="24"/>
        </w:rPr>
      </w:pPr>
    </w:p>
    <w:sectPr w:rsidR="009B3BD7" w:rsidRPr="000D2601" w:rsidSect="00922481">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902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B65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543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CC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A9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02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4CC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6A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F0C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1A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858FB"/>
    <w:multiLevelType w:val="hybridMultilevel"/>
    <w:tmpl w:val="DBA4B420"/>
    <w:lvl w:ilvl="0" w:tplc="D45C7790">
      <w:start w:val="1"/>
      <w:numFmt w:val="bullet"/>
      <w:lvlText w:val=""/>
      <w:lvlJc w:val="left"/>
      <w:pPr>
        <w:tabs>
          <w:tab w:val="num" w:pos="851"/>
        </w:tabs>
        <w:ind w:left="85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678D2"/>
    <w:multiLevelType w:val="multilevel"/>
    <w:tmpl w:val="C8527500"/>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A7136"/>
    <w:multiLevelType w:val="multilevel"/>
    <w:tmpl w:val="D2F6CDF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3716849"/>
    <w:multiLevelType w:val="multilevel"/>
    <w:tmpl w:val="2BF0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11C18"/>
    <w:multiLevelType w:val="multilevel"/>
    <w:tmpl w:val="1BB2F138"/>
    <w:lvl w:ilvl="0">
      <w:start w:val="6"/>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86F649F"/>
    <w:multiLevelType w:val="multilevel"/>
    <w:tmpl w:val="CB2C0E7C"/>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2A2414"/>
    <w:multiLevelType w:val="multilevel"/>
    <w:tmpl w:val="9114307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2952DA"/>
    <w:multiLevelType w:val="hybridMultilevel"/>
    <w:tmpl w:val="5D701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7C0F10"/>
    <w:multiLevelType w:val="multilevel"/>
    <w:tmpl w:val="1AF6D7BC"/>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39315147"/>
    <w:multiLevelType w:val="multilevel"/>
    <w:tmpl w:val="AE56CAB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50BEE"/>
    <w:multiLevelType w:val="multilevel"/>
    <w:tmpl w:val="9D4C1B46"/>
    <w:lvl w:ilvl="0">
      <w:start w:val="4"/>
      <w:numFmt w:val="decimal"/>
      <w:lvlText w:val="%1"/>
      <w:lvlJc w:val="left"/>
      <w:pPr>
        <w:ind w:left="375" w:hanging="375"/>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61147A1"/>
    <w:multiLevelType w:val="hybridMultilevel"/>
    <w:tmpl w:val="3C3E759C"/>
    <w:lvl w:ilvl="0" w:tplc="D45C7790">
      <w:start w:val="1"/>
      <w:numFmt w:val="bullet"/>
      <w:lvlText w:val=""/>
      <w:lvlJc w:val="left"/>
      <w:pPr>
        <w:tabs>
          <w:tab w:val="num" w:pos="851"/>
        </w:tabs>
        <w:ind w:left="85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51F9A"/>
    <w:multiLevelType w:val="hybridMultilevel"/>
    <w:tmpl w:val="FAA8A77A"/>
    <w:lvl w:ilvl="0" w:tplc="D45C7790">
      <w:start w:val="1"/>
      <w:numFmt w:val="bullet"/>
      <w:lvlText w:val=""/>
      <w:lvlJc w:val="left"/>
      <w:pPr>
        <w:tabs>
          <w:tab w:val="num" w:pos="851"/>
        </w:tabs>
        <w:ind w:left="85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E6590"/>
    <w:multiLevelType w:val="multilevel"/>
    <w:tmpl w:val="2D78DDFC"/>
    <w:lvl w:ilvl="0">
      <w:start w:val="3"/>
      <w:numFmt w:val="decimal"/>
      <w:lvlText w:val="%1"/>
      <w:lvlJc w:val="left"/>
      <w:pPr>
        <w:ind w:left="720" w:hanging="360"/>
      </w:pPr>
      <w:rPr>
        <w:rFonts w:hint="default"/>
        <w:i w:val="0"/>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C52823"/>
    <w:multiLevelType w:val="hybridMultilevel"/>
    <w:tmpl w:val="07546C56"/>
    <w:lvl w:ilvl="0" w:tplc="D45C7790">
      <w:start w:val="1"/>
      <w:numFmt w:val="bullet"/>
      <w:lvlText w:val=""/>
      <w:lvlJc w:val="left"/>
      <w:pPr>
        <w:tabs>
          <w:tab w:val="num" w:pos="851"/>
        </w:tabs>
        <w:ind w:left="85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67E9C"/>
    <w:multiLevelType w:val="hybridMultilevel"/>
    <w:tmpl w:val="11C62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F11175"/>
    <w:multiLevelType w:val="multilevel"/>
    <w:tmpl w:val="B064622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1BE0EBB"/>
    <w:multiLevelType w:val="hybridMultilevel"/>
    <w:tmpl w:val="83F03804"/>
    <w:lvl w:ilvl="0" w:tplc="D45C7790">
      <w:start w:val="1"/>
      <w:numFmt w:val="bullet"/>
      <w:lvlText w:val=""/>
      <w:lvlJc w:val="left"/>
      <w:pPr>
        <w:tabs>
          <w:tab w:val="num" w:pos="851"/>
        </w:tabs>
        <w:ind w:left="85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320DF"/>
    <w:multiLevelType w:val="multilevel"/>
    <w:tmpl w:val="75E2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2055EA"/>
    <w:multiLevelType w:val="multilevel"/>
    <w:tmpl w:val="B998A0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88534D"/>
    <w:multiLevelType w:val="hybridMultilevel"/>
    <w:tmpl w:val="FDFE8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1117301">
    <w:abstractNumId w:val="23"/>
  </w:num>
  <w:num w:numId="2" w16cid:durableId="1770853159">
    <w:abstractNumId w:val="16"/>
  </w:num>
  <w:num w:numId="3" w16cid:durableId="1687058836">
    <w:abstractNumId w:val="29"/>
  </w:num>
  <w:num w:numId="4" w16cid:durableId="1188251410">
    <w:abstractNumId w:val="20"/>
  </w:num>
  <w:num w:numId="5" w16cid:durableId="774712376">
    <w:abstractNumId w:val="15"/>
  </w:num>
  <w:num w:numId="6" w16cid:durableId="1342584841">
    <w:abstractNumId w:val="11"/>
  </w:num>
  <w:num w:numId="7" w16cid:durableId="1001080589">
    <w:abstractNumId w:val="12"/>
  </w:num>
  <w:num w:numId="8" w16cid:durableId="946887066">
    <w:abstractNumId w:val="26"/>
  </w:num>
  <w:num w:numId="9" w16cid:durableId="462500809">
    <w:abstractNumId w:val="14"/>
  </w:num>
  <w:num w:numId="10" w16cid:durableId="1694725098">
    <w:abstractNumId w:val="18"/>
  </w:num>
  <w:num w:numId="11" w16cid:durableId="972293531">
    <w:abstractNumId w:val="19"/>
  </w:num>
  <w:num w:numId="12" w16cid:durableId="1811626970">
    <w:abstractNumId w:val="24"/>
  </w:num>
  <w:num w:numId="13" w16cid:durableId="1435855878">
    <w:abstractNumId w:val="28"/>
  </w:num>
  <w:num w:numId="14" w16cid:durableId="217671646">
    <w:abstractNumId w:val="13"/>
  </w:num>
  <w:num w:numId="15" w16cid:durableId="1754155735">
    <w:abstractNumId w:val="30"/>
  </w:num>
  <w:num w:numId="16" w16cid:durableId="1934627342">
    <w:abstractNumId w:val="9"/>
  </w:num>
  <w:num w:numId="17" w16cid:durableId="722824653">
    <w:abstractNumId w:val="7"/>
  </w:num>
  <w:num w:numId="18" w16cid:durableId="308831753">
    <w:abstractNumId w:val="6"/>
  </w:num>
  <w:num w:numId="19" w16cid:durableId="528110056">
    <w:abstractNumId w:val="5"/>
  </w:num>
  <w:num w:numId="20" w16cid:durableId="2076126643">
    <w:abstractNumId w:val="4"/>
  </w:num>
  <w:num w:numId="21" w16cid:durableId="200748419">
    <w:abstractNumId w:val="8"/>
  </w:num>
  <w:num w:numId="22" w16cid:durableId="871964311">
    <w:abstractNumId w:val="3"/>
  </w:num>
  <w:num w:numId="23" w16cid:durableId="1450660455">
    <w:abstractNumId w:val="2"/>
  </w:num>
  <w:num w:numId="24" w16cid:durableId="1031959746">
    <w:abstractNumId w:val="1"/>
  </w:num>
  <w:num w:numId="25" w16cid:durableId="1392733332">
    <w:abstractNumId w:val="0"/>
  </w:num>
  <w:num w:numId="26" w16cid:durableId="735205633">
    <w:abstractNumId w:val="22"/>
  </w:num>
  <w:num w:numId="27" w16cid:durableId="1402826161">
    <w:abstractNumId w:val="27"/>
  </w:num>
  <w:num w:numId="28" w16cid:durableId="166795853">
    <w:abstractNumId w:val="17"/>
  </w:num>
  <w:num w:numId="29" w16cid:durableId="607658152">
    <w:abstractNumId w:val="21"/>
  </w:num>
  <w:num w:numId="30" w16cid:durableId="566720500">
    <w:abstractNumId w:val="10"/>
  </w:num>
  <w:num w:numId="31" w16cid:durableId="3792095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0427"/>
    <w:rsid w:val="0002287E"/>
    <w:rsid w:val="00025DDB"/>
    <w:rsid w:val="0009022F"/>
    <w:rsid w:val="000B40E9"/>
    <w:rsid w:val="000D2601"/>
    <w:rsid w:val="001069F6"/>
    <w:rsid w:val="00203D41"/>
    <w:rsid w:val="00227251"/>
    <w:rsid w:val="00250A87"/>
    <w:rsid w:val="00290792"/>
    <w:rsid w:val="0030706B"/>
    <w:rsid w:val="003471E6"/>
    <w:rsid w:val="00390FAC"/>
    <w:rsid w:val="003B44FC"/>
    <w:rsid w:val="003E000F"/>
    <w:rsid w:val="00422532"/>
    <w:rsid w:val="00453DDD"/>
    <w:rsid w:val="00463C34"/>
    <w:rsid w:val="00546841"/>
    <w:rsid w:val="00561E5A"/>
    <w:rsid w:val="00591388"/>
    <w:rsid w:val="005A294F"/>
    <w:rsid w:val="00673913"/>
    <w:rsid w:val="006B0E38"/>
    <w:rsid w:val="00705EEB"/>
    <w:rsid w:val="007604AE"/>
    <w:rsid w:val="0079123D"/>
    <w:rsid w:val="00851FC6"/>
    <w:rsid w:val="00866695"/>
    <w:rsid w:val="008B5A6A"/>
    <w:rsid w:val="008F6CE1"/>
    <w:rsid w:val="00922481"/>
    <w:rsid w:val="00971BD8"/>
    <w:rsid w:val="00992E67"/>
    <w:rsid w:val="009B3BD7"/>
    <w:rsid w:val="00A00282"/>
    <w:rsid w:val="00A16314"/>
    <w:rsid w:val="00A251D3"/>
    <w:rsid w:val="00A30C8A"/>
    <w:rsid w:val="00A5214C"/>
    <w:rsid w:val="00B46470"/>
    <w:rsid w:val="00B90683"/>
    <w:rsid w:val="00BE6CD6"/>
    <w:rsid w:val="00C21455"/>
    <w:rsid w:val="00D34CCA"/>
    <w:rsid w:val="00D8020B"/>
    <w:rsid w:val="00DA0427"/>
    <w:rsid w:val="00E0492F"/>
    <w:rsid w:val="00E53F22"/>
    <w:rsid w:val="00E82FD1"/>
    <w:rsid w:val="00E871EC"/>
    <w:rsid w:val="00E91199"/>
    <w:rsid w:val="00EB44BE"/>
    <w:rsid w:val="00EB7D08"/>
    <w:rsid w:val="00F60171"/>
    <w:rsid w:val="00FA6B8A"/>
    <w:rsid w:val="00FD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3B9F"/>
  <w15:docId w15:val="{E25E2E53-801E-4720-9CC9-5B320ACF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0427"/>
    <w:rPr>
      <w:rFonts w:eastAsia="Times New Roman"/>
      <w:sz w:val="22"/>
      <w:szCs w:val="22"/>
      <w:lang w:val="en-US" w:eastAsia="ja-JP"/>
    </w:rPr>
  </w:style>
  <w:style w:type="character" w:customStyle="1" w:styleId="NoSpacingChar">
    <w:name w:val="No Spacing Char"/>
    <w:basedOn w:val="DefaultParagraphFont"/>
    <w:link w:val="NoSpacing"/>
    <w:uiPriority w:val="1"/>
    <w:rsid w:val="00DA0427"/>
    <w:rPr>
      <w:rFonts w:eastAsia="Times New Roman"/>
      <w:sz w:val="22"/>
      <w:szCs w:val="22"/>
      <w:lang w:val="en-US" w:eastAsia="ja-JP" w:bidi="ar-SA"/>
    </w:rPr>
  </w:style>
  <w:style w:type="paragraph" w:styleId="ListParagraph">
    <w:name w:val="List Paragraph"/>
    <w:basedOn w:val="Normal"/>
    <w:uiPriority w:val="34"/>
    <w:qFormat/>
    <w:rsid w:val="00DA0427"/>
    <w:pPr>
      <w:ind w:left="720"/>
      <w:contextualSpacing/>
    </w:pPr>
  </w:style>
  <w:style w:type="table" w:styleId="TableGrid">
    <w:name w:val="Table Grid"/>
    <w:basedOn w:val="TableNormal"/>
    <w:uiPriority w:val="59"/>
    <w:rsid w:val="00DA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27"/>
    <w:rPr>
      <w:rFonts w:ascii="Tahoma" w:hAnsi="Tahoma" w:cs="Tahoma"/>
      <w:sz w:val="16"/>
      <w:szCs w:val="16"/>
    </w:rPr>
  </w:style>
  <w:style w:type="character" w:styleId="Hyperlink">
    <w:name w:val="Hyperlink"/>
    <w:basedOn w:val="DefaultParagraphFont"/>
    <w:uiPriority w:val="99"/>
    <w:unhideWhenUsed/>
    <w:rsid w:val="00922481"/>
    <w:rPr>
      <w:color w:val="0000FF"/>
      <w:u w:val="single"/>
    </w:rPr>
  </w:style>
  <w:style w:type="character" w:styleId="Strong">
    <w:name w:val="Strong"/>
    <w:basedOn w:val="DefaultParagraphFont"/>
    <w:qFormat/>
    <w:rsid w:val="0009022F"/>
    <w:rPr>
      <w:b/>
      <w:bCs/>
    </w:rPr>
  </w:style>
  <w:style w:type="paragraph" w:customStyle="1" w:styleId="Default">
    <w:name w:val="Default"/>
    <w:rsid w:val="009B3BD7"/>
    <w:pPr>
      <w:autoSpaceDE w:val="0"/>
      <w:autoSpaceDN w:val="0"/>
      <w:adjustRightInd w:val="0"/>
    </w:pPr>
    <w:rPr>
      <w:rFonts w:ascii="Palatino Linotype"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77463">
      <w:bodyDiv w:val="1"/>
      <w:marLeft w:val="0"/>
      <w:marRight w:val="0"/>
      <w:marTop w:val="0"/>
      <w:marBottom w:val="0"/>
      <w:divBdr>
        <w:top w:val="none" w:sz="0" w:space="0" w:color="auto"/>
        <w:left w:val="none" w:sz="0" w:space="0" w:color="auto"/>
        <w:bottom w:val="none" w:sz="0" w:space="0" w:color="auto"/>
        <w:right w:val="none" w:sz="0" w:space="0" w:color="auto"/>
      </w:divBdr>
    </w:div>
    <w:div w:id="15812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actni.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hirley@react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F5732-F015-4299-B44D-4B85D614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The Ely Centre</Company>
  <LinksUpToDate>false</LinksUpToDate>
  <CharactersWithSpaces>4690</CharactersWithSpaces>
  <SharedDoc>false</SharedDoc>
  <HLinks>
    <vt:vector size="6" baseType="variant">
      <vt:variant>
        <vt:i4>7012417</vt:i4>
      </vt:variant>
      <vt:variant>
        <vt:i4>0</vt:i4>
      </vt:variant>
      <vt:variant>
        <vt:i4>0</vt:i4>
      </vt:variant>
      <vt:variant>
        <vt:i4>5</vt:i4>
      </vt:variant>
      <vt:variant>
        <vt:lpwstr>mailto:shirley@reactni.org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Provider of  Complementary Therapies Support to Individuals directly affected by the ‘Troubles’</dc:subject>
  <dc:creator>Lee</dc:creator>
  <cp:lastModifiedBy>Shirley Hayes</cp:lastModifiedBy>
  <cp:revision>7</cp:revision>
  <cp:lastPrinted>2013-05-08T11:02:00Z</cp:lastPrinted>
  <dcterms:created xsi:type="dcterms:W3CDTF">2016-06-08T14:30:00Z</dcterms:created>
  <dcterms:modified xsi:type="dcterms:W3CDTF">2025-05-20T13:02:00Z</dcterms:modified>
</cp:coreProperties>
</file>