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CAB2" w14:textId="335065A9" w:rsidR="00AB1002" w:rsidRDefault="00CA0670" w:rsidP="005834C0">
            <w:pPr>
              <w:rPr>
                <w:rFonts w:asciiTheme="minorHAnsi" w:hAnsiTheme="minorHAnsi" w:cstheme="minorHAnsi"/>
                <w:sz w:val="22"/>
                <w:szCs w:val="22"/>
              </w:rPr>
            </w:pPr>
            <w:r>
              <w:rPr>
                <w:rFonts w:asciiTheme="minorHAnsi" w:hAnsiTheme="minorHAnsi" w:cstheme="minorHAnsi"/>
                <w:sz w:val="22"/>
                <w:szCs w:val="22"/>
              </w:rPr>
              <w:t xml:space="preserve">Night </w:t>
            </w:r>
            <w:r w:rsidR="008F5FBF" w:rsidRPr="0023474F">
              <w:rPr>
                <w:rFonts w:asciiTheme="minorHAnsi" w:hAnsiTheme="minorHAnsi" w:cstheme="minorHAnsi"/>
                <w:sz w:val="22"/>
                <w:szCs w:val="22"/>
              </w:rPr>
              <w:t>Support</w:t>
            </w:r>
            <w:r w:rsidR="00E028E8" w:rsidRPr="0023474F">
              <w:rPr>
                <w:rFonts w:asciiTheme="minorHAnsi" w:hAnsiTheme="minorHAnsi" w:cstheme="minorHAnsi"/>
                <w:sz w:val="22"/>
                <w:szCs w:val="22"/>
              </w:rPr>
              <w:t xml:space="preserve"> </w:t>
            </w:r>
            <w:r w:rsidR="006F624D" w:rsidRPr="0023474F">
              <w:rPr>
                <w:rFonts w:asciiTheme="minorHAnsi" w:hAnsiTheme="minorHAnsi" w:cstheme="minorHAnsi"/>
                <w:sz w:val="22"/>
                <w:szCs w:val="22"/>
              </w:rPr>
              <w:t>Worker</w:t>
            </w:r>
            <w:r w:rsidR="006534F0" w:rsidRPr="0023474F">
              <w:rPr>
                <w:rFonts w:asciiTheme="minorHAnsi" w:hAnsiTheme="minorHAnsi" w:cstheme="minorHAnsi"/>
                <w:sz w:val="22"/>
                <w:szCs w:val="22"/>
              </w:rPr>
              <w:t xml:space="preserve"> </w:t>
            </w: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Supported Living Services -Belfast Living Options</w:t>
            </w:r>
          </w:p>
          <w:p w14:paraId="21D1D2AF"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Mourneview Court</w:t>
            </w:r>
          </w:p>
          <w:p w14:paraId="098C5759"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151 Glen Road, </w:t>
            </w:r>
          </w:p>
          <w:p w14:paraId="67FFA7A7"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Belfast, </w:t>
            </w:r>
          </w:p>
          <w:p w14:paraId="6718E16F" w14:textId="55CFA5F5" w:rsidR="000740BA" w:rsidRPr="0023474F"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BT11 8BS</w:t>
            </w: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sidRPr="0023474F">
              <w:rPr>
                <w:rFonts w:asciiTheme="minorHAnsi" w:hAnsiTheme="minorHAnsi" w:cstheme="minorHAnsi"/>
                <w:sz w:val="22"/>
                <w:szCs w:val="22"/>
              </w:rPr>
              <w:t>and/</w:t>
            </w:r>
            <w:r w:rsidRPr="0023474F">
              <w:rPr>
                <w:rFonts w:asciiTheme="minorHAnsi" w:hAnsiTheme="minorHAnsi" w:cstheme="minorHAnsi"/>
                <w:sz w:val="22"/>
                <w:szCs w:val="22"/>
              </w:rPr>
              <w:t xml:space="preserve">or Autism. There are a range of sites </w:t>
            </w:r>
            <w:r w:rsidR="00A70992" w:rsidRPr="0023474F">
              <w:rPr>
                <w:rFonts w:asciiTheme="minorHAnsi" w:hAnsiTheme="minorHAnsi" w:cstheme="minorHAnsi"/>
                <w:sz w:val="22"/>
                <w:szCs w:val="22"/>
              </w:rPr>
              <w:t xml:space="preserve">including </w:t>
            </w:r>
          </w:p>
          <w:p w14:paraId="3F6DFC6F" w14:textId="4BCD1B04" w:rsidR="00443393"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bungalows and apartments across West Belfast. The support provided ranges from 1hr to 24 hrs per day.</w:t>
            </w:r>
            <w:r w:rsidR="00EE1894" w:rsidRPr="0023474F">
              <w:rPr>
                <w:rFonts w:asciiTheme="minorHAnsi" w:hAnsiTheme="minorHAnsi" w:cstheme="minorHAnsi"/>
                <w:sz w:val="22"/>
                <w:szCs w:val="22"/>
              </w:rPr>
              <w:t xml:space="preserve"> The </w:t>
            </w:r>
            <w:r w:rsidRPr="0023474F">
              <w:rPr>
                <w:rFonts w:asciiTheme="minorHAnsi" w:hAnsiTheme="minorHAnsi" w:cstheme="minorHAnsi"/>
                <w:sz w:val="22"/>
                <w:szCs w:val="22"/>
              </w:rPr>
              <w:t xml:space="preserve"> </w:t>
            </w:r>
            <w:r w:rsidR="00EE1894" w:rsidRPr="0023474F">
              <w:rPr>
                <w:rFonts w:asciiTheme="minorHAnsi" w:hAnsiTheme="minorHAnsi" w:cstheme="minorHAnsi"/>
                <w:sz w:val="22"/>
                <w:szCs w:val="22"/>
              </w:rPr>
              <w:t>s</w:t>
            </w:r>
            <w:r w:rsidR="00577791" w:rsidRPr="0023474F">
              <w:rPr>
                <w:rFonts w:asciiTheme="minorHAnsi" w:hAnsiTheme="minorHAnsi" w:cstheme="minorHAnsi"/>
                <w:sz w:val="22"/>
                <w:szCs w:val="22"/>
              </w:rPr>
              <w:t>up</w:t>
            </w:r>
            <w:r w:rsidRPr="0023474F">
              <w:rPr>
                <w:rFonts w:asciiTheme="minorHAnsi" w:hAnsiTheme="minorHAnsi" w:cstheme="minorHAnsi"/>
                <w:sz w:val="22"/>
                <w:szCs w:val="22"/>
              </w:rPr>
              <w:t xml:space="preserve">port and guidance </w:t>
            </w:r>
            <w:r w:rsidR="005E3BA1" w:rsidRPr="0023474F">
              <w:rPr>
                <w:rFonts w:asciiTheme="minorHAnsi" w:hAnsiTheme="minorHAnsi" w:cstheme="minorHAnsi"/>
                <w:sz w:val="22"/>
                <w:szCs w:val="22"/>
              </w:rPr>
              <w:t>includ</w:t>
            </w:r>
            <w:r w:rsidR="00EE1894" w:rsidRPr="0023474F">
              <w:rPr>
                <w:rFonts w:asciiTheme="minorHAnsi" w:hAnsiTheme="minorHAnsi" w:cstheme="minorHAnsi"/>
                <w:sz w:val="22"/>
                <w:szCs w:val="22"/>
              </w:rPr>
              <w:t>es</w:t>
            </w:r>
            <w:r w:rsidRPr="0023474F">
              <w:rPr>
                <w:rFonts w:asciiTheme="minorHAnsi" w:hAnsiTheme="minorHAnsi" w:cstheme="minorHAnsi"/>
                <w:sz w:val="22"/>
                <w:szCs w:val="22"/>
              </w:rPr>
              <w:t xml:space="preserve"> all daily living tasks, personal care and support, leisure, social skills and household management.</w:t>
            </w:r>
          </w:p>
        </w:tc>
      </w:tr>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45C78F8A"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5834C0">
              <w:rPr>
                <w:rFonts w:asciiTheme="minorHAnsi" w:hAnsiTheme="minorHAnsi" w:cstheme="minorHAnsi"/>
                <w:sz w:val="22"/>
                <w:szCs w:val="22"/>
              </w:rPr>
              <w:t>1</w:t>
            </w:r>
            <w:r w:rsidR="00774FF8">
              <w:rPr>
                <w:rFonts w:asciiTheme="minorHAnsi" w:hAnsiTheme="minorHAnsi" w:cstheme="minorHAnsi"/>
                <w:sz w:val="22"/>
                <w:szCs w:val="22"/>
              </w:rPr>
              <w:t>2</w:t>
            </w:r>
            <w:r w:rsidR="005834C0">
              <w:rPr>
                <w:rFonts w:asciiTheme="minorHAnsi" w:hAnsiTheme="minorHAnsi" w:cstheme="minorHAnsi"/>
                <w:sz w:val="22"/>
                <w:szCs w:val="22"/>
              </w:rPr>
              <w:t>.6</w:t>
            </w:r>
            <w:r w:rsidR="00774FF8">
              <w:rPr>
                <w:rFonts w:asciiTheme="minorHAnsi" w:hAnsiTheme="minorHAnsi" w:cstheme="minorHAnsi"/>
                <w:sz w:val="22"/>
                <w:szCs w:val="22"/>
              </w:rPr>
              <w:t>0</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41899EA9" w:rsidR="006534F0" w:rsidRDefault="00CA0670"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3</w:t>
            </w:r>
            <w:r w:rsidR="00774FF8">
              <w:rPr>
                <w:rFonts w:asciiTheme="minorHAnsi" w:hAnsiTheme="minorHAnsi" w:cstheme="minorHAnsi"/>
                <w:bCs w:val="0"/>
                <w:iCs/>
                <w:color w:val="000000" w:themeColor="text1"/>
                <w:szCs w:val="22"/>
                <w:lang w:eastAsia="ja-JP"/>
              </w:rPr>
              <w:t>5</w:t>
            </w:r>
            <w:r>
              <w:rPr>
                <w:rFonts w:asciiTheme="minorHAnsi" w:hAnsiTheme="minorHAnsi" w:cstheme="minorHAnsi"/>
                <w:bCs w:val="0"/>
                <w:iCs/>
                <w:color w:val="000000" w:themeColor="text1"/>
                <w:szCs w:val="22"/>
                <w:lang w:eastAsia="ja-JP"/>
              </w:rPr>
              <w:t xml:space="preserve"> </w:t>
            </w:r>
            <w:r w:rsidR="007E21FB">
              <w:rPr>
                <w:rFonts w:asciiTheme="minorHAnsi" w:hAnsiTheme="minorHAnsi" w:cstheme="minorHAnsi"/>
                <w:bCs w:val="0"/>
                <w:iCs/>
                <w:color w:val="000000" w:themeColor="text1"/>
                <w:szCs w:val="22"/>
                <w:lang w:eastAsia="ja-JP"/>
              </w:rPr>
              <w:t xml:space="preserve"> hrs </w:t>
            </w:r>
            <w:r w:rsidR="007E21FB" w:rsidRPr="00237E02">
              <w:rPr>
                <w:rFonts w:asciiTheme="minorHAnsi" w:hAnsiTheme="minorHAnsi" w:cstheme="minorHAnsi"/>
                <w:bCs w:val="0"/>
                <w:iCs/>
                <w:color w:val="000000" w:themeColor="text1"/>
                <w:szCs w:val="22"/>
                <w:lang w:eastAsia="ja-JP"/>
              </w:rPr>
              <w:t>contracts</w:t>
            </w:r>
            <w:r w:rsidR="0023474F" w:rsidRPr="00237E02">
              <w:rPr>
                <w:rFonts w:asciiTheme="minorHAnsi" w:hAnsiTheme="minorHAnsi" w:cstheme="minorHAnsi"/>
                <w:bCs w:val="0"/>
                <w:iCs/>
                <w:color w:val="000000" w:themeColor="text1"/>
                <w:szCs w:val="22"/>
                <w:lang w:eastAsia="ja-JP"/>
              </w:rPr>
              <w:t xml:space="preserve"> available</w:t>
            </w:r>
          </w:p>
          <w:p w14:paraId="143B2C20" w14:textId="281F65DA" w:rsidR="00774FF8" w:rsidRPr="00237E02" w:rsidRDefault="00774FF8"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sidRPr="00774FF8">
              <w:rPr>
                <w:rFonts w:asciiTheme="minorHAnsi" w:hAnsiTheme="minorHAnsi" w:cstheme="minorHAnsi"/>
                <w:bCs w:val="0"/>
                <w:iCs/>
                <w:color w:val="000000" w:themeColor="text1"/>
                <w:szCs w:val="22"/>
                <w:lang w:eastAsia="ja-JP"/>
              </w:rPr>
              <w:t>3 x 10hr shift/4 x 10 hour shifts per week</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31BC669" w:rsidR="00F471FA" w:rsidRPr="0023474F" w:rsidRDefault="00C4644C" w:rsidP="00F471FA">
            <w:pPr>
              <w:rPr>
                <w:rFonts w:asciiTheme="minorHAnsi" w:hAnsiTheme="minorHAnsi" w:cstheme="minorHAnsi"/>
                <w:sz w:val="22"/>
                <w:szCs w:val="22"/>
              </w:rPr>
            </w:pPr>
            <w:r>
              <w:rPr>
                <w:rFonts w:asciiTheme="minorHAnsi" w:hAnsiTheme="minorHAnsi" w:cstheme="minorHAnsi"/>
                <w:sz w:val="22"/>
                <w:szCs w:val="22"/>
              </w:rPr>
              <w:t>Monday 26th</w:t>
            </w:r>
            <w:r w:rsidR="00774FF8">
              <w:rPr>
                <w:rFonts w:asciiTheme="minorHAnsi" w:hAnsiTheme="minorHAnsi" w:cstheme="minorHAnsi"/>
                <w:sz w:val="22"/>
                <w:szCs w:val="22"/>
              </w:rPr>
              <w:t xml:space="preserve">  May</w:t>
            </w:r>
            <w:r w:rsidR="007E21FB">
              <w:rPr>
                <w:rFonts w:asciiTheme="minorHAnsi" w:hAnsiTheme="minorHAnsi" w:cstheme="minorHAnsi"/>
                <w:sz w:val="22"/>
                <w:szCs w:val="22"/>
              </w:rPr>
              <w:t xml:space="preserve"> </w:t>
            </w:r>
            <w:r w:rsidR="006C6858" w:rsidRPr="006C6858">
              <w:rPr>
                <w:rFonts w:asciiTheme="minorHAnsi" w:hAnsiTheme="minorHAnsi" w:cstheme="minorHAnsi"/>
                <w:sz w:val="22"/>
                <w:szCs w:val="22"/>
              </w:rPr>
              <w:t>202</w:t>
            </w:r>
            <w:r w:rsidR="00774FF8">
              <w:rPr>
                <w:rFonts w:asciiTheme="minorHAnsi" w:hAnsiTheme="minorHAnsi" w:cstheme="minorHAnsi"/>
                <w:sz w:val="22"/>
                <w:szCs w:val="22"/>
              </w:rPr>
              <w:t>5</w:t>
            </w:r>
            <w:r w:rsidR="006C6858" w:rsidRPr="006C6858">
              <w:rPr>
                <w:rFonts w:asciiTheme="minorHAnsi" w:hAnsiTheme="minorHAnsi" w:cstheme="minorHAnsi"/>
                <w:sz w:val="22"/>
                <w:szCs w:val="22"/>
              </w:rPr>
              <w:t xml:space="preserve"> at 10</w:t>
            </w:r>
            <w:r w:rsidR="007C780F">
              <w:rPr>
                <w:rFonts w:asciiTheme="minorHAnsi" w:hAnsiTheme="minorHAnsi" w:cstheme="minorHAnsi"/>
                <w:sz w:val="22"/>
                <w:szCs w:val="22"/>
              </w:rPr>
              <w:t>:00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7628" w14:textId="56300839" w:rsidR="007E21FB" w:rsidRPr="007E21FB" w:rsidRDefault="007E21FB" w:rsidP="007E21FB">
            <w:pPr>
              <w:pStyle w:val="NormalWeb"/>
              <w:spacing w:before="0" w:after="0"/>
              <w:jc w:val="left"/>
              <w:rPr>
                <w:rStyle w:val="Strong"/>
                <w:rFonts w:asciiTheme="minorHAnsi" w:hAnsiTheme="minorHAnsi" w:cstheme="minorHAnsi"/>
                <w:b w:val="0"/>
                <w:bCs w:val="0"/>
                <w:sz w:val="22"/>
                <w:szCs w:val="22"/>
              </w:rPr>
            </w:pPr>
            <w:bookmarkStart w:id="0" w:name="_Hlk106635349"/>
            <w:r w:rsidRPr="007E21FB">
              <w:rPr>
                <w:rStyle w:val="Strong"/>
                <w:rFonts w:asciiTheme="minorHAnsi" w:hAnsiTheme="minorHAnsi" w:cstheme="minorHAnsi"/>
                <w:color w:val="FF0000"/>
                <w:sz w:val="22"/>
                <w:szCs w:val="22"/>
                <w:lang w:eastAsia="en-US"/>
              </w:rPr>
              <w:t>We are currently offering a Welcome Bonus up to £250 (pro rata): The bonus will be £100 on successful completion of 6 months’ service and a further £150 on the first anniversary totalling £250.</w:t>
            </w:r>
            <w:r w:rsidR="00774FF8">
              <w:rPr>
                <w:rStyle w:val="Strong"/>
                <w:rFonts w:asciiTheme="minorHAnsi" w:hAnsiTheme="minorHAnsi" w:cstheme="minorHAnsi"/>
                <w:color w:val="FF0000"/>
                <w:sz w:val="22"/>
                <w:szCs w:val="22"/>
                <w:lang w:eastAsia="en-US"/>
              </w:rPr>
              <w:br/>
            </w:r>
          </w:p>
          <w:p w14:paraId="11B119E7" w14:textId="3F931DF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 xml:space="preserve">Annual Leave </w:t>
            </w:r>
            <w:r w:rsidR="00FE7AC6" w:rsidRPr="0023474F">
              <w:rPr>
                <w:rFonts w:asciiTheme="minorHAnsi" w:hAnsiTheme="minorHAnsi" w:cstheme="minorHAnsi"/>
                <w:color w:val="000000"/>
                <w:sz w:val="22"/>
                <w:szCs w:val="22"/>
              </w:rPr>
              <w:t>5.6 weeks</w:t>
            </w:r>
            <w:r w:rsidRPr="0023474F">
              <w:rPr>
                <w:rFonts w:asciiTheme="minorHAnsi" w:hAnsiTheme="minorHAnsi" w:cstheme="minorHAnsi"/>
                <w:color w:val="000000"/>
                <w:sz w:val="22"/>
                <w:szCs w:val="22"/>
              </w:rPr>
              <w:t xml:space="preserve"> days pro rata in each leave year (inclusive of statutory days). This increases </w:t>
            </w:r>
            <w:r w:rsidR="00FE7AC6" w:rsidRPr="0023474F">
              <w:rPr>
                <w:rFonts w:asciiTheme="minorHAnsi" w:hAnsiTheme="minorHAnsi" w:cstheme="minorHAnsi"/>
                <w:color w:val="000000"/>
                <w:sz w:val="22"/>
                <w:szCs w:val="22"/>
              </w:rPr>
              <w:t xml:space="preserve">to 6.6 weeks after 5 years’ service and 7 weeks after 10 years’ service. </w:t>
            </w:r>
          </w:p>
          <w:p w14:paraId="523B7DB2" w14:textId="67746B81"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Paid breaks.</w:t>
            </w:r>
          </w:p>
          <w:p w14:paraId="4F51FA24" w14:textId="699AB7FE"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Free car parking as well as tea and coffee.</w:t>
            </w:r>
          </w:p>
          <w:p w14:paraId="7C4992A1"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Paid annual NISCC registration fees.</w:t>
            </w:r>
          </w:p>
          <w:p w14:paraId="2D8B2DEA"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Investor in People accredited organisation with commitment to development of employees through paid training and learning opportunities, including QCF </w:t>
            </w:r>
            <w:r w:rsidRPr="0023474F">
              <w:rPr>
                <w:rFonts w:asciiTheme="minorHAnsi" w:hAnsiTheme="minorHAnsi" w:cstheme="minorHAnsi"/>
                <w:iCs/>
                <w:sz w:val="22"/>
                <w:szCs w:val="22"/>
                <w:shd w:val="clear" w:color="auto" w:fill="FFFFFF"/>
                <w:lang w:eastAsia="ja-JP"/>
              </w:rPr>
              <w:t>Level 3.</w:t>
            </w:r>
          </w:p>
          <w:p w14:paraId="1C73310A"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 xml:space="preserve">Enhanced rate of pay for working on statutory days. </w:t>
            </w:r>
            <w:bookmarkStart w:id="1" w:name="_Hlk38030872"/>
          </w:p>
          <w:p w14:paraId="507031DE"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lastRenderedPageBreak/>
              <w:t>Auto-enrolment pension scheme, 5% employee contribution and 4% employer contribution.</w:t>
            </w:r>
          </w:p>
          <w:p w14:paraId="0FD28AE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Occupational Sick Pay (2 weeks full pay, 2 weeks half pay after 6 months service).</w:t>
            </w:r>
          </w:p>
          <w:p w14:paraId="34238F3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Employee Assistance Programme including access to 24/7 Doctors support.</w:t>
            </w:r>
          </w:p>
          <w:p w14:paraId="13D53619" w14:textId="006B6C3A"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Health Cashback Scheme.</w:t>
            </w:r>
          </w:p>
          <w:p w14:paraId="74873033" w14:textId="77777777" w:rsidR="003326B6" w:rsidRDefault="008C6BF5"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sidRPr="0023474F">
              <w:rPr>
                <w:rFonts w:asciiTheme="minorHAnsi" w:hAnsiTheme="minorHAnsi" w:cstheme="minorHAnsi"/>
                <w:b w:val="0"/>
                <w:bCs w:val="0"/>
                <w:iCs/>
                <w:szCs w:val="22"/>
                <w:lang w:eastAsia="ja-JP"/>
              </w:rPr>
              <w:t>Special offers at over 600 leading high street and online retailers</w:t>
            </w:r>
            <w:bookmarkEnd w:id="1"/>
            <w:r w:rsidRPr="0023474F">
              <w:rPr>
                <w:rFonts w:asciiTheme="minorHAnsi" w:hAnsiTheme="minorHAnsi" w:cstheme="minorHAnsi"/>
                <w:b w:val="0"/>
                <w:bCs w:val="0"/>
                <w:iCs/>
                <w:szCs w:val="22"/>
                <w:lang w:eastAsia="ja-JP"/>
              </w:rPr>
              <w:t>.</w:t>
            </w:r>
            <w:bookmarkEnd w:id="0"/>
          </w:p>
          <w:p w14:paraId="6BD460C4" w14:textId="76C59150" w:rsidR="000C1EE6" w:rsidRPr="0023474F" w:rsidRDefault="000C1EE6"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Cycle to work scheme</w:t>
            </w:r>
          </w:p>
        </w:tc>
      </w:tr>
    </w:tbl>
    <w:p w14:paraId="6AC1622C" w14:textId="77777777" w:rsidR="000740BA" w:rsidRPr="0023474F"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23474F" w:rsidRDefault="00483A3A" w:rsidP="00BC38D9">
            <w:pPr>
              <w:rPr>
                <w:rStyle w:val="SubtleEmphasis"/>
                <w:rFonts w:asciiTheme="minorHAnsi" w:hAnsiTheme="minorHAnsi" w:cstheme="minorHAnsi"/>
                <w:b/>
                <w:i w:val="0"/>
                <w:iCs w:val="0"/>
                <w:sz w:val="22"/>
                <w:szCs w:val="22"/>
              </w:rPr>
            </w:pPr>
            <w:r w:rsidRPr="0023474F">
              <w:rPr>
                <w:rStyle w:val="SubtleEmphasis"/>
                <w:rFonts w:asciiTheme="minorHAnsi" w:hAnsiTheme="minorHAnsi" w:cstheme="minorHAnsi"/>
                <w:b/>
                <w:i w:val="0"/>
                <w:iCs w:val="0"/>
                <w:sz w:val="22"/>
                <w:szCs w:val="22"/>
              </w:rPr>
              <w:t>Customer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Pr="007E21FB"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77F5F859" w14:textId="75F07A34" w:rsidR="00710447" w:rsidRPr="0023474F" w:rsidRDefault="00B908FD" w:rsidP="00B908FD">
            <w:pPr>
              <w:jc w:val="left"/>
              <w:rPr>
                <w:rFonts w:asciiTheme="minorHAnsi" w:hAnsiTheme="minorHAnsi" w:cstheme="minorHAnsi"/>
                <w:b/>
                <w:bCs/>
                <w:sz w:val="22"/>
                <w:szCs w:val="22"/>
                <w:lang w:val="en-US"/>
              </w:rPr>
            </w:pPr>
            <w:r w:rsidRPr="0023474F">
              <w:rPr>
                <w:rFonts w:asciiTheme="minorHAnsi" w:hAnsiTheme="minorHAnsi" w:cstheme="minorHAnsi"/>
                <w:b/>
                <w:bCs/>
                <w:sz w:val="22"/>
                <w:szCs w:val="22"/>
                <w:lang w:val="en-US"/>
              </w:rPr>
              <w:t>Financial</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7E21FB"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0E0BD589" w14:textId="4549A3E9" w:rsidR="00FC365F" w:rsidRPr="0023474F" w:rsidRDefault="00B908FD" w:rsidP="002F5EB2">
            <w:pPr>
              <w:suppressAutoHyphens/>
              <w:jc w:val="left"/>
              <w:rPr>
                <w:rFonts w:asciiTheme="minorHAnsi" w:hAnsiTheme="minorHAnsi" w:cstheme="minorHAnsi"/>
                <w:b/>
                <w:bCs/>
                <w:sz w:val="22"/>
                <w:szCs w:val="22"/>
              </w:rPr>
            </w:pPr>
            <w:r w:rsidRPr="0023474F">
              <w:rPr>
                <w:rFonts w:asciiTheme="minorHAnsi" w:hAnsiTheme="minorHAnsi" w:cstheme="minorHAnsi"/>
                <w:b/>
                <w:bCs/>
                <w:sz w:val="22"/>
                <w:szCs w:val="22"/>
              </w:rPr>
              <w:t>Internal Processes</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2FEFB315" w14:textId="51212576" w:rsidR="00040C41" w:rsidRPr="007E21FB" w:rsidRDefault="005E3BA1" w:rsidP="00040C41">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lastRenderedPageBreak/>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45F4A30B" w14:textId="77777777" w:rsidR="007E21FB" w:rsidRDefault="007E21FB" w:rsidP="00B908FD">
            <w:pPr>
              <w:jc w:val="left"/>
              <w:rPr>
                <w:rFonts w:asciiTheme="minorHAnsi" w:hAnsiTheme="minorHAnsi" w:cstheme="minorHAnsi"/>
                <w:b/>
                <w:bCs/>
                <w:sz w:val="22"/>
                <w:szCs w:val="22"/>
                <w:lang w:eastAsia="ja-JP"/>
              </w:rPr>
            </w:pP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2"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ensuring the provision of high quality person centred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2"/>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3034C1E7" w14:textId="35B33EFF" w:rsidR="004F74E8" w:rsidRPr="0023474F" w:rsidRDefault="003326B6" w:rsidP="00ED2F5E">
      <w:pPr>
        <w:rPr>
          <w:rFonts w:asciiTheme="minorHAnsi" w:hAnsiTheme="minorHAnsi" w:cstheme="minorHAnsi"/>
          <w:i/>
          <w:iCs/>
          <w:sz w:val="22"/>
          <w:szCs w:val="22"/>
        </w:rPr>
      </w:pPr>
      <w:r w:rsidRPr="0023474F">
        <w:rPr>
          <w:rFonts w:asciiTheme="minorHAnsi" w:hAnsiTheme="minorHAnsi" w:cstheme="minorHAnsi"/>
          <w:i/>
          <w:iCs/>
          <w:sz w:val="22"/>
          <w:szCs w:val="22"/>
        </w:rPr>
        <w:t>Reserve List</w:t>
      </w:r>
      <w:r w:rsidR="00B94D5E" w:rsidRPr="0023474F">
        <w:rPr>
          <w:rFonts w:asciiTheme="minorHAnsi" w:hAnsiTheme="minorHAnsi" w:cstheme="minorHAnsi"/>
          <w:i/>
          <w:iCs/>
          <w:sz w:val="22"/>
          <w:szCs w:val="22"/>
        </w:rPr>
        <w:t xml:space="preserve"> will be held for this position for part time, full time vacancie</w:t>
      </w:r>
      <w:r w:rsidR="00ED2F5E" w:rsidRPr="0023474F">
        <w:rPr>
          <w:rFonts w:asciiTheme="minorHAnsi" w:hAnsiTheme="minorHAnsi" w:cstheme="minorHAnsi"/>
          <w:i/>
          <w:iCs/>
          <w:sz w:val="22"/>
          <w:szCs w:val="22"/>
        </w:rPr>
        <w:t>s</w:t>
      </w: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72A6191D" w14:textId="7D62A143"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lastRenderedPageBreak/>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2750" w:type="dxa"/>
        <w:tblCellMar>
          <w:left w:w="10" w:type="dxa"/>
          <w:right w:w="10" w:type="dxa"/>
        </w:tblCellMar>
        <w:tblLook w:val="04A0" w:firstRow="1" w:lastRow="0" w:firstColumn="1" w:lastColumn="0" w:noHBand="0" w:noVBand="1"/>
      </w:tblPr>
      <w:tblGrid>
        <w:gridCol w:w="627"/>
        <w:gridCol w:w="6739"/>
        <w:gridCol w:w="2692"/>
        <w:gridCol w:w="2692"/>
      </w:tblGrid>
      <w:tr w:rsidR="000740BA" w:rsidRPr="0023474F" w14:paraId="7550A168" w14:textId="77777777" w:rsidTr="00774FF8">
        <w:trPr>
          <w:gridAfter w:val="1"/>
          <w:wAfter w:w="2692" w:type="dxa"/>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rsidTr="00774FF8">
        <w:trPr>
          <w:gridAfter w:val="1"/>
          <w:wAfter w:w="2692" w:type="dxa"/>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774FF8" w:rsidRPr="0023474F" w14:paraId="549E0091" w14:textId="60876F3D" w:rsidTr="00774FF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7DE5" w14:textId="77777777" w:rsidR="00774FF8" w:rsidRPr="0023474F" w:rsidRDefault="00774FF8" w:rsidP="00774FF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A0C5" w14:textId="56AF2D75" w:rsidR="00774FF8" w:rsidRPr="0023474F" w:rsidRDefault="00774FF8" w:rsidP="00774FF8">
            <w:pPr>
              <w:rPr>
                <w:rFonts w:asciiTheme="minorHAnsi" w:hAnsiTheme="minorHAnsi" w:cstheme="minorHAnsi"/>
                <w:color w:val="000000"/>
                <w:sz w:val="22"/>
                <w:szCs w:val="22"/>
              </w:rPr>
            </w:pPr>
            <w:r>
              <w:rPr>
                <w:rFonts w:asciiTheme="minorHAnsi" w:eastAsia="Calibri" w:hAnsiTheme="minorHAnsi" w:cstheme="minorHAnsi"/>
                <w:sz w:val="22"/>
                <w:szCs w:val="22"/>
                <w:lang w:eastAsia="en-GB"/>
              </w:rPr>
              <w:t>1.</w:t>
            </w:r>
            <w:r w:rsidRPr="004C0636">
              <w:rPr>
                <w:rFonts w:asciiTheme="minorHAnsi" w:hAnsiTheme="minorHAnsi" w:cstheme="minorHAnsi"/>
                <w:sz w:val="22"/>
                <w:szCs w:val="22"/>
              </w:rPr>
              <w:t xml:space="preserve"> 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7297" w14:textId="739BFB54" w:rsidR="00774FF8" w:rsidRPr="0023474F" w:rsidRDefault="00774FF8" w:rsidP="00774FF8">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c>
          <w:tcPr>
            <w:tcW w:w="2692" w:type="dxa"/>
          </w:tcPr>
          <w:p w14:paraId="46C34F20" w14:textId="716CAE5E" w:rsidR="00774FF8" w:rsidRPr="0023474F" w:rsidRDefault="00774FF8" w:rsidP="00774FF8"/>
        </w:tc>
      </w:tr>
      <w:tr w:rsidR="00774FF8" w:rsidRPr="0023474F" w14:paraId="66BF6A4F" w14:textId="77777777" w:rsidTr="00774FF8">
        <w:trPr>
          <w:gridAfter w:val="1"/>
          <w:wAfter w:w="2692" w:type="dxa"/>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774FF8" w:rsidRPr="0023474F" w:rsidRDefault="00774FF8" w:rsidP="00774FF8">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774FF8" w:rsidRPr="0023474F" w:rsidRDefault="00774FF8" w:rsidP="00774FF8">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774FF8" w:rsidRPr="0023474F" w:rsidRDefault="00774FF8" w:rsidP="00774FF8">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74FF8" w:rsidRPr="0023474F" w14:paraId="53A3D889" w14:textId="77777777" w:rsidTr="00774FF8">
        <w:trPr>
          <w:gridAfter w:val="1"/>
          <w:wAfter w:w="2692" w:type="dxa"/>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373B0C3E" w:rsidR="00774FF8" w:rsidRPr="0023474F" w:rsidRDefault="00774FF8" w:rsidP="00774FF8">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774FF8" w:rsidRPr="0023474F" w:rsidRDefault="00774FF8" w:rsidP="00774FF8">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774FF8" w:rsidRPr="0023474F" w:rsidRDefault="00774FF8" w:rsidP="00774FF8">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74FF8" w:rsidRPr="0023474F" w14:paraId="34529E5D" w14:textId="77777777" w:rsidTr="00774FF8">
        <w:trPr>
          <w:gridAfter w:val="1"/>
          <w:wAfter w:w="2692" w:type="dxa"/>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624B4987" w:rsidR="00774FF8" w:rsidRPr="0023474F" w:rsidRDefault="00774FF8" w:rsidP="00774FF8">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774FF8" w:rsidRPr="0023474F" w:rsidRDefault="00774FF8" w:rsidP="00774FF8">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774FF8" w:rsidRPr="0023474F" w:rsidRDefault="00774FF8" w:rsidP="00774FF8">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high quality person </w:t>
            </w:r>
            <w:r w:rsidR="003326B6" w:rsidRPr="0023474F">
              <w:rPr>
                <w:rFonts w:asciiTheme="minorHAnsi" w:hAnsiTheme="minorHAnsi" w:cstheme="minorHAnsi"/>
                <w:iCs/>
                <w:sz w:val="22"/>
                <w:szCs w:val="22"/>
                <w:lang w:eastAsia="ja-JP"/>
              </w:rPr>
              <w:t>centred</w:t>
            </w:r>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25561EF3" w14:textId="23814D42" w:rsidR="0023474F" w:rsidRPr="007E21FB" w:rsidRDefault="0023474F" w:rsidP="0023474F">
            <w:r>
              <w:rPr>
                <w:rFonts w:ascii="Calibri" w:hAnsi="Calibri" w:cs="Calibri"/>
                <w:sz w:val="22"/>
                <w:szCs w:val="22"/>
                <w:lang w:eastAsia="en-GB"/>
              </w:rPr>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lastRenderedPageBreak/>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1EC9"/>
    <w:rsid w:val="000C1EE6"/>
    <w:rsid w:val="000E4B92"/>
    <w:rsid w:val="00184EE3"/>
    <w:rsid w:val="001C4178"/>
    <w:rsid w:val="001E6149"/>
    <w:rsid w:val="00222190"/>
    <w:rsid w:val="00233FCB"/>
    <w:rsid w:val="0023474F"/>
    <w:rsid w:val="00234CA3"/>
    <w:rsid w:val="00235DB9"/>
    <w:rsid w:val="00237E02"/>
    <w:rsid w:val="0025100A"/>
    <w:rsid w:val="002575FA"/>
    <w:rsid w:val="002813AB"/>
    <w:rsid w:val="002F5EB2"/>
    <w:rsid w:val="003323A1"/>
    <w:rsid w:val="003326B6"/>
    <w:rsid w:val="003457B3"/>
    <w:rsid w:val="003717E6"/>
    <w:rsid w:val="00392C1C"/>
    <w:rsid w:val="003E53FA"/>
    <w:rsid w:val="00437505"/>
    <w:rsid w:val="00443393"/>
    <w:rsid w:val="004778E5"/>
    <w:rsid w:val="00483A3A"/>
    <w:rsid w:val="004B2E50"/>
    <w:rsid w:val="004B5E37"/>
    <w:rsid w:val="004C3BAF"/>
    <w:rsid w:val="004F74E8"/>
    <w:rsid w:val="005012F5"/>
    <w:rsid w:val="00577791"/>
    <w:rsid w:val="005834C0"/>
    <w:rsid w:val="00590440"/>
    <w:rsid w:val="005E3BA1"/>
    <w:rsid w:val="006075B7"/>
    <w:rsid w:val="00636A32"/>
    <w:rsid w:val="006534F0"/>
    <w:rsid w:val="006A039E"/>
    <w:rsid w:val="006C6858"/>
    <w:rsid w:val="006F624D"/>
    <w:rsid w:val="00710447"/>
    <w:rsid w:val="0071229A"/>
    <w:rsid w:val="0071238A"/>
    <w:rsid w:val="00762E92"/>
    <w:rsid w:val="00774FF8"/>
    <w:rsid w:val="00784AEE"/>
    <w:rsid w:val="007A4727"/>
    <w:rsid w:val="007C5765"/>
    <w:rsid w:val="007C780F"/>
    <w:rsid w:val="007E21FB"/>
    <w:rsid w:val="007F5149"/>
    <w:rsid w:val="00802A6C"/>
    <w:rsid w:val="008224E4"/>
    <w:rsid w:val="0083771A"/>
    <w:rsid w:val="00857FBD"/>
    <w:rsid w:val="00865D81"/>
    <w:rsid w:val="008707FE"/>
    <w:rsid w:val="00870977"/>
    <w:rsid w:val="00876494"/>
    <w:rsid w:val="008B4697"/>
    <w:rsid w:val="008C6BF5"/>
    <w:rsid w:val="008E67C2"/>
    <w:rsid w:val="008F5FBF"/>
    <w:rsid w:val="0090083E"/>
    <w:rsid w:val="00913F6C"/>
    <w:rsid w:val="00940C86"/>
    <w:rsid w:val="00941991"/>
    <w:rsid w:val="00950288"/>
    <w:rsid w:val="009741D4"/>
    <w:rsid w:val="009E0147"/>
    <w:rsid w:val="00A0604F"/>
    <w:rsid w:val="00A22EAE"/>
    <w:rsid w:val="00A51A3A"/>
    <w:rsid w:val="00A6079A"/>
    <w:rsid w:val="00A70992"/>
    <w:rsid w:val="00A73C6E"/>
    <w:rsid w:val="00A7647C"/>
    <w:rsid w:val="00AA3174"/>
    <w:rsid w:val="00AB1002"/>
    <w:rsid w:val="00AC1697"/>
    <w:rsid w:val="00AD208A"/>
    <w:rsid w:val="00AD635E"/>
    <w:rsid w:val="00AE035E"/>
    <w:rsid w:val="00AF7B6C"/>
    <w:rsid w:val="00B112C8"/>
    <w:rsid w:val="00B13421"/>
    <w:rsid w:val="00B4771C"/>
    <w:rsid w:val="00B61C40"/>
    <w:rsid w:val="00B84EC4"/>
    <w:rsid w:val="00B908FD"/>
    <w:rsid w:val="00B94D5E"/>
    <w:rsid w:val="00BC38D9"/>
    <w:rsid w:val="00C20665"/>
    <w:rsid w:val="00C4644C"/>
    <w:rsid w:val="00CA0670"/>
    <w:rsid w:val="00CC0F73"/>
    <w:rsid w:val="00D40F34"/>
    <w:rsid w:val="00D41119"/>
    <w:rsid w:val="00D9262D"/>
    <w:rsid w:val="00DC707E"/>
    <w:rsid w:val="00DD52C7"/>
    <w:rsid w:val="00DF09F6"/>
    <w:rsid w:val="00DF720C"/>
    <w:rsid w:val="00E028E8"/>
    <w:rsid w:val="00E721ED"/>
    <w:rsid w:val="00E74959"/>
    <w:rsid w:val="00E926C5"/>
    <w:rsid w:val="00EB2686"/>
    <w:rsid w:val="00EC35D1"/>
    <w:rsid w:val="00ED2F5E"/>
    <w:rsid w:val="00EE1894"/>
    <w:rsid w:val="00F323C5"/>
    <w:rsid w:val="00F32DAB"/>
    <w:rsid w:val="00F42026"/>
    <w:rsid w:val="00F471FA"/>
    <w:rsid w:val="00F52E95"/>
    <w:rsid w:val="00F53929"/>
    <w:rsid w:val="00F85054"/>
    <w:rsid w:val="00FC365F"/>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21</cp:revision>
  <dcterms:created xsi:type="dcterms:W3CDTF">2023-01-31T15:06:00Z</dcterms:created>
  <dcterms:modified xsi:type="dcterms:W3CDTF">2025-05-12T14:12:00Z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