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9DA7" w14:textId="611385B2" w:rsidR="00ED5977" w:rsidRPr="00D502BE" w:rsidRDefault="009535CD">
      <w:pPr>
        <w:rPr>
          <w:b/>
          <w:sz w:val="16"/>
          <w:szCs w:val="16"/>
        </w:rPr>
      </w:pPr>
      <w:r w:rsidRPr="00D502BE">
        <w:rPr>
          <w:b/>
          <w:noProof/>
          <w:sz w:val="16"/>
          <w:szCs w:val="16"/>
          <w:lang w:eastAsia="en-GB"/>
        </w:rPr>
        <w:drawing>
          <wp:anchor distT="0" distB="0" distL="114300" distR="114300" simplePos="0" relativeHeight="251658240" behindDoc="0" locked="0" layoutInCell="1" allowOverlap="1" wp14:anchorId="59680CAF" wp14:editId="40A6A01E">
            <wp:simplePos x="0" y="0"/>
            <wp:positionH relativeFrom="page">
              <wp:posOffset>5905500</wp:posOffset>
            </wp:positionH>
            <wp:positionV relativeFrom="page">
              <wp:posOffset>381001</wp:posOffset>
            </wp:positionV>
            <wp:extent cx="1216660" cy="798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NI logo (P&amp;T) orginal.jpg"/>
                    <pic:cNvPicPr/>
                  </pic:nvPicPr>
                  <pic:blipFill>
                    <a:blip r:embed="rId10"/>
                    <a:stretch>
                      <a:fillRect/>
                    </a:stretch>
                  </pic:blipFill>
                  <pic:spPr>
                    <a:xfrm>
                      <a:off x="0" y="0"/>
                      <a:ext cx="1225536" cy="804055"/>
                    </a:xfrm>
                    <a:prstGeom prst="rect">
                      <a:avLst/>
                    </a:prstGeom>
                  </pic:spPr>
                </pic:pic>
              </a:graphicData>
            </a:graphic>
            <wp14:sizeRelH relativeFrom="margin">
              <wp14:pctWidth>0</wp14:pctWidth>
            </wp14:sizeRelH>
            <wp14:sizeRelV relativeFrom="margin">
              <wp14:pctHeight>0</wp14:pctHeight>
            </wp14:sizeRelV>
          </wp:anchor>
        </w:drawing>
      </w:r>
    </w:p>
    <w:p w14:paraId="18EEF0C1" w14:textId="2190AB61" w:rsidR="00FF61A2" w:rsidRPr="009D4027" w:rsidRDefault="00614BA9" w:rsidP="00614BA9">
      <w:pPr>
        <w:jc w:val="center"/>
        <w:rPr>
          <w:rFonts w:asciiTheme="minorHAnsi" w:hAnsiTheme="minorHAnsi"/>
          <w:b/>
          <w:sz w:val="32"/>
          <w:szCs w:val="32"/>
        </w:rPr>
      </w:pPr>
      <w:r w:rsidRPr="009D4027">
        <w:rPr>
          <w:b/>
          <w:sz w:val="32"/>
          <w:szCs w:val="32"/>
        </w:rPr>
        <w:t>TRAINING BOOKING FORM</w:t>
      </w:r>
    </w:p>
    <w:p w14:paraId="2196D716" w14:textId="77777777"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2113"/>
        <w:gridCol w:w="8236"/>
      </w:tblGrid>
      <w:tr w:rsidR="004A5B1D" w:rsidRPr="0055339A" w14:paraId="479195D3" w14:textId="77777777" w:rsidTr="008B4D5D">
        <w:trPr>
          <w:trHeight w:val="414"/>
        </w:trPr>
        <w:tc>
          <w:tcPr>
            <w:tcW w:w="1021" w:type="pct"/>
            <w:vAlign w:val="center"/>
          </w:tcPr>
          <w:p w14:paraId="32C61899" w14:textId="304BCC72" w:rsidR="004A5B1D" w:rsidRPr="0055339A" w:rsidRDefault="004A5B1D" w:rsidP="003023C3">
            <w:pPr>
              <w:rPr>
                <w:rFonts w:asciiTheme="minorHAnsi" w:hAnsiTheme="minorHAnsi"/>
                <w:b/>
              </w:rPr>
            </w:pPr>
            <w:r w:rsidRPr="0055339A">
              <w:rPr>
                <w:rFonts w:asciiTheme="minorHAnsi" w:hAnsiTheme="minorHAnsi"/>
                <w:b/>
              </w:rPr>
              <w:t>Course Title</w:t>
            </w:r>
          </w:p>
        </w:tc>
        <w:tc>
          <w:tcPr>
            <w:tcW w:w="3979" w:type="pct"/>
            <w:vAlign w:val="center"/>
          </w:tcPr>
          <w:p w14:paraId="74AA627F" w14:textId="7339D2A7" w:rsidR="004A5B1D" w:rsidRPr="0055339A" w:rsidRDefault="004A5B1D" w:rsidP="003023C3">
            <w:pPr>
              <w:rPr>
                <w:rFonts w:asciiTheme="minorHAnsi" w:hAnsiTheme="minorHAnsi"/>
              </w:rPr>
            </w:pPr>
          </w:p>
        </w:tc>
      </w:tr>
      <w:tr w:rsidR="004A5B1D" w:rsidRPr="0055339A" w14:paraId="3DC60D70" w14:textId="77777777" w:rsidTr="008B4D5D">
        <w:trPr>
          <w:trHeight w:val="414"/>
        </w:trPr>
        <w:tc>
          <w:tcPr>
            <w:tcW w:w="1021" w:type="pct"/>
            <w:vAlign w:val="center"/>
          </w:tcPr>
          <w:p w14:paraId="372DAAE0"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3979" w:type="pct"/>
            <w:vAlign w:val="center"/>
          </w:tcPr>
          <w:p w14:paraId="6E012A70" w14:textId="0C533719" w:rsidR="004A5B1D" w:rsidRPr="0055339A" w:rsidRDefault="004A5B1D" w:rsidP="003023C3">
            <w:pPr>
              <w:rPr>
                <w:rFonts w:asciiTheme="minorHAnsi" w:hAnsiTheme="minorHAnsi"/>
              </w:rPr>
            </w:pPr>
          </w:p>
        </w:tc>
      </w:tr>
      <w:tr w:rsidR="004A5B1D" w:rsidRPr="0055339A" w14:paraId="4BE2A2D6" w14:textId="77777777" w:rsidTr="008B4D5D">
        <w:trPr>
          <w:trHeight w:val="414"/>
        </w:trPr>
        <w:tc>
          <w:tcPr>
            <w:tcW w:w="1021" w:type="pct"/>
            <w:vAlign w:val="center"/>
          </w:tcPr>
          <w:p w14:paraId="71FE5A2D"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3979" w:type="pct"/>
            <w:vAlign w:val="center"/>
          </w:tcPr>
          <w:p w14:paraId="45D65E0B" w14:textId="6F75793E" w:rsidR="004A5B1D" w:rsidRPr="0055339A" w:rsidRDefault="004A5B1D" w:rsidP="003023C3">
            <w:pPr>
              <w:rPr>
                <w:rFonts w:asciiTheme="minorHAnsi" w:hAnsiTheme="minorHAnsi"/>
              </w:rPr>
            </w:pPr>
          </w:p>
        </w:tc>
      </w:tr>
      <w:tr w:rsidR="004A5B1D" w:rsidRPr="0055339A" w14:paraId="169F20AC" w14:textId="77777777" w:rsidTr="008B4D5D">
        <w:trPr>
          <w:trHeight w:val="414"/>
        </w:trPr>
        <w:tc>
          <w:tcPr>
            <w:tcW w:w="1021" w:type="pct"/>
            <w:vAlign w:val="center"/>
          </w:tcPr>
          <w:p w14:paraId="508DD996" w14:textId="3EC9BF1A" w:rsidR="004A5B1D" w:rsidRPr="0055339A" w:rsidRDefault="008B4D5D" w:rsidP="003023C3">
            <w:pPr>
              <w:rPr>
                <w:rFonts w:asciiTheme="minorHAnsi" w:hAnsiTheme="minorHAnsi"/>
                <w:b/>
              </w:rPr>
            </w:pPr>
            <w:r>
              <w:rPr>
                <w:rFonts w:asciiTheme="minorHAnsi" w:hAnsiTheme="minorHAnsi"/>
                <w:b/>
              </w:rPr>
              <w:t>Method of Delivery</w:t>
            </w:r>
          </w:p>
        </w:tc>
        <w:tc>
          <w:tcPr>
            <w:tcW w:w="3979" w:type="pct"/>
            <w:vAlign w:val="center"/>
          </w:tcPr>
          <w:p w14:paraId="6CE13445" w14:textId="08B94473" w:rsidR="004A5B1D" w:rsidRPr="0055339A" w:rsidRDefault="004A5B1D" w:rsidP="003023C3">
            <w:pPr>
              <w:rPr>
                <w:rFonts w:asciiTheme="minorHAnsi" w:hAnsiTheme="minorHAnsi"/>
              </w:rPr>
            </w:pPr>
          </w:p>
        </w:tc>
      </w:tr>
    </w:tbl>
    <w:p w14:paraId="71B525A5" w14:textId="77777777" w:rsidR="00ED5977" w:rsidRPr="003D40A3" w:rsidRDefault="00ED5977">
      <w:pPr>
        <w:rPr>
          <w:rFonts w:asciiTheme="minorHAnsi" w:hAnsiTheme="minorHAnsi"/>
          <w:sz w:val="16"/>
          <w:szCs w:val="16"/>
        </w:rPr>
      </w:pPr>
    </w:p>
    <w:tbl>
      <w:tblPr>
        <w:tblStyle w:val="TableGrid"/>
        <w:tblW w:w="4949" w:type="pct"/>
        <w:tblInd w:w="108" w:type="dxa"/>
        <w:tblLook w:val="04A0" w:firstRow="1" w:lastRow="0" w:firstColumn="1" w:lastColumn="0" w:noHBand="0" w:noVBand="1"/>
      </w:tblPr>
      <w:tblGrid>
        <w:gridCol w:w="2113"/>
        <w:gridCol w:w="4026"/>
        <w:gridCol w:w="1656"/>
        <w:gridCol w:w="2554"/>
      </w:tblGrid>
      <w:tr w:rsidR="003023C3" w:rsidRPr="0055339A" w14:paraId="7B478CC6" w14:textId="77777777" w:rsidTr="008B4D5D">
        <w:trPr>
          <w:trHeight w:val="313"/>
        </w:trPr>
        <w:tc>
          <w:tcPr>
            <w:tcW w:w="1021" w:type="pct"/>
            <w:vAlign w:val="center"/>
          </w:tcPr>
          <w:p w14:paraId="4D722FDD" w14:textId="77777777" w:rsidR="003023C3" w:rsidRPr="0055339A" w:rsidRDefault="003023C3" w:rsidP="0058536C">
            <w:pPr>
              <w:rPr>
                <w:rFonts w:asciiTheme="minorHAnsi" w:hAnsiTheme="minorHAnsi"/>
                <w:b/>
              </w:rPr>
            </w:pPr>
            <w:r w:rsidRPr="0055339A">
              <w:rPr>
                <w:rFonts w:asciiTheme="minorHAnsi" w:hAnsiTheme="minorHAnsi"/>
                <w:b/>
              </w:rPr>
              <w:t>Name</w:t>
            </w:r>
          </w:p>
        </w:tc>
        <w:tc>
          <w:tcPr>
            <w:tcW w:w="3979" w:type="pct"/>
            <w:gridSpan w:val="3"/>
            <w:vAlign w:val="center"/>
          </w:tcPr>
          <w:p w14:paraId="30A3141E" w14:textId="4683AC3F" w:rsidR="003023C3" w:rsidRPr="0055339A" w:rsidRDefault="003023C3" w:rsidP="0058536C">
            <w:pPr>
              <w:rPr>
                <w:rFonts w:asciiTheme="minorHAnsi" w:hAnsiTheme="minorHAnsi"/>
              </w:rPr>
            </w:pPr>
          </w:p>
        </w:tc>
      </w:tr>
      <w:tr w:rsidR="003023C3" w:rsidRPr="0055339A" w14:paraId="7E5217F9" w14:textId="77777777" w:rsidTr="008B4D5D">
        <w:trPr>
          <w:trHeight w:val="313"/>
        </w:trPr>
        <w:tc>
          <w:tcPr>
            <w:tcW w:w="1021" w:type="pct"/>
            <w:vAlign w:val="center"/>
          </w:tcPr>
          <w:p w14:paraId="02F08BE2" w14:textId="77777777" w:rsidR="003023C3" w:rsidRPr="0055339A" w:rsidRDefault="003023C3" w:rsidP="0058536C">
            <w:pPr>
              <w:rPr>
                <w:rFonts w:asciiTheme="minorHAnsi" w:hAnsiTheme="minorHAnsi"/>
                <w:b/>
              </w:rPr>
            </w:pPr>
            <w:r w:rsidRPr="0055339A">
              <w:rPr>
                <w:rFonts w:asciiTheme="minorHAnsi" w:hAnsiTheme="minorHAnsi"/>
                <w:b/>
              </w:rPr>
              <w:t>Job Title</w:t>
            </w:r>
          </w:p>
        </w:tc>
        <w:tc>
          <w:tcPr>
            <w:tcW w:w="3979" w:type="pct"/>
            <w:gridSpan w:val="3"/>
            <w:vAlign w:val="center"/>
          </w:tcPr>
          <w:p w14:paraId="61330BA1" w14:textId="77777777" w:rsidR="003023C3" w:rsidRPr="0055339A" w:rsidRDefault="003023C3" w:rsidP="0058536C">
            <w:pPr>
              <w:rPr>
                <w:rFonts w:asciiTheme="minorHAnsi" w:hAnsiTheme="minorHAnsi"/>
              </w:rPr>
            </w:pPr>
          </w:p>
        </w:tc>
      </w:tr>
      <w:tr w:rsidR="003023C3" w:rsidRPr="0055339A" w14:paraId="4C2F9959" w14:textId="77777777" w:rsidTr="008B4D5D">
        <w:trPr>
          <w:trHeight w:val="313"/>
        </w:trPr>
        <w:tc>
          <w:tcPr>
            <w:tcW w:w="1021" w:type="pct"/>
            <w:vAlign w:val="center"/>
          </w:tcPr>
          <w:p w14:paraId="2E6E9F4C" w14:textId="77777777" w:rsidR="003023C3" w:rsidRPr="0055339A" w:rsidRDefault="003023C3" w:rsidP="0058536C">
            <w:pPr>
              <w:rPr>
                <w:rFonts w:asciiTheme="minorHAnsi" w:hAnsiTheme="minorHAnsi"/>
                <w:b/>
              </w:rPr>
            </w:pPr>
            <w:r w:rsidRPr="0055339A">
              <w:rPr>
                <w:rFonts w:asciiTheme="minorHAnsi" w:hAnsiTheme="minorHAnsi"/>
                <w:b/>
              </w:rPr>
              <w:t>Organisation</w:t>
            </w:r>
          </w:p>
        </w:tc>
        <w:tc>
          <w:tcPr>
            <w:tcW w:w="3979" w:type="pct"/>
            <w:gridSpan w:val="3"/>
            <w:vAlign w:val="center"/>
          </w:tcPr>
          <w:p w14:paraId="64E1F98E" w14:textId="4473B6C4" w:rsidR="003023C3" w:rsidRPr="0055339A" w:rsidRDefault="003023C3" w:rsidP="0058536C">
            <w:pPr>
              <w:rPr>
                <w:rFonts w:asciiTheme="minorHAnsi" w:hAnsiTheme="minorHAnsi"/>
              </w:rPr>
            </w:pPr>
          </w:p>
        </w:tc>
      </w:tr>
      <w:tr w:rsidR="005540E4" w:rsidRPr="0055339A" w14:paraId="19178BA4" w14:textId="77777777" w:rsidTr="008B4D5D">
        <w:trPr>
          <w:trHeight w:val="313"/>
        </w:trPr>
        <w:tc>
          <w:tcPr>
            <w:tcW w:w="1021" w:type="pct"/>
            <w:vMerge w:val="restart"/>
          </w:tcPr>
          <w:p w14:paraId="591AC039" w14:textId="77777777" w:rsidR="005540E4" w:rsidRPr="0055339A" w:rsidRDefault="005540E4" w:rsidP="005540E4">
            <w:pPr>
              <w:rPr>
                <w:rFonts w:asciiTheme="minorHAnsi" w:hAnsiTheme="minorHAnsi"/>
                <w:b/>
              </w:rPr>
            </w:pPr>
            <w:r w:rsidRPr="0055339A">
              <w:rPr>
                <w:rFonts w:asciiTheme="minorHAnsi" w:hAnsiTheme="minorHAnsi"/>
                <w:b/>
              </w:rPr>
              <w:t>Address</w:t>
            </w:r>
          </w:p>
        </w:tc>
        <w:tc>
          <w:tcPr>
            <w:tcW w:w="3979" w:type="pct"/>
            <w:gridSpan w:val="3"/>
            <w:vAlign w:val="center"/>
          </w:tcPr>
          <w:p w14:paraId="724D4330" w14:textId="26375ACA" w:rsidR="005540E4" w:rsidRPr="0055339A" w:rsidRDefault="005540E4" w:rsidP="0062552C">
            <w:pPr>
              <w:rPr>
                <w:rFonts w:asciiTheme="minorHAnsi" w:hAnsiTheme="minorHAnsi"/>
              </w:rPr>
            </w:pPr>
          </w:p>
        </w:tc>
      </w:tr>
      <w:tr w:rsidR="005540E4" w:rsidRPr="0055339A" w14:paraId="77C1F8CD" w14:textId="77777777" w:rsidTr="008B4D5D">
        <w:trPr>
          <w:trHeight w:val="313"/>
        </w:trPr>
        <w:tc>
          <w:tcPr>
            <w:tcW w:w="1021" w:type="pct"/>
            <w:vMerge/>
            <w:vAlign w:val="center"/>
          </w:tcPr>
          <w:p w14:paraId="3754C827" w14:textId="77777777" w:rsidR="005540E4" w:rsidRPr="0055339A" w:rsidRDefault="005540E4" w:rsidP="0058536C">
            <w:pPr>
              <w:rPr>
                <w:rFonts w:asciiTheme="minorHAnsi" w:hAnsiTheme="minorHAnsi"/>
                <w:b/>
              </w:rPr>
            </w:pPr>
          </w:p>
        </w:tc>
        <w:tc>
          <w:tcPr>
            <w:tcW w:w="3979" w:type="pct"/>
            <w:gridSpan w:val="3"/>
            <w:vAlign w:val="center"/>
          </w:tcPr>
          <w:p w14:paraId="4A8F5523" w14:textId="34A2CC34" w:rsidR="005540E4" w:rsidRPr="0055339A" w:rsidRDefault="005540E4" w:rsidP="0058536C">
            <w:pPr>
              <w:rPr>
                <w:rFonts w:asciiTheme="minorHAnsi" w:hAnsiTheme="minorHAnsi"/>
              </w:rPr>
            </w:pPr>
          </w:p>
        </w:tc>
      </w:tr>
      <w:tr w:rsidR="005540E4" w:rsidRPr="0055339A" w14:paraId="07B9A87B" w14:textId="77777777" w:rsidTr="008B4D5D">
        <w:trPr>
          <w:trHeight w:val="313"/>
        </w:trPr>
        <w:tc>
          <w:tcPr>
            <w:tcW w:w="1021" w:type="pct"/>
            <w:vAlign w:val="center"/>
          </w:tcPr>
          <w:p w14:paraId="6772CF8D" w14:textId="77777777" w:rsidR="005540E4" w:rsidRPr="0055339A" w:rsidRDefault="005540E4" w:rsidP="0058536C">
            <w:pPr>
              <w:rPr>
                <w:rFonts w:asciiTheme="minorHAnsi" w:hAnsiTheme="minorHAnsi"/>
                <w:b/>
              </w:rPr>
            </w:pPr>
            <w:r w:rsidRPr="0055339A">
              <w:rPr>
                <w:rFonts w:asciiTheme="minorHAnsi" w:hAnsiTheme="minorHAnsi"/>
                <w:b/>
              </w:rPr>
              <w:t>Town/City</w:t>
            </w:r>
          </w:p>
        </w:tc>
        <w:tc>
          <w:tcPr>
            <w:tcW w:w="1945" w:type="pct"/>
            <w:vAlign w:val="center"/>
          </w:tcPr>
          <w:p w14:paraId="3A913076" w14:textId="6480B20B" w:rsidR="005540E4" w:rsidRPr="0055339A" w:rsidRDefault="005540E4" w:rsidP="0058536C">
            <w:pPr>
              <w:rPr>
                <w:rFonts w:asciiTheme="minorHAnsi" w:hAnsiTheme="minorHAnsi"/>
              </w:rPr>
            </w:pPr>
          </w:p>
        </w:tc>
        <w:tc>
          <w:tcPr>
            <w:tcW w:w="800" w:type="pct"/>
            <w:vAlign w:val="center"/>
          </w:tcPr>
          <w:p w14:paraId="6EFCE958" w14:textId="77777777"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14:paraId="7790C3EF" w14:textId="383B30F4" w:rsidR="005540E4" w:rsidRPr="0055339A" w:rsidRDefault="005540E4" w:rsidP="0058536C">
            <w:pPr>
              <w:rPr>
                <w:rFonts w:asciiTheme="minorHAnsi" w:hAnsiTheme="minorHAnsi"/>
              </w:rPr>
            </w:pPr>
          </w:p>
        </w:tc>
      </w:tr>
      <w:tr w:rsidR="005540E4" w:rsidRPr="0055339A" w14:paraId="5BE846D8" w14:textId="77777777" w:rsidTr="008B4D5D">
        <w:trPr>
          <w:trHeight w:val="313"/>
        </w:trPr>
        <w:tc>
          <w:tcPr>
            <w:tcW w:w="1021" w:type="pct"/>
            <w:vAlign w:val="center"/>
          </w:tcPr>
          <w:p w14:paraId="78812583" w14:textId="77777777" w:rsidR="005540E4" w:rsidRPr="0055339A" w:rsidRDefault="009C6809" w:rsidP="0058536C">
            <w:pPr>
              <w:rPr>
                <w:rFonts w:asciiTheme="minorHAnsi" w:hAnsiTheme="minorHAnsi"/>
                <w:b/>
              </w:rPr>
            </w:pPr>
            <w:r w:rsidRPr="0055339A">
              <w:rPr>
                <w:rFonts w:asciiTheme="minorHAnsi" w:hAnsiTheme="minorHAnsi"/>
                <w:b/>
              </w:rPr>
              <w:t>Email</w:t>
            </w:r>
          </w:p>
        </w:tc>
        <w:tc>
          <w:tcPr>
            <w:tcW w:w="3979" w:type="pct"/>
            <w:gridSpan w:val="3"/>
            <w:vAlign w:val="center"/>
          </w:tcPr>
          <w:p w14:paraId="0D890097" w14:textId="17C26473" w:rsidR="005540E4" w:rsidRPr="0055339A" w:rsidRDefault="005540E4" w:rsidP="0058536C">
            <w:pPr>
              <w:rPr>
                <w:rFonts w:asciiTheme="minorHAnsi" w:hAnsiTheme="minorHAnsi"/>
              </w:rPr>
            </w:pPr>
          </w:p>
        </w:tc>
      </w:tr>
      <w:tr w:rsidR="009C6809" w:rsidRPr="0055339A" w14:paraId="4FFFE4D6" w14:textId="77777777" w:rsidTr="008B4D5D">
        <w:trPr>
          <w:trHeight w:val="313"/>
        </w:trPr>
        <w:tc>
          <w:tcPr>
            <w:tcW w:w="1021" w:type="pct"/>
            <w:tcBorders>
              <w:bottom w:val="single" w:sz="4" w:space="0" w:color="auto"/>
            </w:tcBorders>
            <w:vAlign w:val="center"/>
          </w:tcPr>
          <w:p w14:paraId="78F2A9D4" w14:textId="77777777" w:rsidR="009C6809" w:rsidRPr="0055339A" w:rsidRDefault="009C6809" w:rsidP="0058536C">
            <w:pPr>
              <w:rPr>
                <w:rFonts w:asciiTheme="minorHAnsi" w:hAnsiTheme="minorHAnsi"/>
                <w:b/>
              </w:rPr>
            </w:pPr>
            <w:r w:rsidRPr="0055339A">
              <w:rPr>
                <w:rFonts w:asciiTheme="minorHAnsi" w:hAnsiTheme="minorHAnsi"/>
                <w:b/>
              </w:rPr>
              <w:t>Telephone</w:t>
            </w:r>
          </w:p>
        </w:tc>
        <w:tc>
          <w:tcPr>
            <w:tcW w:w="3979" w:type="pct"/>
            <w:gridSpan w:val="3"/>
            <w:tcBorders>
              <w:bottom w:val="single" w:sz="4" w:space="0" w:color="auto"/>
            </w:tcBorders>
            <w:vAlign w:val="center"/>
          </w:tcPr>
          <w:p w14:paraId="106A104C" w14:textId="77777777" w:rsidR="009C6809" w:rsidRPr="0055339A" w:rsidRDefault="009C6809" w:rsidP="0058536C">
            <w:pPr>
              <w:rPr>
                <w:rFonts w:asciiTheme="minorHAnsi" w:hAnsiTheme="minorHAnsi"/>
              </w:rPr>
            </w:pPr>
          </w:p>
        </w:tc>
      </w:tr>
      <w:tr w:rsidR="009C6809" w:rsidRPr="0055339A" w14:paraId="7E85D26D" w14:textId="77777777" w:rsidTr="00850289">
        <w:trPr>
          <w:trHeight w:val="313"/>
        </w:trPr>
        <w:tc>
          <w:tcPr>
            <w:tcW w:w="5000" w:type="pct"/>
            <w:gridSpan w:val="4"/>
            <w:tcBorders>
              <w:bottom w:val="nil"/>
            </w:tcBorders>
            <w:vAlign w:val="center"/>
          </w:tcPr>
          <w:p w14:paraId="26FACC8C" w14:textId="77777777"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14:paraId="1C46B2D1" w14:textId="77777777" w:rsidTr="00850289">
        <w:trPr>
          <w:trHeight w:val="313"/>
        </w:trPr>
        <w:tc>
          <w:tcPr>
            <w:tcW w:w="5000" w:type="pct"/>
            <w:gridSpan w:val="4"/>
            <w:tcBorders>
              <w:top w:val="nil"/>
              <w:bottom w:val="single" w:sz="4" w:space="0" w:color="auto"/>
            </w:tcBorders>
            <w:vAlign w:val="center"/>
          </w:tcPr>
          <w:p w14:paraId="6EE688F2" w14:textId="77777777" w:rsidR="009C6809" w:rsidRPr="0055339A" w:rsidRDefault="009C6809" w:rsidP="0058536C">
            <w:pPr>
              <w:rPr>
                <w:rFonts w:asciiTheme="minorHAnsi" w:hAnsiTheme="minorHAnsi"/>
              </w:rPr>
            </w:pPr>
            <w:r w:rsidRPr="0055339A">
              <w:rPr>
                <w:rFonts w:asciiTheme="minorHAnsi" w:hAnsiTheme="minorHAnsi"/>
              </w:rPr>
              <w:t>Dietary, mobility, access etc</w:t>
            </w:r>
          </w:p>
          <w:p w14:paraId="1D2094BE" w14:textId="77777777" w:rsidR="009C6809" w:rsidRPr="0055339A" w:rsidRDefault="009C6809" w:rsidP="0058536C">
            <w:pPr>
              <w:rPr>
                <w:rFonts w:asciiTheme="minorHAnsi" w:hAnsiTheme="minorHAnsi"/>
              </w:rPr>
            </w:pPr>
          </w:p>
          <w:p w14:paraId="6E21A869" w14:textId="77777777" w:rsidR="00A96689" w:rsidRPr="0055339A" w:rsidRDefault="00A96689" w:rsidP="0058536C">
            <w:pPr>
              <w:rPr>
                <w:rFonts w:asciiTheme="minorHAnsi" w:hAnsiTheme="minorHAnsi"/>
              </w:rPr>
            </w:pPr>
          </w:p>
        </w:tc>
      </w:tr>
      <w:tr w:rsidR="005E76D8" w:rsidRPr="0055339A" w14:paraId="18D4B3C9" w14:textId="77777777" w:rsidTr="008B4D5D">
        <w:trPr>
          <w:trHeight w:val="315"/>
        </w:trPr>
        <w:tc>
          <w:tcPr>
            <w:tcW w:w="1021" w:type="pct"/>
            <w:tcBorders>
              <w:top w:val="single" w:sz="4" w:space="0" w:color="auto"/>
              <w:bottom w:val="single" w:sz="4" w:space="0" w:color="auto"/>
            </w:tcBorders>
            <w:vAlign w:val="center"/>
          </w:tcPr>
          <w:p w14:paraId="5F46BA57" w14:textId="77777777" w:rsidR="005E76D8" w:rsidRPr="008668B1" w:rsidRDefault="005E76D8" w:rsidP="0058536C">
            <w:pPr>
              <w:rPr>
                <w:rFonts w:asciiTheme="minorHAnsi" w:hAnsiTheme="minorHAnsi"/>
                <w:b/>
              </w:rPr>
            </w:pPr>
            <w:bookmarkStart w:id="0" w:name="_Hlk12951207"/>
            <w:r w:rsidRPr="008668B1">
              <w:rPr>
                <w:rFonts w:asciiTheme="minorHAnsi" w:hAnsiTheme="minorHAnsi"/>
                <w:b/>
              </w:rPr>
              <w:t>Line Manager</w:t>
            </w:r>
          </w:p>
        </w:tc>
        <w:tc>
          <w:tcPr>
            <w:tcW w:w="3979" w:type="pct"/>
            <w:gridSpan w:val="3"/>
            <w:tcBorders>
              <w:top w:val="single" w:sz="4" w:space="0" w:color="auto"/>
              <w:bottom w:val="single" w:sz="4" w:space="0" w:color="auto"/>
            </w:tcBorders>
            <w:vAlign w:val="center"/>
          </w:tcPr>
          <w:p w14:paraId="37678136" w14:textId="17945DB5" w:rsidR="005E76D8" w:rsidRPr="0055339A" w:rsidRDefault="005E76D8" w:rsidP="0058536C">
            <w:pPr>
              <w:rPr>
                <w:rFonts w:asciiTheme="minorHAnsi" w:hAnsiTheme="minorHAnsi"/>
              </w:rPr>
            </w:pPr>
          </w:p>
        </w:tc>
      </w:tr>
      <w:tr w:rsidR="005E76D8" w:rsidRPr="0055339A" w14:paraId="23F023B4" w14:textId="77777777" w:rsidTr="008B4D5D">
        <w:trPr>
          <w:trHeight w:val="315"/>
        </w:trPr>
        <w:tc>
          <w:tcPr>
            <w:tcW w:w="1021" w:type="pct"/>
            <w:tcBorders>
              <w:top w:val="single" w:sz="4" w:space="0" w:color="auto"/>
              <w:bottom w:val="single" w:sz="4" w:space="0" w:color="auto"/>
            </w:tcBorders>
            <w:vAlign w:val="center"/>
          </w:tcPr>
          <w:p w14:paraId="3301DE38" w14:textId="4C3A4946" w:rsidR="005E76D8" w:rsidRPr="008668B1" w:rsidRDefault="008668B1" w:rsidP="0058536C">
            <w:pPr>
              <w:rPr>
                <w:rFonts w:asciiTheme="minorHAnsi" w:hAnsiTheme="minorHAnsi"/>
                <w:b/>
              </w:rPr>
            </w:pPr>
            <w:r w:rsidRPr="008668B1">
              <w:rPr>
                <w:rFonts w:asciiTheme="minorHAnsi" w:hAnsiTheme="minorHAnsi"/>
                <w:b/>
              </w:rPr>
              <w:t>Email</w:t>
            </w:r>
          </w:p>
        </w:tc>
        <w:tc>
          <w:tcPr>
            <w:tcW w:w="3979" w:type="pct"/>
            <w:gridSpan w:val="3"/>
            <w:tcBorders>
              <w:top w:val="single" w:sz="4" w:space="0" w:color="auto"/>
              <w:bottom w:val="single" w:sz="4" w:space="0" w:color="auto"/>
            </w:tcBorders>
            <w:vAlign w:val="center"/>
          </w:tcPr>
          <w:p w14:paraId="69B6C6A9" w14:textId="31DB98A2" w:rsidR="005E76D8" w:rsidRPr="0055339A" w:rsidRDefault="005E76D8" w:rsidP="0058536C">
            <w:pPr>
              <w:rPr>
                <w:rFonts w:asciiTheme="minorHAnsi" w:hAnsiTheme="minorHAnsi"/>
              </w:rPr>
            </w:pPr>
          </w:p>
        </w:tc>
      </w:tr>
      <w:bookmarkStart w:id="1" w:name="_Hlk12951159"/>
      <w:tr w:rsidR="002B204E" w:rsidRPr="0055339A" w14:paraId="16861843" w14:textId="77777777" w:rsidTr="002B204E">
        <w:trPr>
          <w:trHeight w:val="315"/>
        </w:trPr>
        <w:tc>
          <w:tcPr>
            <w:tcW w:w="5000" w:type="pct"/>
            <w:gridSpan w:val="4"/>
            <w:tcBorders>
              <w:top w:val="single" w:sz="4" w:space="0" w:color="auto"/>
              <w:bottom w:val="single" w:sz="4" w:space="0" w:color="auto"/>
            </w:tcBorders>
            <w:vAlign w:val="center"/>
          </w:tcPr>
          <w:p w14:paraId="7F06A0DB" w14:textId="276AEB73" w:rsidR="00DB21F7" w:rsidRPr="0055339A" w:rsidRDefault="00000000" w:rsidP="00BC438A">
            <w:pPr>
              <w:rPr>
                <w:rFonts w:asciiTheme="minorHAnsi" w:hAnsiTheme="minorHAnsi"/>
              </w:rPr>
            </w:pPr>
            <w:sdt>
              <w:sdtPr>
                <w:rPr>
                  <w:rFonts w:asciiTheme="minorHAnsi" w:hAnsiTheme="minorHAnsi"/>
                </w:rPr>
                <w:id w:val="1178626432"/>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an ARC member</w:t>
            </w:r>
            <w:r w:rsidR="00DB21F7" w:rsidRPr="0055339A">
              <w:rPr>
                <w:rFonts w:asciiTheme="minorHAnsi" w:hAnsiTheme="minorHAnsi"/>
              </w:rPr>
              <w:tab/>
            </w:r>
            <w:sdt>
              <w:sdtPr>
                <w:rPr>
                  <w:rFonts w:asciiTheme="minorHAnsi" w:hAnsiTheme="minorHAnsi"/>
                </w:rPr>
                <w:id w:val="-1386866908"/>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not a member of ARC</w:t>
            </w:r>
          </w:p>
          <w:p w14:paraId="3C55ECE4" w14:textId="77777777" w:rsidR="00DB21F7" w:rsidRDefault="00DB21F7" w:rsidP="00DB21F7">
            <w:pPr>
              <w:rPr>
                <w:rFonts w:asciiTheme="minorHAnsi" w:hAnsiTheme="minorHAnsi"/>
                <w:sz w:val="20"/>
                <w:szCs w:val="20"/>
              </w:rPr>
            </w:pPr>
          </w:p>
          <w:p w14:paraId="476DC011" w14:textId="77777777" w:rsidR="00DB21F7" w:rsidRPr="00A96689" w:rsidRDefault="00DB21F7" w:rsidP="00DB21F7">
            <w:pPr>
              <w:spacing w:line="360" w:lineRule="auto"/>
              <w:rPr>
                <w:rFonts w:asciiTheme="minorHAnsi" w:hAnsiTheme="minorHAnsi"/>
                <w:b/>
              </w:rPr>
            </w:pPr>
            <w:r w:rsidRPr="00A96689">
              <w:rPr>
                <w:rFonts w:asciiTheme="minorHAnsi" w:hAnsiTheme="minorHAnsi"/>
                <w:b/>
              </w:rPr>
              <w:t>PAYMENT</w:t>
            </w:r>
          </w:p>
          <w:p w14:paraId="586E32D4" w14:textId="645B8640" w:rsidR="00DB21F7" w:rsidRDefault="00000000" w:rsidP="00DB21F7">
            <w:pPr>
              <w:spacing w:line="360" w:lineRule="auto"/>
              <w:rPr>
                <w:rFonts w:asciiTheme="minorHAnsi" w:hAnsiTheme="minorHAnsi"/>
              </w:rPr>
            </w:pPr>
            <w:sdt>
              <w:sdtPr>
                <w:rPr>
                  <w:rFonts w:asciiTheme="minorHAnsi" w:hAnsiTheme="minorHAnsi"/>
                </w:rPr>
                <w:id w:val="263204240"/>
              </w:sdtPr>
              <w:sdtContent>
                <w:r w:rsidR="00DB21F7" w:rsidRPr="0055339A">
                  <w:rPr>
                    <w:rFonts w:asciiTheme="minorHAnsi" w:eastAsia="MS Gothic" w:hAnsi="MS Gothic" w:cs="MS Gothic"/>
                  </w:rPr>
                  <w:t>☐</w:t>
                </w:r>
              </w:sdtContent>
            </w:sdt>
            <w:r w:rsidR="00DB21F7">
              <w:rPr>
                <w:rFonts w:asciiTheme="minorHAnsi" w:hAnsiTheme="minorHAnsi"/>
              </w:rPr>
              <w:t xml:space="preserve"> </w:t>
            </w:r>
            <w:r w:rsidR="00585832">
              <w:rPr>
                <w:rFonts w:asciiTheme="minorHAnsi" w:hAnsiTheme="minorHAnsi"/>
              </w:rPr>
              <w:t>Payment by Stripe</w:t>
            </w:r>
            <w:r w:rsidR="00585832">
              <w:rPr>
                <w:rFonts w:asciiTheme="minorHAnsi" w:hAnsiTheme="minorHAnsi"/>
              </w:rPr>
              <w:tab/>
            </w:r>
            <w:r w:rsidR="00DB21F7" w:rsidRPr="0055339A">
              <w:rPr>
                <w:rFonts w:asciiTheme="minorHAnsi" w:hAnsiTheme="minorHAnsi"/>
              </w:rPr>
              <w:tab/>
            </w:r>
            <w:sdt>
              <w:sdtPr>
                <w:rPr>
                  <w:rFonts w:asciiTheme="minorHAnsi" w:hAnsiTheme="minorHAnsi"/>
                </w:rPr>
                <w:id w:val="1130285289"/>
              </w:sdt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Please invoice</w:t>
            </w:r>
            <w:r w:rsidR="00DB21F7">
              <w:rPr>
                <w:rFonts w:asciiTheme="minorHAnsi" w:hAnsiTheme="minorHAnsi"/>
              </w:rPr>
              <w:t xml:space="preserve"> </w:t>
            </w:r>
          </w:p>
          <w:p w14:paraId="0B6C7C7D" w14:textId="20602248" w:rsidR="002B204E" w:rsidRPr="009D4027" w:rsidRDefault="002B204E" w:rsidP="002B204E">
            <w:pPr>
              <w:rPr>
                <w:rFonts w:asciiTheme="minorHAnsi" w:hAnsiTheme="minorHAnsi"/>
                <w:i/>
                <w:sz w:val="20"/>
              </w:rPr>
            </w:pPr>
            <w:r w:rsidRPr="009D4027">
              <w:rPr>
                <w:rFonts w:asciiTheme="minorHAnsi" w:hAnsiTheme="minorHAnsi"/>
                <w:i/>
                <w:sz w:val="20"/>
              </w:rPr>
              <w:t>All invoices will be sent directly to your finance/accounts payable</w:t>
            </w:r>
            <w:r w:rsidR="00BB2496">
              <w:rPr>
                <w:rFonts w:asciiTheme="minorHAnsi" w:hAnsiTheme="minorHAnsi"/>
                <w:i/>
                <w:sz w:val="20"/>
              </w:rPr>
              <w:t>.</w:t>
            </w:r>
            <w:r w:rsidR="00B87B3A" w:rsidRPr="009D4027">
              <w:rPr>
                <w:rFonts w:asciiTheme="minorHAnsi" w:hAnsiTheme="minorHAnsi"/>
                <w:i/>
                <w:sz w:val="20"/>
              </w:rPr>
              <w:t xml:space="preserve">  Please ensure you have obtained a Purchase Order No (PO) </w:t>
            </w:r>
            <w:r w:rsidR="00B10D53" w:rsidRPr="009D4027">
              <w:rPr>
                <w:rFonts w:asciiTheme="minorHAnsi" w:hAnsiTheme="minorHAnsi"/>
                <w:i/>
                <w:sz w:val="20"/>
              </w:rPr>
              <w:t xml:space="preserve">from your finance/account payable </w:t>
            </w:r>
            <w:r w:rsidR="00EF7827" w:rsidRPr="009D4027">
              <w:rPr>
                <w:rFonts w:asciiTheme="minorHAnsi" w:hAnsiTheme="minorHAnsi"/>
                <w:i/>
                <w:sz w:val="20"/>
              </w:rPr>
              <w:t>be</w:t>
            </w:r>
            <w:r w:rsidR="00B10D53" w:rsidRPr="009D4027">
              <w:rPr>
                <w:rFonts w:asciiTheme="minorHAnsi" w:hAnsiTheme="minorHAnsi"/>
                <w:i/>
                <w:sz w:val="20"/>
              </w:rPr>
              <w:t>for</w:t>
            </w:r>
            <w:r w:rsidR="00EF7827" w:rsidRPr="009D4027">
              <w:rPr>
                <w:rFonts w:asciiTheme="minorHAnsi" w:hAnsiTheme="minorHAnsi"/>
                <w:i/>
                <w:sz w:val="20"/>
              </w:rPr>
              <w:t>e</w:t>
            </w:r>
            <w:r w:rsidR="00B10D53" w:rsidRPr="009D4027">
              <w:rPr>
                <w:rFonts w:asciiTheme="minorHAnsi" w:hAnsiTheme="minorHAnsi"/>
                <w:i/>
                <w:sz w:val="20"/>
              </w:rPr>
              <w:t xml:space="preserve"> submitting form</w:t>
            </w:r>
            <w:r w:rsidR="00EF7827" w:rsidRPr="009D4027">
              <w:rPr>
                <w:rFonts w:asciiTheme="minorHAnsi" w:hAnsiTheme="minorHAnsi"/>
                <w:i/>
                <w:sz w:val="20"/>
              </w:rPr>
              <w:t>, as it will be returned if not fully</w:t>
            </w:r>
            <w:r w:rsidR="00BC438A" w:rsidRPr="009D4027">
              <w:rPr>
                <w:rFonts w:asciiTheme="minorHAnsi" w:hAnsiTheme="minorHAnsi"/>
                <w:i/>
                <w:sz w:val="20"/>
              </w:rPr>
              <w:t xml:space="preserve"> completed</w:t>
            </w:r>
            <w:r w:rsidR="00691555" w:rsidRPr="009D4027">
              <w:rPr>
                <w:rFonts w:asciiTheme="minorHAnsi" w:hAnsiTheme="minorHAnsi"/>
                <w:i/>
                <w:sz w:val="20"/>
              </w:rPr>
              <w:t>.</w:t>
            </w:r>
          </w:p>
          <w:p w14:paraId="4ECC8138" w14:textId="77777777" w:rsidR="002B204E" w:rsidRPr="0055339A" w:rsidRDefault="002B204E" w:rsidP="0058536C">
            <w:pPr>
              <w:rPr>
                <w:rFonts w:asciiTheme="minorHAnsi" w:hAnsiTheme="minorHAnsi"/>
              </w:rPr>
            </w:pPr>
          </w:p>
        </w:tc>
      </w:tr>
      <w:tr w:rsidR="00B87B3A" w:rsidRPr="0055339A" w14:paraId="07A11ADC" w14:textId="77777777" w:rsidTr="008B4D5D">
        <w:trPr>
          <w:trHeight w:val="315"/>
        </w:trPr>
        <w:tc>
          <w:tcPr>
            <w:tcW w:w="1021" w:type="pct"/>
            <w:tcBorders>
              <w:top w:val="single" w:sz="4" w:space="0" w:color="auto"/>
              <w:bottom w:val="single" w:sz="4" w:space="0" w:color="auto"/>
            </w:tcBorders>
            <w:vAlign w:val="center"/>
          </w:tcPr>
          <w:p w14:paraId="0D2CC246" w14:textId="514D4BB3" w:rsidR="00B87B3A" w:rsidRDefault="00B87B3A" w:rsidP="0058536C">
            <w:pPr>
              <w:rPr>
                <w:rFonts w:asciiTheme="minorHAnsi" w:hAnsiTheme="minorHAnsi"/>
                <w:b/>
              </w:rPr>
            </w:pPr>
            <w:r>
              <w:rPr>
                <w:rFonts w:asciiTheme="minorHAnsi" w:hAnsiTheme="minorHAnsi"/>
                <w:b/>
              </w:rPr>
              <w:t>Finance Name</w:t>
            </w:r>
          </w:p>
        </w:tc>
        <w:tc>
          <w:tcPr>
            <w:tcW w:w="3979" w:type="pct"/>
            <w:gridSpan w:val="3"/>
            <w:tcBorders>
              <w:top w:val="single" w:sz="4" w:space="0" w:color="auto"/>
              <w:bottom w:val="single" w:sz="4" w:space="0" w:color="auto"/>
            </w:tcBorders>
            <w:vAlign w:val="center"/>
          </w:tcPr>
          <w:p w14:paraId="0925BBC5" w14:textId="77777777" w:rsidR="00B87B3A" w:rsidRPr="0055339A" w:rsidRDefault="00B87B3A" w:rsidP="0058536C">
            <w:pPr>
              <w:rPr>
                <w:rFonts w:asciiTheme="minorHAnsi" w:hAnsiTheme="minorHAnsi"/>
              </w:rPr>
            </w:pPr>
          </w:p>
        </w:tc>
      </w:tr>
      <w:tr w:rsidR="00B2732F" w:rsidRPr="0055339A" w14:paraId="14DA520A" w14:textId="77777777" w:rsidTr="008B4D5D">
        <w:trPr>
          <w:trHeight w:val="315"/>
        </w:trPr>
        <w:tc>
          <w:tcPr>
            <w:tcW w:w="1021" w:type="pct"/>
            <w:tcBorders>
              <w:top w:val="single" w:sz="4" w:space="0" w:color="auto"/>
              <w:bottom w:val="single" w:sz="4" w:space="0" w:color="auto"/>
            </w:tcBorders>
            <w:vAlign w:val="center"/>
          </w:tcPr>
          <w:p w14:paraId="2725439D" w14:textId="768CD4C9" w:rsidR="00B2732F" w:rsidRPr="008668B1" w:rsidRDefault="002B204E" w:rsidP="0058536C">
            <w:pPr>
              <w:rPr>
                <w:rFonts w:asciiTheme="minorHAnsi" w:hAnsiTheme="minorHAnsi"/>
                <w:b/>
              </w:rPr>
            </w:pPr>
            <w:r>
              <w:rPr>
                <w:rFonts w:asciiTheme="minorHAnsi" w:hAnsiTheme="minorHAnsi"/>
                <w:b/>
              </w:rPr>
              <w:t>Finance Email</w:t>
            </w:r>
          </w:p>
        </w:tc>
        <w:tc>
          <w:tcPr>
            <w:tcW w:w="3979" w:type="pct"/>
            <w:gridSpan w:val="3"/>
            <w:tcBorders>
              <w:top w:val="single" w:sz="4" w:space="0" w:color="auto"/>
              <w:bottom w:val="single" w:sz="4" w:space="0" w:color="auto"/>
            </w:tcBorders>
            <w:vAlign w:val="center"/>
          </w:tcPr>
          <w:p w14:paraId="5B9F99C0" w14:textId="77777777" w:rsidR="00B2732F" w:rsidRPr="0055339A" w:rsidRDefault="00B2732F" w:rsidP="0058536C">
            <w:pPr>
              <w:rPr>
                <w:rFonts w:asciiTheme="minorHAnsi" w:hAnsiTheme="minorHAnsi"/>
              </w:rPr>
            </w:pPr>
          </w:p>
        </w:tc>
      </w:tr>
      <w:tr w:rsidR="00B2732F" w:rsidRPr="0055339A" w14:paraId="249C3F08" w14:textId="77777777" w:rsidTr="008B4D5D">
        <w:trPr>
          <w:trHeight w:val="315"/>
        </w:trPr>
        <w:tc>
          <w:tcPr>
            <w:tcW w:w="1021" w:type="pct"/>
            <w:tcBorders>
              <w:top w:val="single" w:sz="4" w:space="0" w:color="auto"/>
            </w:tcBorders>
            <w:vAlign w:val="center"/>
          </w:tcPr>
          <w:p w14:paraId="34225A3D" w14:textId="07A864A1" w:rsidR="00B2732F" w:rsidRPr="008668B1" w:rsidRDefault="002B204E" w:rsidP="0058536C">
            <w:pPr>
              <w:rPr>
                <w:rFonts w:asciiTheme="minorHAnsi" w:hAnsiTheme="minorHAnsi"/>
                <w:b/>
              </w:rPr>
            </w:pPr>
            <w:r>
              <w:rPr>
                <w:rFonts w:asciiTheme="minorHAnsi" w:hAnsiTheme="minorHAnsi"/>
                <w:b/>
              </w:rPr>
              <w:t>Your PO No</w:t>
            </w:r>
          </w:p>
        </w:tc>
        <w:tc>
          <w:tcPr>
            <w:tcW w:w="3979" w:type="pct"/>
            <w:gridSpan w:val="3"/>
            <w:tcBorders>
              <w:top w:val="single" w:sz="4" w:space="0" w:color="auto"/>
            </w:tcBorders>
            <w:vAlign w:val="center"/>
          </w:tcPr>
          <w:p w14:paraId="24EC9EFE" w14:textId="77777777" w:rsidR="00B2732F" w:rsidRPr="0055339A" w:rsidRDefault="00B2732F" w:rsidP="0058536C">
            <w:pPr>
              <w:rPr>
                <w:rFonts w:asciiTheme="minorHAnsi" w:hAnsiTheme="minorHAnsi"/>
              </w:rPr>
            </w:pPr>
          </w:p>
        </w:tc>
      </w:tr>
      <w:bookmarkEnd w:id="0"/>
    </w:tbl>
    <w:p w14:paraId="4E966FDB" w14:textId="77777777" w:rsidR="003023C3" w:rsidRPr="00BC5475" w:rsidRDefault="003023C3">
      <w:pPr>
        <w:rPr>
          <w:rFonts w:asciiTheme="minorHAnsi" w:hAnsiTheme="minorHAnsi"/>
          <w:sz w:val="16"/>
          <w:szCs w:val="16"/>
        </w:rPr>
      </w:pPr>
    </w:p>
    <w:p w14:paraId="4F48B408" w14:textId="651DF96A" w:rsidR="0055339A" w:rsidRPr="00DC35EF" w:rsidRDefault="00044C93" w:rsidP="00F97012">
      <w:pPr>
        <w:rPr>
          <w:rFonts w:asciiTheme="minorHAnsi" w:hAnsiTheme="minorHAnsi"/>
          <w:sz w:val="20"/>
          <w:szCs w:val="20"/>
        </w:rPr>
      </w:pPr>
      <w:r w:rsidRPr="00DC35EF">
        <w:rPr>
          <w:rFonts w:asciiTheme="minorHAnsi" w:hAnsiTheme="minorHAnsi"/>
          <w:sz w:val="20"/>
          <w:szCs w:val="20"/>
        </w:rPr>
        <w:t>Please return completed booking form to</w:t>
      </w:r>
      <w:r w:rsidR="00F97012" w:rsidRPr="00DC35EF">
        <w:rPr>
          <w:rFonts w:asciiTheme="minorHAnsi" w:hAnsiTheme="minorHAnsi"/>
          <w:sz w:val="20"/>
          <w:szCs w:val="20"/>
        </w:rPr>
        <w:t xml:space="preserve"> </w:t>
      </w:r>
      <w:r w:rsidR="005B773F" w:rsidRPr="00DC35EF">
        <w:rPr>
          <w:rFonts w:asciiTheme="minorHAnsi" w:hAnsiTheme="minorHAnsi"/>
          <w:sz w:val="20"/>
          <w:szCs w:val="20"/>
        </w:rPr>
        <w:t>Training Department</w:t>
      </w:r>
      <w:r w:rsidR="0055339A" w:rsidRPr="00DC35EF">
        <w:rPr>
          <w:rFonts w:asciiTheme="minorHAnsi" w:hAnsiTheme="minorHAnsi"/>
          <w:sz w:val="20"/>
          <w:szCs w:val="20"/>
        </w:rPr>
        <w:t xml:space="preserve">, ARC (NI), </w:t>
      </w:r>
      <w:r w:rsidR="00722281" w:rsidRPr="00DC35EF">
        <w:rPr>
          <w:rFonts w:asciiTheme="minorHAnsi" w:hAnsiTheme="minorHAnsi"/>
          <w:sz w:val="20"/>
          <w:szCs w:val="20"/>
        </w:rPr>
        <w:t>McSweeney Centre</w:t>
      </w:r>
      <w:r w:rsidR="0055339A" w:rsidRPr="00DC35EF">
        <w:rPr>
          <w:rFonts w:asciiTheme="minorHAnsi" w:hAnsiTheme="minorHAnsi"/>
          <w:sz w:val="20"/>
          <w:szCs w:val="20"/>
        </w:rPr>
        <w:t xml:space="preserve">, </w:t>
      </w:r>
      <w:r w:rsidR="00722281" w:rsidRPr="00DC35EF">
        <w:rPr>
          <w:rFonts w:asciiTheme="minorHAnsi" w:hAnsiTheme="minorHAnsi"/>
          <w:sz w:val="20"/>
          <w:szCs w:val="20"/>
        </w:rPr>
        <w:t xml:space="preserve">31 Henry Place, </w:t>
      </w:r>
      <w:r w:rsidR="0055339A" w:rsidRPr="00DC35EF">
        <w:rPr>
          <w:rFonts w:asciiTheme="minorHAnsi" w:hAnsiTheme="minorHAnsi"/>
          <w:sz w:val="20"/>
          <w:szCs w:val="20"/>
        </w:rPr>
        <w:t>Belfast BT1</w:t>
      </w:r>
      <w:r w:rsidR="00722281" w:rsidRPr="00DC35EF">
        <w:rPr>
          <w:rFonts w:asciiTheme="minorHAnsi" w:hAnsiTheme="minorHAnsi"/>
          <w:sz w:val="20"/>
          <w:szCs w:val="20"/>
        </w:rPr>
        <w:t>5</w:t>
      </w:r>
      <w:r w:rsidR="0055339A" w:rsidRPr="00DC35EF">
        <w:rPr>
          <w:rFonts w:asciiTheme="minorHAnsi" w:hAnsiTheme="minorHAnsi"/>
          <w:sz w:val="20"/>
          <w:szCs w:val="20"/>
        </w:rPr>
        <w:t xml:space="preserve"> </w:t>
      </w:r>
      <w:r w:rsidR="00722281" w:rsidRPr="00DC35EF">
        <w:rPr>
          <w:rFonts w:asciiTheme="minorHAnsi" w:hAnsiTheme="minorHAnsi"/>
          <w:sz w:val="20"/>
          <w:szCs w:val="20"/>
        </w:rPr>
        <w:t>2AY</w:t>
      </w:r>
      <w:r w:rsidR="00F97012" w:rsidRPr="00DC35EF">
        <w:rPr>
          <w:rFonts w:asciiTheme="minorHAnsi" w:hAnsiTheme="minorHAnsi"/>
          <w:sz w:val="20"/>
          <w:szCs w:val="20"/>
        </w:rPr>
        <w:t xml:space="preserve"> or by email to </w:t>
      </w:r>
      <w:r w:rsidR="00C702A9" w:rsidRPr="00DC35EF">
        <w:rPr>
          <w:rFonts w:asciiTheme="minorHAnsi" w:hAnsiTheme="minorHAnsi"/>
          <w:sz w:val="20"/>
          <w:szCs w:val="20"/>
        </w:rPr>
        <w:t>training.ni@arcuk.org.uk</w:t>
      </w:r>
    </w:p>
    <w:p w14:paraId="332F6FD9" w14:textId="77777777" w:rsidR="005B773F" w:rsidRPr="00DC35EF" w:rsidRDefault="005B773F">
      <w:pPr>
        <w:rPr>
          <w:rFonts w:asciiTheme="minorHAnsi" w:hAnsiTheme="minorHAnsi"/>
          <w:sz w:val="20"/>
          <w:szCs w:val="20"/>
        </w:rPr>
      </w:pPr>
    </w:p>
    <w:p w14:paraId="3DE2A29C" w14:textId="77777777" w:rsidR="00EC57D0" w:rsidRPr="00DC35EF" w:rsidRDefault="0055339A" w:rsidP="000A3356">
      <w:pPr>
        <w:spacing w:line="360" w:lineRule="auto"/>
        <w:rPr>
          <w:rFonts w:asciiTheme="minorHAnsi" w:hAnsiTheme="minorHAnsi"/>
          <w:sz w:val="20"/>
          <w:szCs w:val="20"/>
        </w:rPr>
      </w:pPr>
      <w:r w:rsidRPr="00DC35EF">
        <w:rPr>
          <w:rFonts w:asciiTheme="minorHAnsi" w:hAnsiTheme="minorHAnsi"/>
          <w:b/>
          <w:sz w:val="20"/>
          <w:szCs w:val="20"/>
        </w:rPr>
        <w:t>Cancellation charges will apply.</w:t>
      </w:r>
      <w:r w:rsidR="009A57AB" w:rsidRPr="00DC35EF">
        <w:rPr>
          <w:rFonts w:asciiTheme="minorHAnsi" w:hAnsiTheme="minorHAnsi"/>
          <w:b/>
          <w:sz w:val="20"/>
          <w:szCs w:val="20"/>
        </w:rPr>
        <w:t xml:space="preserve">  </w:t>
      </w:r>
      <w:r w:rsidRPr="00DC35EF">
        <w:rPr>
          <w:rFonts w:asciiTheme="minorHAnsi" w:hAnsiTheme="minorHAnsi"/>
          <w:sz w:val="20"/>
          <w:szCs w:val="20"/>
        </w:rPr>
        <w:t xml:space="preserve">For any queries or additional information please call </w:t>
      </w:r>
      <w:r w:rsidR="00044C93" w:rsidRPr="00DC35EF">
        <w:rPr>
          <w:rFonts w:asciiTheme="minorHAnsi" w:hAnsiTheme="minorHAnsi"/>
          <w:sz w:val="20"/>
          <w:szCs w:val="20"/>
        </w:rPr>
        <w:t>028 9038 0960</w:t>
      </w:r>
    </w:p>
    <w:p w14:paraId="3A851F27" w14:textId="6AD8D1DC" w:rsidR="00F97012" w:rsidRPr="00DC35EF" w:rsidRDefault="00F97012" w:rsidP="000D6E0E">
      <w:pPr>
        <w:spacing w:after="120" w:line="276" w:lineRule="auto"/>
        <w:rPr>
          <w:sz w:val="20"/>
          <w:szCs w:val="20"/>
        </w:rPr>
      </w:pPr>
      <w:r w:rsidRPr="00DC35EF">
        <w:rPr>
          <w:rFonts w:cs="Calibri"/>
          <w:sz w:val="20"/>
          <w:szCs w:val="20"/>
        </w:rPr>
        <w:t>If you are booking as an ARC NI member, your email address will be automatically added to our distribution list where we will keep you up to date with future training and events.</w:t>
      </w:r>
      <w:r w:rsidR="00FB3636" w:rsidRPr="00DC35EF">
        <w:rPr>
          <w:rFonts w:cs="Calibri"/>
          <w:sz w:val="20"/>
          <w:szCs w:val="20"/>
        </w:rPr>
        <w:t xml:space="preserve"> </w:t>
      </w:r>
      <w:r w:rsidRPr="00DC35EF">
        <w:rPr>
          <w:rFonts w:cs="Calibri"/>
          <w:sz w:val="20"/>
          <w:szCs w:val="20"/>
        </w:rPr>
        <w:t xml:space="preserve"> At any </w:t>
      </w:r>
      <w:r w:rsidR="00E851AE" w:rsidRPr="00DC35EF">
        <w:rPr>
          <w:rFonts w:cs="Calibri"/>
          <w:sz w:val="20"/>
          <w:szCs w:val="20"/>
        </w:rPr>
        <w:t>time,</w:t>
      </w:r>
      <w:r w:rsidRPr="00DC35EF">
        <w:rPr>
          <w:rFonts w:cs="Calibri"/>
          <w:sz w:val="20"/>
          <w:szCs w:val="20"/>
        </w:rPr>
        <w:t xml:space="preserve"> you can remove yourself from this by either emailing arc.ni@arcuk.org.uk.</w:t>
      </w:r>
    </w:p>
    <w:p w14:paraId="2008E4E6" w14:textId="34A87520" w:rsidR="00425B81" w:rsidRPr="000A3356" w:rsidRDefault="00F97012" w:rsidP="000D6E0E">
      <w:pPr>
        <w:spacing w:after="120" w:line="276" w:lineRule="auto"/>
        <w:rPr>
          <w:rFonts w:asciiTheme="minorHAnsi" w:hAnsiTheme="minorHAnsi"/>
          <w:b/>
          <w:sz w:val="20"/>
          <w:szCs w:val="20"/>
        </w:rPr>
      </w:pPr>
      <w:r w:rsidRPr="00DC35EF">
        <w:rPr>
          <w:rFonts w:cs="Calibri"/>
          <w:sz w:val="20"/>
          <w:szCs w:val="20"/>
        </w:rPr>
        <w:t xml:space="preserve">If you are not an ARC NI member, and/or this is a personal email address, and you would like to continue to hear of our </w:t>
      </w:r>
      <w:r w:rsidR="00A17FCE" w:rsidRPr="00DC35EF">
        <w:rPr>
          <w:rFonts w:cs="Calibri"/>
          <w:sz w:val="20"/>
          <w:szCs w:val="20"/>
        </w:rPr>
        <w:t>up-and-coming</w:t>
      </w:r>
      <w:r w:rsidRPr="00DC35EF">
        <w:rPr>
          <w:rFonts w:cs="Calibri"/>
          <w:sz w:val="20"/>
          <w:szCs w:val="20"/>
        </w:rPr>
        <w:t xml:space="preserve"> traini</w:t>
      </w:r>
      <w:r w:rsidR="00DC2876" w:rsidRPr="00DC35EF">
        <w:rPr>
          <w:rFonts w:cs="Calibri"/>
          <w:sz w:val="20"/>
          <w:szCs w:val="20"/>
        </w:rPr>
        <w:t>ng and events, please tick here</w:t>
      </w:r>
      <w:r w:rsidR="00EC57D0" w:rsidRPr="000A3356">
        <w:rPr>
          <w:rFonts w:asciiTheme="minorHAnsi" w:hAnsiTheme="minorHAnsi"/>
          <w:sz w:val="20"/>
          <w:szCs w:val="20"/>
        </w:rPr>
        <w:t>:</w:t>
      </w:r>
      <w:bookmarkEnd w:id="1"/>
      <w:r w:rsidR="00EC57D0" w:rsidRPr="000A3356">
        <w:rPr>
          <w:rFonts w:asciiTheme="minorHAnsi" w:hAnsiTheme="minorHAnsi"/>
          <w:sz w:val="20"/>
          <w:szCs w:val="20"/>
        </w:rPr>
        <w:t xml:space="preserve"> </w:t>
      </w:r>
      <w:bookmarkStart w:id="2"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390C8F">
        <w:rPr>
          <w:rFonts w:asciiTheme="minorHAnsi" w:hAnsiTheme="minorHAnsi"/>
          <w:sz w:val="20"/>
          <w:szCs w:val="20"/>
        </w:rPr>
      </w:r>
      <w:r w:rsidR="00390C8F">
        <w:rPr>
          <w:rFonts w:asciiTheme="minorHAnsi" w:hAnsiTheme="minorHAnsi"/>
          <w:sz w:val="20"/>
          <w:szCs w:val="20"/>
        </w:rPr>
        <w:fldChar w:fldCharType="separate"/>
      </w:r>
      <w:r w:rsidR="00390C8F">
        <w:rPr>
          <w:rFonts w:asciiTheme="minorHAnsi" w:hAnsiTheme="minorHAnsi"/>
          <w:sz w:val="20"/>
          <w:szCs w:val="20"/>
        </w:rPr>
        <w:fldChar w:fldCharType="end"/>
      </w:r>
      <w:bookmarkEnd w:id="2"/>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6490B319" w14:textId="77777777" w:rsidR="009B157F" w:rsidRPr="00A11C79" w:rsidRDefault="009B157F" w:rsidP="009B157F">
      <w:pPr>
        <w:rPr>
          <w:rFonts w:asciiTheme="minorHAnsi" w:hAnsiTheme="minorHAnsi"/>
          <w:b/>
          <w:sz w:val="28"/>
          <w:szCs w:val="28"/>
        </w:rPr>
      </w:pPr>
      <w:r w:rsidRPr="00A11C79">
        <w:rPr>
          <w:rFonts w:asciiTheme="minorHAnsi" w:hAnsiTheme="minorHAnsi"/>
          <w:b/>
          <w:sz w:val="28"/>
          <w:szCs w:val="28"/>
        </w:rPr>
        <w:lastRenderedPageBreak/>
        <w:t>BOOKING ARRANGEMENTS &amp; CANCELLATION CHARGES</w:t>
      </w:r>
    </w:p>
    <w:p w14:paraId="1E33C4CA" w14:textId="77777777" w:rsidR="009B157F" w:rsidRPr="00A11C79" w:rsidRDefault="009B157F" w:rsidP="009B157F">
      <w:pPr>
        <w:rPr>
          <w:rFonts w:asciiTheme="minorHAnsi" w:hAnsiTheme="minorHAnsi"/>
          <w:sz w:val="22"/>
          <w:szCs w:val="22"/>
        </w:rPr>
      </w:pPr>
    </w:p>
    <w:tbl>
      <w:tblPr>
        <w:tblW w:w="5000" w:type="pct"/>
        <w:tblCellMar>
          <w:left w:w="0" w:type="dxa"/>
          <w:right w:w="0" w:type="dxa"/>
        </w:tblCellMar>
        <w:tblLook w:val="04A0" w:firstRow="1" w:lastRow="0" w:firstColumn="1" w:lastColumn="0" w:noHBand="0" w:noVBand="1"/>
      </w:tblPr>
      <w:tblGrid>
        <w:gridCol w:w="2925"/>
        <w:gridCol w:w="7521"/>
      </w:tblGrid>
      <w:tr w:rsidR="009B157F" w:rsidRPr="00A11C79" w14:paraId="3EF19EC9" w14:textId="77777777" w:rsidTr="00415E74">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132C7" w14:textId="77777777" w:rsidR="009B157F" w:rsidRPr="008F1163" w:rsidRDefault="009B157F" w:rsidP="00415E74">
            <w:pPr>
              <w:rPr>
                <w:rFonts w:asciiTheme="minorHAnsi" w:hAnsiTheme="minorHAnsi"/>
                <w:b/>
                <w:bCs/>
                <w:color w:val="000000"/>
                <w:kern w:val="28"/>
                <w:sz w:val="22"/>
                <w:szCs w:val="22"/>
                <w:lang w:eastAsia="ja-JP"/>
              </w:rPr>
            </w:pPr>
            <w:r w:rsidRPr="008F1163">
              <w:rPr>
                <w:rFonts w:asciiTheme="minorHAnsi" w:hAnsiTheme="minorHAnsi"/>
                <w:b/>
                <w:bCs/>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5DB61"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 xml:space="preserve">Booking on courses can be secured by online at </w:t>
            </w:r>
            <w:hyperlink r:id="rId11" w:history="1">
              <w:r w:rsidRPr="00A11C79">
                <w:rPr>
                  <w:rStyle w:val="Hyperlink"/>
                  <w:rFonts w:asciiTheme="minorHAnsi" w:hAnsiTheme="minorHAnsi"/>
                  <w:sz w:val="22"/>
                  <w:szCs w:val="22"/>
                </w:rPr>
                <w:t>https://arcni.org.uk/training/</w:t>
              </w:r>
            </w:hyperlink>
            <w:r w:rsidRPr="00A11C79">
              <w:rPr>
                <w:rFonts w:asciiTheme="minorHAnsi" w:hAnsiTheme="minorHAnsi"/>
                <w:sz w:val="22"/>
                <w:szCs w:val="22"/>
              </w:rPr>
              <w:t xml:space="preserve"> </w:t>
            </w:r>
          </w:p>
          <w:p w14:paraId="784DDEF8" w14:textId="77777777" w:rsidR="009B157F" w:rsidRPr="00A11C79" w:rsidRDefault="009B157F" w:rsidP="00415E74">
            <w:pPr>
              <w:rPr>
                <w:rFonts w:asciiTheme="minorHAnsi" w:hAnsiTheme="minorHAnsi"/>
                <w:sz w:val="22"/>
                <w:szCs w:val="22"/>
              </w:rPr>
            </w:pPr>
          </w:p>
          <w:p w14:paraId="5E6FBBEA"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Booking online has not yet been set up for our Health &amp; Social Care Trust members (Belfast, Western, South-Eastern and Northern). To book on any course, please contact the ARC NI office for a booking form, which must be completed and return to the email address below.</w:t>
            </w:r>
          </w:p>
          <w:p w14:paraId="7F88E887" w14:textId="77777777" w:rsidR="009B157F" w:rsidRPr="00A11C79" w:rsidRDefault="009B157F" w:rsidP="00415E74">
            <w:pPr>
              <w:rPr>
                <w:rFonts w:asciiTheme="minorHAnsi" w:hAnsiTheme="minorHAnsi"/>
                <w:sz w:val="22"/>
                <w:szCs w:val="22"/>
              </w:rPr>
            </w:pPr>
          </w:p>
          <w:p w14:paraId="424D9228" w14:textId="77777777" w:rsidR="009B157F" w:rsidRPr="00A11C79" w:rsidRDefault="009B157F" w:rsidP="00415E74">
            <w:pPr>
              <w:rPr>
                <w:rFonts w:asciiTheme="minorHAnsi" w:hAnsiTheme="minorHAnsi"/>
                <w:sz w:val="22"/>
                <w:szCs w:val="22"/>
              </w:rPr>
            </w:pPr>
            <w:r w:rsidRPr="00A11C79">
              <w:rPr>
                <w:rFonts w:asciiTheme="minorHAnsi" w:hAnsiTheme="minorHAnsi"/>
                <w:b/>
                <w:sz w:val="22"/>
                <w:szCs w:val="22"/>
              </w:rPr>
              <w:t>Please Note: Booking forms are used for invoicing purposes and it is essential line management authorisation is provided, along with a PO Number.</w:t>
            </w:r>
          </w:p>
          <w:p w14:paraId="34ECDFF9" w14:textId="77777777" w:rsidR="009B157F" w:rsidRPr="00A11C79" w:rsidRDefault="009B157F" w:rsidP="00415E74">
            <w:pPr>
              <w:rPr>
                <w:rFonts w:asciiTheme="minorHAnsi" w:hAnsiTheme="minorHAnsi"/>
                <w:sz w:val="22"/>
                <w:szCs w:val="22"/>
              </w:rPr>
            </w:pPr>
          </w:p>
          <w:p w14:paraId="7E592C52" w14:textId="77777777" w:rsidR="009B157F" w:rsidRPr="00A11C79" w:rsidRDefault="009B157F" w:rsidP="00415E74">
            <w:pPr>
              <w:rPr>
                <w:rFonts w:asciiTheme="minorHAnsi" w:hAnsiTheme="minorHAnsi"/>
                <w:sz w:val="22"/>
                <w:szCs w:val="22"/>
                <w:lang w:eastAsia="ja-JP"/>
              </w:rPr>
            </w:pPr>
            <w:r w:rsidRPr="00A11C79">
              <w:rPr>
                <w:rFonts w:asciiTheme="minorHAnsi" w:hAnsiTheme="minorHAnsi"/>
                <w:sz w:val="22"/>
                <w:szCs w:val="22"/>
              </w:rPr>
              <w:t>Tel:</w:t>
            </w:r>
            <w:r w:rsidRPr="00A11C79">
              <w:rPr>
                <w:rFonts w:asciiTheme="minorHAnsi" w:hAnsiTheme="minorHAnsi"/>
                <w:sz w:val="22"/>
                <w:szCs w:val="22"/>
              </w:rPr>
              <w:tab/>
              <w:t>028 9038 0960</w:t>
            </w:r>
          </w:p>
          <w:p w14:paraId="3E062FF7"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Email:</w:t>
            </w:r>
            <w:r w:rsidRPr="00A11C79">
              <w:rPr>
                <w:rFonts w:asciiTheme="minorHAnsi" w:hAnsiTheme="minorHAnsi"/>
                <w:sz w:val="22"/>
                <w:szCs w:val="22"/>
              </w:rPr>
              <w:tab/>
            </w:r>
            <w:hyperlink r:id="rId12" w:history="1">
              <w:r w:rsidRPr="00A11C79">
                <w:rPr>
                  <w:rStyle w:val="Hyperlink"/>
                  <w:rFonts w:asciiTheme="minorHAnsi" w:hAnsiTheme="minorHAnsi"/>
                  <w:sz w:val="22"/>
                  <w:szCs w:val="22"/>
                </w:rPr>
                <w:t>training.ni@arcuk.org.uk</w:t>
              </w:r>
            </w:hyperlink>
          </w:p>
          <w:p w14:paraId="0E6AD90C" w14:textId="77777777" w:rsidR="009B157F" w:rsidRPr="00A11C79" w:rsidRDefault="009B157F" w:rsidP="00415E74">
            <w:pPr>
              <w:rPr>
                <w:rFonts w:asciiTheme="minorHAnsi" w:hAnsiTheme="minorHAnsi"/>
                <w:sz w:val="22"/>
                <w:szCs w:val="22"/>
              </w:rPr>
            </w:pPr>
          </w:p>
          <w:p w14:paraId="34154B52" w14:textId="77777777" w:rsidR="009B157F" w:rsidRPr="00A11C79" w:rsidRDefault="009B157F" w:rsidP="00415E74">
            <w:pPr>
              <w:rPr>
                <w:rFonts w:asciiTheme="minorHAnsi" w:hAnsiTheme="minorHAnsi"/>
                <w:i/>
                <w:iCs/>
                <w:sz w:val="22"/>
                <w:szCs w:val="22"/>
              </w:rPr>
            </w:pPr>
            <w:r w:rsidRPr="00A11C79">
              <w:rPr>
                <w:rFonts w:asciiTheme="minorHAnsi" w:hAnsiTheme="minorHAnsi"/>
                <w:sz w:val="22"/>
                <w:szCs w:val="22"/>
              </w:rPr>
              <w:t xml:space="preserve">Place will be allocated on a </w:t>
            </w:r>
            <w:r w:rsidRPr="00A11C79">
              <w:rPr>
                <w:rFonts w:asciiTheme="minorHAnsi" w:hAnsiTheme="minorHAnsi"/>
                <w:i/>
                <w:iCs/>
                <w:sz w:val="22"/>
                <w:szCs w:val="22"/>
              </w:rPr>
              <w:t xml:space="preserve">first come, first serve basis, </w:t>
            </w:r>
            <w:r w:rsidRPr="00A11C79">
              <w:rPr>
                <w:rFonts w:asciiTheme="minorHAnsi" w:hAnsiTheme="minorHAnsi"/>
                <w:sz w:val="22"/>
                <w:szCs w:val="22"/>
              </w:rPr>
              <w:t>so early booking is advisable</w:t>
            </w:r>
            <w:r w:rsidRPr="00A11C79">
              <w:rPr>
                <w:rFonts w:asciiTheme="minorHAnsi" w:hAnsiTheme="minorHAnsi"/>
                <w:i/>
                <w:iCs/>
                <w:sz w:val="22"/>
                <w:szCs w:val="22"/>
              </w:rPr>
              <w:t>.</w:t>
            </w:r>
          </w:p>
          <w:p w14:paraId="2FF757D7" w14:textId="77777777" w:rsidR="009B157F" w:rsidRPr="00A11C79" w:rsidRDefault="009B157F" w:rsidP="00415E74">
            <w:pPr>
              <w:rPr>
                <w:rFonts w:asciiTheme="minorHAnsi" w:hAnsiTheme="minorHAnsi"/>
                <w:b/>
                <w:sz w:val="22"/>
                <w:szCs w:val="22"/>
              </w:rPr>
            </w:pPr>
          </w:p>
        </w:tc>
      </w:tr>
      <w:tr w:rsidR="009B157F" w:rsidRPr="00A11C79" w14:paraId="0159AEB1" w14:textId="77777777" w:rsidTr="00415E74">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54A07"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5D38D" w14:textId="77777777" w:rsidR="009B157F" w:rsidRPr="00A11C79" w:rsidRDefault="009B157F" w:rsidP="00415E74">
            <w:pPr>
              <w:rPr>
                <w:rFonts w:asciiTheme="minorHAnsi" w:hAnsiTheme="minorHAnsi"/>
                <w:sz w:val="22"/>
                <w:szCs w:val="22"/>
              </w:rPr>
            </w:pPr>
            <w:r w:rsidRPr="00A11C79">
              <w:rPr>
                <w:rFonts w:asciiTheme="minorHAnsi" w:hAnsiTheme="minorHAnsi"/>
                <w:b/>
                <w:bCs/>
                <w:sz w:val="22"/>
                <w:szCs w:val="22"/>
              </w:rPr>
              <w:t>ARC Members:</w:t>
            </w:r>
            <w:r w:rsidRPr="00A11C79">
              <w:rPr>
                <w:rFonts w:asciiTheme="minorHAnsi" w:hAnsiTheme="minorHAnsi"/>
                <w:sz w:val="22"/>
                <w:szCs w:val="22"/>
              </w:rPr>
              <w:t xml:space="preserve"> When booking online ARC members will be offered the choice to pay by immediately through </w:t>
            </w:r>
            <w:hyperlink r:id="rId13" w:history="1">
              <w:r w:rsidRPr="00A11C79">
                <w:rPr>
                  <w:rStyle w:val="Hyperlink"/>
                  <w:rFonts w:asciiTheme="minorHAnsi" w:hAnsiTheme="minorHAnsi"/>
                  <w:sz w:val="22"/>
                  <w:szCs w:val="22"/>
                </w:rPr>
                <w:t>Stripe</w:t>
              </w:r>
            </w:hyperlink>
            <w:r w:rsidRPr="00A11C79">
              <w:rPr>
                <w:rFonts w:asciiTheme="minorHAnsi" w:hAnsiTheme="minorHAnsi"/>
                <w:sz w:val="22"/>
                <w:szCs w:val="22"/>
              </w:rPr>
              <w:t xml:space="preserve"> or on account.  If by account, on completion of the course an invoice will be issued, and payment can be made with BACS payment.</w:t>
            </w:r>
          </w:p>
          <w:p w14:paraId="54217601" w14:textId="77777777" w:rsidR="009B157F" w:rsidRPr="00A11C79" w:rsidRDefault="009B157F" w:rsidP="00415E74">
            <w:pPr>
              <w:rPr>
                <w:rFonts w:asciiTheme="minorHAnsi" w:hAnsiTheme="minorHAnsi"/>
                <w:sz w:val="22"/>
                <w:szCs w:val="22"/>
              </w:rPr>
            </w:pPr>
          </w:p>
          <w:p w14:paraId="22B8DD88" w14:textId="77777777" w:rsidR="009B157F" w:rsidRPr="00A11C79" w:rsidRDefault="009B157F" w:rsidP="00415E74">
            <w:pPr>
              <w:rPr>
                <w:rFonts w:asciiTheme="minorHAnsi" w:hAnsiTheme="minorHAnsi"/>
                <w:sz w:val="22"/>
                <w:szCs w:val="22"/>
              </w:rPr>
            </w:pPr>
            <w:r w:rsidRPr="00A11C79">
              <w:rPr>
                <w:rFonts w:asciiTheme="minorHAnsi" w:hAnsiTheme="minorHAnsi"/>
                <w:b/>
                <w:bCs/>
                <w:sz w:val="22"/>
                <w:szCs w:val="22"/>
              </w:rPr>
              <w:t xml:space="preserve">Non-Members: </w:t>
            </w:r>
            <w:r w:rsidRPr="00A11C79">
              <w:rPr>
                <w:rFonts w:asciiTheme="minorHAnsi" w:hAnsiTheme="minorHAnsi"/>
                <w:sz w:val="22"/>
                <w:szCs w:val="22"/>
              </w:rPr>
              <w:t xml:space="preserve">Immediate payment will be requested through the </w:t>
            </w:r>
            <w:hyperlink r:id="rId14" w:history="1">
              <w:r w:rsidRPr="00A11C79">
                <w:rPr>
                  <w:rStyle w:val="Hyperlink"/>
                  <w:rFonts w:asciiTheme="minorHAnsi" w:hAnsiTheme="minorHAnsi"/>
                  <w:sz w:val="22"/>
                  <w:szCs w:val="22"/>
                </w:rPr>
                <w:t>Stripe</w:t>
              </w:r>
            </w:hyperlink>
            <w:r w:rsidRPr="00A11C79">
              <w:rPr>
                <w:rFonts w:asciiTheme="minorHAnsi" w:hAnsiTheme="minorHAnsi"/>
                <w:sz w:val="22"/>
                <w:szCs w:val="22"/>
              </w:rPr>
              <w:t xml:space="preserve"> payment platform.  Payment must be made to confirm your booking.</w:t>
            </w:r>
          </w:p>
          <w:p w14:paraId="291763BA" w14:textId="77777777" w:rsidR="009B157F" w:rsidRPr="00A11C79" w:rsidRDefault="009B157F" w:rsidP="00415E74">
            <w:pPr>
              <w:rPr>
                <w:rFonts w:asciiTheme="minorHAnsi" w:hAnsiTheme="minorHAnsi"/>
                <w:sz w:val="22"/>
                <w:szCs w:val="22"/>
              </w:rPr>
            </w:pPr>
          </w:p>
        </w:tc>
      </w:tr>
      <w:tr w:rsidR="009B157F" w:rsidRPr="00A11C79" w14:paraId="469263D4" w14:textId="77777777" w:rsidTr="00415E74">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F60CA" w14:textId="77777777" w:rsidR="009B157F" w:rsidRPr="008F1163" w:rsidRDefault="009B157F" w:rsidP="00415E74">
            <w:pPr>
              <w:rPr>
                <w:rFonts w:asciiTheme="minorHAnsi" w:hAnsiTheme="minorHAnsi"/>
                <w:b/>
                <w:bCs/>
                <w:color w:val="000000"/>
                <w:kern w:val="28"/>
                <w:sz w:val="22"/>
                <w:szCs w:val="22"/>
                <w:lang w:eastAsia="ja-JP"/>
              </w:rPr>
            </w:pPr>
            <w:r w:rsidRPr="008F1163">
              <w:rPr>
                <w:rFonts w:asciiTheme="minorHAnsi" w:hAnsiTheme="minorHAnsi"/>
                <w:b/>
                <w:bCs/>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8110D4" w14:textId="77777777" w:rsidR="009B157F" w:rsidRPr="00A11C79" w:rsidRDefault="009B157F" w:rsidP="00415E74">
            <w:pPr>
              <w:rPr>
                <w:rFonts w:asciiTheme="minorHAnsi" w:hAnsiTheme="minorHAnsi"/>
                <w:sz w:val="22"/>
                <w:szCs w:val="22"/>
                <w:shd w:val="clear" w:color="auto" w:fill="FFFFFF"/>
              </w:rPr>
            </w:pPr>
            <w:r w:rsidRPr="00A11C79">
              <w:rPr>
                <w:rFonts w:asciiTheme="minorHAnsi" w:hAnsiTheme="minorHAnsi"/>
                <w:sz w:val="22"/>
                <w:szCs w:val="22"/>
              </w:rPr>
              <w:t xml:space="preserve">If you are unable to attend the course you are booked on, you may substitute, </w:t>
            </w:r>
            <w:r w:rsidRPr="00A11C79">
              <w:rPr>
                <w:rStyle w:val="Strong"/>
                <w:rFonts w:asciiTheme="minorHAnsi" w:hAnsiTheme="minorHAnsi"/>
                <w:sz w:val="22"/>
                <w:szCs w:val="22"/>
              </w:rPr>
              <w:t>by prior arrangement and after notifying us</w:t>
            </w:r>
            <w:r w:rsidRPr="00A11C79">
              <w:rPr>
                <w:rFonts w:asciiTheme="minorHAnsi" w:hAnsiTheme="minorHAnsi"/>
                <w:sz w:val="22"/>
                <w:szCs w:val="22"/>
              </w:rPr>
              <w:t>, someone else from your organisation.</w:t>
            </w:r>
            <w:r w:rsidRPr="00A11C79">
              <w:rPr>
                <w:rFonts w:asciiTheme="minorHAnsi" w:hAnsiTheme="minorHAnsi"/>
                <w:sz w:val="22"/>
                <w:szCs w:val="22"/>
                <w:shd w:val="clear" w:color="auto" w:fill="FFFFFF"/>
              </w:rPr>
              <w:t xml:space="preserve"> </w:t>
            </w:r>
          </w:p>
          <w:p w14:paraId="756F8C73" w14:textId="77777777" w:rsidR="009B157F" w:rsidRPr="00A11C79" w:rsidRDefault="009B157F" w:rsidP="00415E74">
            <w:pPr>
              <w:rPr>
                <w:rFonts w:asciiTheme="minorHAnsi" w:hAnsiTheme="minorHAnsi"/>
                <w:sz w:val="22"/>
                <w:szCs w:val="22"/>
              </w:rPr>
            </w:pPr>
          </w:p>
          <w:p w14:paraId="536C0625"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Such transfers will be considered on case-by-case basis, and on the condition that we are informed in writing of your intentions prior to the originally booked event. Bookings can only be transferred once.</w:t>
            </w:r>
          </w:p>
          <w:p w14:paraId="7234A8B5" w14:textId="77777777" w:rsidR="009B157F" w:rsidRPr="00A11C79" w:rsidRDefault="009B157F" w:rsidP="00415E74">
            <w:pPr>
              <w:rPr>
                <w:rFonts w:asciiTheme="minorHAnsi" w:hAnsiTheme="minorHAnsi"/>
                <w:sz w:val="22"/>
                <w:szCs w:val="22"/>
              </w:rPr>
            </w:pPr>
          </w:p>
          <w:p w14:paraId="69391DD7"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If you are unable to attend, and not in a position either to transfer your place to another person or to another event, then the following charges will apply:</w:t>
            </w:r>
          </w:p>
          <w:p w14:paraId="4F3AA522" w14:textId="77777777" w:rsidR="009B157F" w:rsidRPr="00A11C79" w:rsidRDefault="009B157F" w:rsidP="00415E74">
            <w:pPr>
              <w:rPr>
                <w:rFonts w:asciiTheme="minorHAnsi" w:hAnsiTheme="minorHAnsi"/>
                <w:sz w:val="22"/>
                <w:szCs w:val="22"/>
              </w:rPr>
            </w:pPr>
          </w:p>
          <w:p w14:paraId="17DDF600" w14:textId="77777777" w:rsidR="009B157F" w:rsidRPr="00A11C79" w:rsidRDefault="009B157F" w:rsidP="00415E74">
            <w:pPr>
              <w:rPr>
                <w:rFonts w:asciiTheme="minorHAnsi" w:hAnsiTheme="minorHAnsi"/>
                <w:b/>
                <w:sz w:val="22"/>
                <w:szCs w:val="22"/>
              </w:rPr>
            </w:pPr>
            <w:r w:rsidRPr="00A11C79">
              <w:rPr>
                <w:rFonts w:asciiTheme="minorHAnsi" w:hAnsiTheme="minorHAnsi"/>
                <w:b/>
                <w:sz w:val="22"/>
                <w:szCs w:val="22"/>
              </w:rPr>
              <w:t>Cancellation charges - training courses</w:t>
            </w:r>
          </w:p>
          <w:p w14:paraId="39332003" w14:textId="77777777" w:rsidR="009B157F" w:rsidRPr="00A11C79" w:rsidRDefault="009B157F" w:rsidP="00415E74">
            <w:pPr>
              <w:rPr>
                <w:rFonts w:asciiTheme="minorHAnsi" w:hAnsiTheme="minorHAnsi"/>
                <w:sz w:val="22"/>
                <w:szCs w:val="22"/>
              </w:rPr>
            </w:pPr>
          </w:p>
          <w:p w14:paraId="795FEDE6"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15-11 working day before course:</w:t>
            </w:r>
            <w:r w:rsidRPr="00A11C79">
              <w:rPr>
                <w:rFonts w:asciiTheme="minorHAnsi" w:hAnsiTheme="minorHAnsi"/>
                <w:sz w:val="22"/>
                <w:szCs w:val="22"/>
              </w:rPr>
              <w:tab/>
              <w:t>50%</w:t>
            </w:r>
          </w:p>
          <w:p w14:paraId="70369673"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10-6 working days before the course:</w:t>
            </w:r>
            <w:r w:rsidRPr="00A11C79">
              <w:rPr>
                <w:rFonts w:asciiTheme="minorHAnsi" w:hAnsiTheme="minorHAnsi"/>
                <w:sz w:val="22"/>
                <w:szCs w:val="22"/>
              </w:rPr>
              <w:tab/>
              <w:t>75%</w:t>
            </w:r>
          </w:p>
          <w:p w14:paraId="7936AA64" w14:textId="77777777" w:rsidR="009B157F" w:rsidRPr="00A11C79" w:rsidRDefault="009B157F" w:rsidP="00415E74">
            <w:pPr>
              <w:tabs>
                <w:tab w:val="right" w:pos="5206"/>
              </w:tabs>
              <w:rPr>
                <w:rFonts w:asciiTheme="minorHAnsi" w:hAnsiTheme="minorHAnsi"/>
                <w:sz w:val="22"/>
                <w:szCs w:val="22"/>
                <w:lang w:eastAsia="ja-JP"/>
              </w:rPr>
            </w:pPr>
            <w:r w:rsidRPr="00A11C79">
              <w:rPr>
                <w:rFonts w:asciiTheme="minorHAnsi" w:hAnsiTheme="minorHAnsi"/>
                <w:sz w:val="22"/>
                <w:szCs w:val="22"/>
              </w:rPr>
              <w:t>5 or less working days before the course:</w:t>
            </w:r>
            <w:r w:rsidRPr="00A11C79">
              <w:rPr>
                <w:rFonts w:asciiTheme="minorHAnsi" w:hAnsiTheme="minorHAnsi"/>
                <w:sz w:val="22"/>
                <w:szCs w:val="22"/>
              </w:rPr>
              <w:tab/>
              <w:t>100%</w:t>
            </w:r>
          </w:p>
          <w:p w14:paraId="4133BED5" w14:textId="77777777" w:rsidR="009B157F" w:rsidRPr="00A11C79" w:rsidRDefault="009B157F" w:rsidP="00415E74">
            <w:pPr>
              <w:rPr>
                <w:rFonts w:asciiTheme="minorHAnsi" w:hAnsiTheme="minorHAnsi"/>
                <w:sz w:val="22"/>
                <w:szCs w:val="22"/>
              </w:rPr>
            </w:pPr>
          </w:p>
          <w:p w14:paraId="792CB8A2" w14:textId="77777777" w:rsidR="009B157F" w:rsidRPr="00A11C79" w:rsidRDefault="009B157F" w:rsidP="00415E74">
            <w:pPr>
              <w:rPr>
                <w:rStyle w:val="Strong"/>
                <w:rFonts w:asciiTheme="minorHAnsi" w:hAnsiTheme="minorHAnsi"/>
                <w:sz w:val="22"/>
                <w:szCs w:val="22"/>
                <w:shd w:val="clear" w:color="auto" w:fill="FFFFFF"/>
              </w:rPr>
            </w:pPr>
            <w:r w:rsidRPr="00A11C79">
              <w:rPr>
                <w:rStyle w:val="Strong"/>
                <w:rFonts w:asciiTheme="minorHAnsi" w:hAnsiTheme="minorHAnsi"/>
                <w:sz w:val="22"/>
                <w:szCs w:val="22"/>
                <w:shd w:val="clear" w:color="auto" w:fill="FFFFFF"/>
              </w:rPr>
              <w:t>Please note that full payment is required for non-attendance on a booking that has been transferred.</w:t>
            </w:r>
          </w:p>
          <w:p w14:paraId="43B41517" w14:textId="77777777" w:rsidR="009B157F" w:rsidRPr="00A11C79" w:rsidRDefault="009B157F" w:rsidP="00415E74">
            <w:pPr>
              <w:rPr>
                <w:rStyle w:val="Strong"/>
                <w:rFonts w:asciiTheme="minorHAnsi" w:hAnsiTheme="minorHAnsi"/>
                <w:sz w:val="22"/>
                <w:szCs w:val="22"/>
                <w:shd w:val="clear" w:color="auto" w:fill="FFFFFF"/>
              </w:rPr>
            </w:pPr>
          </w:p>
          <w:p w14:paraId="6E99DF1B" w14:textId="77777777" w:rsidR="009B157F" w:rsidRPr="00A11C79" w:rsidRDefault="009B157F" w:rsidP="00415E74">
            <w:pPr>
              <w:rPr>
                <w:rFonts w:asciiTheme="minorHAnsi" w:hAnsiTheme="minorHAnsi"/>
                <w:b/>
                <w:sz w:val="22"/>
                <w:szCs w:val="22"/>
                <w:lang w:eastAsia="ja-JP"/>
              </w:rPr>
            </w:pPr>
            <w:r w:rsidRPr="00A11C79">
              <w:rPr>
                <w:rFonts w:asciiTheme="minorHAnsi" w:hAnsiTheme="minorHAnsi"/>
                <w:b/>
                <w:sz w:val="22"/>
                <w:szCs w:val="22"/>
                <w:lang w:eastAsia="ja-JP"/>
              </w:rPr>
              <w:t>Free Courses – The charges applied to free courses for cancellation or non-attendance is as follows:</w:t>
            </w:r>
          </w:p>
          <w:p w14:paraId="20110127" w14:textId="29BA4709" w:rsidR="009B157F" w:rsidRPr="00A11C79" w:rsidRDefault="009B157F" w:rsidP="00872489">
            <w:pPr>
              <w:tabs>
                <w:tab w:val="right" w:pos="5296"/>
              </w:tabs>
              <w:ind w:left="4752" w:hanging="4752"/>
              <w:rPr>
                <w:rFonts w:asciiTheme="minorHAnsi" w:hAnsiTheme="minorHAnsi"/>
                <w:sz w:val="22"/>
                <w:szCs w:val="22"/>
                <w:lang w:eastAsia="ja-JP"/>
              </w:rPr>
            </w:pPr>
            <w:r w:rsidRPr="00A11C79">
              <w:rPr>
                <w:rFonts w:asciiTheme="minorHAnsi" w:hAnsiTheme="minorHAnsi"/>
                <w:sz w:val="22"/>
                <w:szCs w:val="22"/>
              </w:rPr>
              <w:t>10-</w:t>
            </w:r>
            <w:r w:rsidR="00EE5134">
              <w:rPr>
                <w:rFonts w:asciiTheme="minorHAnsi" w:hAnsiTheme="minorHAnsi"/>
                <w:sz w:val="22"/>
                <w:szCs w:val="22"/>
              </w:rPr>
              <w:t>6</w:t>
            </w:r>
            <w:r w:rsidRPr="00A11C79">
              <w:rPr>
                <w:rFonts w:asciiTheme="minorHAnsi" w:hAnsiTheme="minorHAnsi"/>
                <w:sz w:val="22"/>
                <w:szCs w:val="22"/>
              </w:rPr>
              <w:t xml:space="preserve"> working days before the course:</w:t>
            </w:r>
            <w:r w:rsidRPr="00A11C79">
              <w:rPr>
                <w:rFonts w:asciiTheme="minorHAnsi" w:hAnsiTheme="minorHAnsi"/>
                <w:sz w:val="22"/>
                <w:szCs w:val="22"/>
              </w:rPr>
              <w:tab/>
              <w:t>no charge</w:t>
            </w:r>
          </w:p>
          <w:p w14:paraId="481CBCEE" w14:textId="4A9E2AB1" w:rsidR="009B157F" w:rsidRPr="004719C9" w:rsidRDefault="00EE5134" w:rsidP="00872489">
            <w:pPr>
              <w:tabs>
                <w:tab w:val="right" w:pos="5296"/>
              </w:tabs>
              <w:ind w:left="4752" w:hanging="4752"/>
              <w:rPr>
                <w:rFonts w:asciiTheme="minorHAnsi" w:hAnsiTheme="minorHAnsi"/>
                <w:sz w:val="22"/>
                <w:szCs w:val="22"/>
                <w:lang w:eastAsia="ja-JP"/>
              </w:rPr>
            </w:pPr>
            <w:r>
              <w:rPr>
                <w:rFonts w:asciiTheme="minorHAnsi" w:hAnsiTheme="minorHAnsi"/>
                <w:sz w:val="22"/>
                <w:szCs w:val="22"/>
              </w:rPr>
              <w:t>5</w:t>
            </w:r>
            <w:r w:rsidR="009B157F" w:rsidRPr="00A11C79">
              <w:rPr>
                <w:rFonts w:asciiTheme="minorHAnsi" w:hAnsiTheme="minorHAnsi"/>
                <w:sz w:val="22"/>
                <w:szCs w:val="22"/>
              </w:rPr>
              <w:t xml:space="preserve"> working days or less and/or non-attendance:</w:t>
            </w:r>
            <w:r w:rsidR="009B157F" w:rsidRPr="00A11C79">
              <w:rPr>
                <w:rFonts w:asciiTheme="minorHAnsi" w:hAnsiTheme="minorHAnsi"/>
                <w:sz w:val="22"/>
                <w:szCs w:val="22"/>
              </w:rPr>
              <w:tab/>
            </w:r>
            <w:r w:rsidR="00872489">
              <w:rPr>
                <w:rFonts w:asciiTheme="minorHAnsi" w:hAnsiTheme="minorHAnsi"/>
                <w:sz w:val="22"/>
                <w:szCs w:val="22"/>
              </w:rPr>
              <w:tab/>
            </w:r>
            <w:r w:rsidR="009B157F" w:rsidRPr="00A11C79">
              <w:rPr>
                <w:rFonts w:asciiTheme="minorHAnsi" w:hAnsiTheme="minorHAnsi"/>
                <w:sz w:val="22"/>
                <w:szCs w:val="22"/>
              </w:rPr>
              <w:t>£4</w:t>
            </w:r>
            <w:r w:rsidR="00872489">
              <w:rPr>
                <w:rFonts w:asciiTheme="minorHAnsi" w:hAnsiTheme="minorHAnsi"/>
                <w:sz w:val="22"/>
                <w:szCs w:val="22"/>
              </w:rPr>
              <w:t xml:space="preserve">5 (½ day) | £90 (full day) </w:t>
            </w:r>
          </w:p>
          <w:p w14:paraId="1188C24B" w14:textId="77777777" w:rsidR="009B157F" w:rsidRPr="004719C9" w:rsidRDefault="009B157F" w:rsidP="00415E74">
            <w:pPr>
              <w:jc w:val="center"/>
              <w:rPr>
                <w:rFonts w:asciiTheme="minorHAnsi" w:hAnsiTheme="minorHAnsi"/>
                <w:sz w:val="22"/>
                <w:szCs w:val="22"/>
              </w:rPr>
            </w:pPr>
          </w:p>
        </w:tc>
      </w:tr>
      <w:tr w:rsidR="009B157F" w:rsidRPr="00A11C79" w14:paraId="1B107033"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9D9B70" w14:textId="77777777" w:rsidR="009B157F" w:rsidRDefault="009B157F" w:rsidP="00415E74">
            <w:pPr>
              <w:rPr>
                <w:rFonts w:asciiTheme="minorHAnsi" w:hAnsiTheme="minorHAnsi"/>
                <w:b/>
                <w:bCs/>
                <w:sz w:val="22"/>
                <w:szCs w:val="22"/>
              </w:rPr>
            </w:pPr>
            <w:r w:rsidRPr="008F1163">
              <w:rPr>
                <w:rFonts w:asciiTheme="minorHAnsi" w:hAnsiTheme="minorHAnsi"/>
                <w:b/>
                <w:bCs/>
                <w:sz w:val="22"/>
                <w:szCs w:val="22"/>
              </w:rPr>
              <w:t xml:space="preserve">ARC’s cancellation </w:t>
            </w:r>
          </w:p>
          <w:p w14:paraId="0190E695" w14:textId="77777777" w:rsidR="007E3F2B" w:rsidRPr="007E3F2B" w:rsidRDefault="007E3F2B" w:rsidP="007E3F2B">
            <w:pPr>
              <w:rPr>
                <w:rFonts w:asciiTheme="minorHAnsi" w:hAnsiTheme="minorHAnsi"/>
                <w:sz w:val="22"/>
                <w:szCs w:val="22"/>
              </w:rPr>
            </w:pPr>
          </w:p>
          <w:p w14:paraId="765AE56C" w14:textId="77777777" w:rsidR="007E3F2B" w:rsidRPr="007E3F2B" w:rsidRDefault="007E3F2B" w:rsidP="007E3F2B">
            <w:pPr>
              <w:rPr>
                <w:rFonts w:asciiTheme="minorHAnsi" w:hAnsiTheme="minorHAnsi"/>
                <w:sz w:val="22"/>
                <w:szCs w:val="22"/>
              </w:rPr>
            </w:pPr>
          </w:p>
          <w:p w14:paraId="2AC6457E" w14:textId="77777777" w:rsidR="007E3F2B" w:rsidRPr="007E3F2B" w:rsidRDefault="007E3F2B" w:rsidP="007E3F2B">
            <w:pPr>
              <w:rPr>
                <w:rFonts w:asciiTheme="minorHAnsi" w:hAnsiTheme="minorHAnsi"/>
                <w:sz w:val="22"/>
                <w:szCs w:val="22"/>
              </w:rPr>
            </w:pPr>
          </w:p>
          <w:p w14:paraId="1AA63042" w14:textId="77777777" w:rsidR="007E3F2B" w:rsidRPr="007E3F2B" w:rsidRDefault="007E3F2B" w:rsidP="007E3F2B">
            <w:pPr>
              <w:rPr>
                <w:rFonts w:asciiTheme="minorHAnsi" w:hAnsiTheme="minorHAnsi"/>
                <w:sz w:val="22"/>
                <w:szCs w:val="22"/>
              </w:rPr>
            </w:pPr>
          </w:p>
          <w:p w14:paraId="790C98C6" w14:textId="77777777" w:rsidR="007E3F2B" w:rsidRPr="007E3F2B" w:rsidRDefault="007E3F2B" w:rsidP="007E3F2B">
            <w:pPr>
              <w:jc w:val="right"/>
              <w:rPr>
                <w:rFonts w:asciiTheme="minorHAnsi" w:hAnsiTheme="minorHAnsi"/>
                <w:sz w:val="22"/>
                <w:szCs w:val="22"/>
              </w:rPr>
            </w:pP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DDF2F"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 xml:space="preserve">ARC NI events and courses are periodically updated and while we endeavour to deliver the courses as advertised there may inevitably be occasions where we </w:t>
            </w:r>
            <w:proofErr w:type="gramStart"/>
            <w:r w:rsidRPr="00A11C79">
              <w:rPr>
                <w:rFonts w:asciiTheme="minorHAnsi" w:hAnsiTheme="minorHAnsi"/>
                <w:sz w:val="22"/>
                <w:szCs w:val="22"/>
              </w:rPr>
              <w:t>have to</w:t>
            </w:r>
            <w:proofErr w:type="gramEnd"/>
            <w:r w:rsidRPr="00A11C79">
              <w:rPr>
                <w:rFonts w:asciiTheme="minorHAnsi" w:hAnsiTheme="minorHAnsi"/>
                <w:sz w:val="22"/>
                <w:szCs w:val="22"/>
              </w:rPr>
              <w:t xml:space="preserve"> change content without prior notice or, in exceptional circumstances, to cancel an event.</w:t>
            </w:r>
          </w:p>
          <w:p w14:paraId="0D7806A3" w14:textId="77777777" w:rsidR="009B157F" w:rsidRDefault="009B157F" w:rsidP="00415E74">
            <w:pPr>
              <w:rPr>
                <w:rFonts w:asciiTheme="minorHAnsi" w:hAnsiTheme="minorHAnsi"/>
                <w:b/>
                <w:bCs/>
                <w:sz w:val="22"/>
                <w:szCs w:val="22"/>
              </w:rPr>
            </w:pPr>
          </w:p>
          <w:p w14:paraId="109300A0" w14:textId="77777777" w:rsidR="007E3F2B" w:rsidRPr="007E3F2B" w:rsidRDefault="007E3F2B" w:rsidP="007E3F2B">
            <w:pPr>
              <w:rPr>
                <w:rFonts w:asciiTheme="minorHAnsi" w:hAnsiTheme="minorHAnsi"/>
                <w:sz w:val="22"/>
                <w:szCs w:val="22"/>
              </w:rPr>
            </w:pPr>
          </w:p>
          <w:p w14:paraId="50A358BB"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lastRenderedPageBreak/>
              <w:t>In the case of a course cancellation delegates will either be offered an alternative date, or a full refund and we will also consider any reasonable request to cover non-refundable travel arrangements if a course is cancelled within 2 working days of the start day.</w:t>
            </w:r>
          </w:p>
          <w:p w14:paraId="258FDCA5" w14:textId="77777777" w:rsidR="009B157F" w:rsidRPr="00A11C79" w:rsidRDefault="009B157F" w:rsidP="00415E74">
            <w:pPr>
              <w:rPr>
                <w:rFonts w:asciiTheme="minorHAnsi" w:hAnsiTheme="minorHAnsi"/>
                <w:sz w:val="22"/>
                <w:szCs w:val="22"/>
              </w:rPr>
            </w:pPr>
          </w:p>
        </w:tc>
      </w:tr>
      <w:tr w:rsidR="009B157F" w:rsidRPr="00A11C79" w14:paraId="16871C3B"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AD083A"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lastRenderedPageBreak/>
              <w:t>Extension on expiring certificates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17FA5" w14:textId="77777777" w:rsidR="009B157F" w:rsidRDefault="009B157F" w:rsidP="00415E74">
            <w:pPr>
              <w:rPr>
                <w:rFonts w:asciiTheme="minorHAnsi" w:hAnsiTheme="minorHAnsi"/>
                <w:sz w:val="22"/>
                <w:szCs w:val="22"/>
              </w:rPr>
            </w:pPr>
            <w:r w:rsidRPr="000D3910">
              <w:rPr>
                <w:rFonts w:asciiTheme="minorHAnsi" w:hAnsiTheme="minorHAnsi"/>
                <w:sz w:val="22"/>
                <w:szCs w:val="22"/>
              </w:rPr>
              <w:t>ARC NI may grant short extensions for expiring certificates in exceptional cases, at its discretion, upon written request.</w:t>
            </w:r>
          </w:p>
          <w:p w14:paraId="452AD055" w14:textId="77777777" w:rsidR="009B157F" w:rsidRPr="00A11C79" w:rsidRDefault="009B157F" w:rsidP="00415E74">
            <w:pPr>
              <w:rPr>
                <w:rFonts w:asciiTheme="minorHAnsi" w:hAnsiTheme="minorHAnsi"/>
                <w:sz w:val="22"/>
                <w:szCs w:val="22"/>
              </w:rPr>
            </w:pPr>
          </w:p>
        </w:tc>
      </w:tr>
      <w:tr w:rsidR="009B157F" w:rsidRPr="00A11C79" w14:paraId="1CBA3A98" w14:textId="77777777" w:rsidTr="00415E74">
        <w:trPr>
          <w:trHeight w:val="61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2C49F" w14:textId="77777777" w:rsidR="009B157F" w:rsidRPr="008F1163" w:rsidRDefault="009B157F" w:rsidP="00415E74">
            <w:pPr>
              <w:rPr>
                <w:rFonts w:asciiTheme="minorHAnsi" w:hAnsiTheme="minorHAnsi"/>
                <w:b/>
                <w:bCs/>
                <w:sz w:val="22"/>
                <w:szCs w:val="22"/>
              </w:rPr>
            </w:pPr>
            <w:r w:rsidRPr="008F1163">
              <w:rPr>
                <w:rFonts w:asciiTheme="minorHAnsi" w:hAnsiTheme="minorHAnsi"/>
                <w:b/>
                <w:bCs/>
                <w:sz w:val="22"/>
                <w:szCs w:val="22"/>
              </w:rPr>
              <w:t>Office Address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4DE2A6"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McSweeney Centre</w:t>
            </w:r>
          </w:p>
          <w:p w14:paraId="18FCE0CF"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First Floor</w:t>
            </w:r>
          </w:p>
          <w:p w14:paraId="38492B42" w14:textId="77777777" w:rsidR="009B157F" w:rsidRPr="00A11C79" w:rsidRDefault="009B157F" w:rsidP="00415E74">
            <w:pPr>
              <w:rPr>
                <w:rFonts w:asciiTheme="minorHAnsi" w:hAnsiTheme="minorHAnsi"/>
                <w:sz w:val="22"/>
                <w:szCs w:val="22"/>
              </w:rPr>
            </w:pPr>
            <w:r w:rsidRPr="00A11C79">
              <w:rPr>
                <w:rFonts w:asciiTheme="minorHAnsi" w:hAnsiTheme="minorHAnsi"/>
                <w:sz w:val="22"/>
                <w:szCs w:val="22"/>
              </w:rPr>
              <w:t>31 Henry Street</w:t>
            </w:r>
          </w:p>
          <w:p w14:paraId="6A0D5672" w14:textId="77777777" w:rsidR="009B157F" w:rsidRPr="00A11C79" w:rsidRDefault="009B157F" w:rsidP="00415E74">
            <w:pPr>
              <w:spacing w:line="360" w:lineRule="auto"/>
              <w:rPr>
                <w:rFonts w:asciiTheme="minorHAnsi" w:hAnsiTheme="minorHAnsi"/>
                <w:sz w:val="22"/>
                <w:szCs w:val="22"/>
              </w:rPr>
            </w:pPr>
            <w:r w:rsidRPr="00A11C79">
              <w:rPr>
                <w:rFonts w:asciiTheme="minorHAnsi" w:hAnsiTheme="minorHAnsi"/>
                <w:sz w:val="22"/>
                <w:szCs w:val="22"/>
              </w:rPr>
              <w:t>BELFAST      BT15 2AY</w:t>
            </w:r>
          </w:p>
        </w:tc>
      </w:tr>
    </w:tbl>
    <w:p w14:paraId="2F669144" w14:textId="77777777" w:rsidR="009B157F" w:rsidRPr="00A11C79" w:rsidRDefault="009B157F" w:rsidP="009B157F">
      <w:pPr>
        <w:tabs>
          <w:tab w:val="left" w:pos="1164"/>
        </w:tabs>
        <w:rPr>
          <w:rFonts w:asciiTheme="minorHAnsi" w:hAnsiTheme="minorHAnsi"/>
          <w:sz w:val="22"/>
          <w:szCs w:val="22"/>
        </w:rPr>
      </w:pPr>
    </w:p>
    <w:p w14:paraId="134BE9C9" w14:textId="77777777" w:rsidR="00D0172A" w:rsidRPr="0055339A" w:rsidRDefault="00D0172A" w:rsidP="009B157F">
      <w:pPr>
        <w:rPr>
          <w:rFonts w:asciiTheme="minorHAnsi" w:hAnsiTheme="minorHAnsi"/>
        </w:rPr>
      </w:pPr>
    </w:p>
    <w:sectPr w:rsidR="00D0172A" w:rsidRPr="0055339A" w:rsidSect="004F65D2">
      <w:footerReference w:type="default" r:id="rId15"/>
      <w:headerReference w:type="first" r:id="rId16"/>
      <w:footerReference w:type="first" r:id="rId17"/>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4B1C" w14:textId="77777777" w:rsidR="00361903" w:rsidRDefault="00361903" w:rsidP="007B3F67">
      <w:r>
        <w:separator/>
      </w:r>
    </w:p>
  </w:endnote>
  <w:endnote w:type="continuationSeparator" w:id="0">
    <w:p w14:paraId="0C0B7897" w14:textId="77777777" w:rsidR="00361903" w:rsidRDefault="00361903" w:rsidP="007B3F67">
      <w:r>
        <w:continuationSeparator/>
      </w:r>
    </w:p>
  </w:endnote>
  <w:endnote w:type="continuationNotice" w:id="1">
    <w:p w14:paraId="2C19D25E" w14:textId="77777777" w:rsidR="00361903" w:rsidRDefault="0036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A03C" w14:textId="13AB9829" w:rsidR="007B3F67" w:rsidRPr="00B03470" w:rsidRDefault="00B03470" w:rsidP="00B03470">
    <w:pPr>
      <w:pStyle w:val="Header"/>
    </w:pPr>
    <w:r w:rsidRPr="00BC5475">
      <w:rPr>
        <w:rFonts w:asciiTheme="minorHAnsi" w:hAnsiTheme="minorHAnsi"/>
        <w:sz w:val="16"/>
        <w:szCs w:val="16"/>
      </w:rPr>
      <w:t>Created: July 2015</w:t>
    </w:r>
    <w:r>
      <w:rPr>
        <w:rFonts w:asciiTheme="minorHAnsi" w:hAnsiTheme="minorHAnsi"/>
        <w:sz w:val="16"/>
        <w:szCs w:val="16"/>
      </w:rPr>
      <w:t xml:space="preserve"> | </w:t>
    </w:r>
    <w:r w:rsidRPr="00BC5475">
      <w:rPr>
        <w:rFonts w:asciiTheme="minorHAnsi" w:hAnsiTheme="minorHAnsi"/>
        <w:sz w:val="16"/>
        <w:szCs w:val="16"/>
      </w:rPr>
      <w:t xml:space="preserve">Revision No: </w:t>
    </w:r>
    <w:proofErr w:type="gramStart"/>
    <w:r w:rsidR="007E3F2B">
      <w:rPr>
        <w:rFonts w:asciiTheme="minorHAnsi" w:hAnsiTheme="minorHAnsi"/>
        <w:sz w:val="16"/>
        <w:szCs w:val="16"/>
      </w:rPr>
      <w:t>6</w:t>
    </w:r>
    <w:r w:rsidRPr="00BC5475">
      <w:rPr>
        <w:rFonts w:asciiTheme="minorHAnsi" w:hAnsiTheme="minorHAnsi"/>
        <w:sz w:val="16"/>
        <w:szCs w:val="16"/>
      </w:rPr>
      <w:t xml:space="preserve">  Revision</w:t>
    </w:r>
    <w:proofErr w:type="gramEnd"/>
    <w:r w:rsidRPr="00BC5475">
      <w:rPr>
        <w:rFonts w:asciiTheme="minorHAnsi" w:hAnsiTheme="minorHAnsi"/>
        <w:sz w:val="16"/>
        <w:szCs w:val="16"/>
      </w:rPr>
      <w:t xml:space="preserve"> Date: </w:t>
    </w:r>
    <w:r w:rsidR="007E3F2B">
      <w:rPr>
        <w:rFonts w:asciiTheme="minorHAnsi" w:hAnsiTheme="minorHAnsi"/>
        <w:sz w:val="16"/>
        <w:szCs w:val="16"/>
      </w:rPr>
      <w:t>18-Mar-25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D8C6" w14:textId="77777777"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605DDAED" w14:textId="77777777" w:rsidR="008D2211" w:rsidRDefault="008D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4C89" w14:textId="77777777" w:rsidR="00361903" w:rsidRDefault="00361903" w:rsidP="007B3F67">
      <w:r>
        <w:separator/>
      </w:r>
    </w:p>
  </w:footnote>
  <w:footnote w:type="continuationSeparator" w:id="0">
    <w:p w14:paraId="53F2E78E" w14:textId="77777777" w:rsidR="00361903" w:rsidRDefault="00361903" w:rsidP="007B3F67">
      <w:r>
        <w:continuationSeparator/>
      </w:r>
    </w:p>
  </w:footnote>
  <w:footnote w:type="continuationNotice" w:id="1">
    <w:p w14:paraId="21D8FEAC" w14:textId="77777777" w:rsidR="00361903" w:rsidRDefault="0036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0407" w14:textId="2D29E2CC" w:rsidR="00BC5475" w:rsidRPr="00BC5475" w:rsidRDefault="00BC5475" w:rsidP="00BC5475">
    <w:pPr>
      <w:pStyle w:val="Header"/>
      <w:rPr>
        <w:rFonts w:asciiTheme="minorHAnsi" w:hAnsiTheme="minorHAnsi"/>
        <w:sz w:val="16"/>
        <w:szCs w:val="16"/>
      </w:rPr>
    </w:pPr>
    <w:r w:rsidRPr="00BC5475">
      <w:rPr>
        <w:rFonts w:asciiTheme="minorHAnsi" w:hAnsiTheme="minorHAnsi"/>
        <w:sz w:val="16"/>
        <w:szCs w:val="16"/>
      </w:rPr>
      <w:t>Created: July 2015</w:t>
    </w:r>
  </w:p>
  <w:p w14:paraId="04A1F442" w14:textId="6B35BC6F" w:rsidR="00BC5475" w:rsidRDefault="00BC5475" w:rsidP="003D40A3">
    <w:pPr>
      <w:pStyle w:val="Header"/>
      <w:spacing w:line="360" w:lineRule="auto"/>
    </w:pPr>
    <w:r w:rsidRPr="00BC5475">
      <w:rPr>
        <w:rFonts w:asciiTheme="minorHAnsi" w:hAnsiTheme="minorHAnsi"/>
        <w:sz w:val="16"/>
        <w:szCs w:val="16"/>
      </w:rPr>
      <w:t xml:space="preserve">Revision No: </w:t>
    </w:r>
    <w:proofErr w:type="gramStart"/>
    <w:r w:rsidR="001809AD">
      <w:rPr>
        <w:rFonts w:asciiTheme="minorHAnsi" w:hAnsiTheme="minorHAnsi"/>
        <w:sz w:val="16"/>
        <w:szCs w:val="16"/>
      </w:rPr>
      <w:t>7</w:t>
    </w:r>
    <w:r w:rsidRPr="00BC5475">
      <w:rPr>
        <w:rFonts w:asciiTheme="minorHAnsi" w:hAnsiTheme="minorHAnsi"/>
        <w:sz w:val="16"/>
        <w:szCs w:val="16"/>
      </w:rPr>
      <w:t xml:space="preserve">  Revision</w:t>
    </w:r>
    <w:proofErr w:type="gramEnd"/>
    <w:r w:rsidRPr="00BC5475">
      <w:rPr>
        <w:rFonts w:asciiTheme="minorHAnsi" w:hAnsiTheme="minorHAnsi"/>
        <w:sz w:val="16"/>
        <w:szCs w:val="16"/>
      </w:rPr>
      <w:t xml:space="preserve"> Date</w:t>
    </w:r>
    <w:r w:rsidR="008F1043">
      <w:rPr>
        <w:rFonts w:asciiTheme="minorHAnsi" w:hAnsiTheme="minorHAnsi"/>
        <w:sz w:val="16"/>
        <w:szCs w:val="16"/>
      </w:rPr>
      <w:t xml:space="preserve">: </w:t>
    </w:r>
    <w:r w:rsidR="001809AD">
      <w:rPr>
        <w:rFonts w:asciiTheme="minorHAnsi" w:hAnsiTheme="minorHAnsi"/>
        <w:sz w:val="16"/>
        <w:szCs w:val="16"/>
      </w:rPr>
      <w:t>April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77"/>
    <w:rsid w:val="000109EB"/>
    <w:rsid w:val="000146E4"/>
    <w:rsid w:val="00026106"/>
    <w:rsid w:val="00040754"/>
    <w:rsid w:val="00044C93"/>
    <w:rsid w:val="00087FDC"/>
    <w:rsid w:val="00093E33"/>
    <w:rsid w:val="000A3356"/>
    <w:rsid w:val="000D6E0E"/>
    <w:rsid w:val="000D74A0"/>
    <w:rsid w:val="000D79B8"/>
    <w:rsid w:val="00121E78"/>
    <w:rsid w:val="00150357"/>
    <w:rsid w:val="001809AD"/>
    <w:rsid w:val="00226662"/>
    <w:rsid w:val="00230ECB"/>
    <w:rsid w:val="00234219"/>
    <w:rsid w:val="00241235"/>
    <w:rsid w:val="00245280"/>
    <w:rsid w:val="002539C1"/>
    <w:rsid w:val="00261BE7"/>
    <w:rsid w:val="00262287"/>
    <w:rsid w:val="0029152F"/>
    <w:rsid w:val="002A1B1F"/>
    <w:rsid w:val="002B204E"/>
    <w:rsid w:val="002C3F12"/>
    <w:rsid w:val="002C4E7B"/>
    <w:rsid w:val="002E2F35"/>
    <w:rsid w:val="002E5CA9"/>
    <w:rsid w:val="003023C3"/>
    <w:rsid w:val="00320D91"/>
    <w:rsid w:val="00330FBC"/>
    <w:rsid w:val="0034316A"/>
    <w:rsid w:val="00361903"/>
    <w:rsid w:val="00390C8F"/>
    <w:rsid w:val="0039250D"/>
    <w:rsid w:val="003B19C8"/>
    <w:rsid w:val="003C3CB3"/>
    <w:rsid w:val="003D40A3"/>
    <w:rsid w:val="003D5CBA"/>
    <w:rsid w:val="00401479"/>
    <w:rsid w:val="00425B81"/>
    <w:rsid w:val="00435789"/>
    <w:rsid w:val="00450AD7"/>
    <w:rsid w:val="004A5B1D"/>
    <w:rsid w:val="004C072D"/>
    <w:rsid w:val="004F09B4"/>
    <w:rsid w:val="004F553E"/>
    <w:rsid w:val="004F65D2"/>
    <w:rsid w:val="00504EE4"/>
    <w:rsid w:val="0052273B"/>
    <w:rsid w:val="00545EC1"/>
    <w:rsid w:val="0055339A"/>
    <w:rsid w:val="005540E4"/>
    <w:rsid w:val="00556BE9"/>
    <w:rsid w:val="005721B9"/>
    <w:rsid w:val="00585832"/>
    <w:rsid w:val="005B773F"/>
    <w:rsid w:val="005E26E9"/>
    <w:rsid w:val="005E76D8"/>
    <w:rsid w:val="00612352"/>
    <w:rsid w:val="00614BA9"/>
    <w:rsid w:val="0062381F"/>
    <w:rsid w:val="0062552C"/>
    <w:rsid w:val="00626C17"/>
    <w:rsid w:val="00646CFF"/>
    <w:rsid w:val="00667D1B"/>
    <w:rsid w:val="006854C1"/>
    <w:rsid w:val="00687264"/>
    <w:rsid w:val="00691555"/>
    <w:rsid w:val="006938F3"/>
    <w:rsid w:val="006C07BA"/>
    <w:rsid w:val="006C3CB4"/>
    <w:rsid w:val="006E6090"/>
    <w:rsid w:val="006F1696"/>
    <w:rsid w:val="0071137F"/>
    <w:rsid w:val="00722281"/>
    <w:rsid w:val="007274C2"/>
    <w:rsid w:val="00732AEF"/>
    <w:rsid w:val="0074466F"/>
    <w:rsid w:val="00750278"/>
    <w:rsid w:val="00766816"/>
    <w:rsid w:val="00775ABD"/>
    <w:rsid w:val="007B3F67"/>
    <w:rsid w:val="007E3F2B"/>
    <w:rsid w:val="007F0206"/>
    <w:rsid w:val="007F0D6D"/>
    <w:rsid w:val="007F55CF"/>
    <w:rsid w:val="00800BFA"/>
    <w:rsid w:val="00813B45"/>
    <w:rsid w:val="00830558"/>
    <w:rsid w:val="0084603D"/>
    <w:rsid w:val="00850289"/>
    <w:rsid w:val="008668B1"/>
    <w:rsid w:val="00872489"/>
    <w:rsid w:val="008B4D5D"/>
    <w:rsid w:val="008C5D73"/>
    <w:rsid w:val="008D2211"/>
    <w:rsid w:val="008D45E2"/>
    <w:rsid w:val="008F1043"/>
    <w:rsid w:val="00901F03"/>
    <w:rsid w:val="00915E5E"/>
    <w:rsid w:val="009313AC"/>
    <w:rsid w:val="00940DD2"/>
    <w:rsid w:val="00944DFE"/>
    <w:rsid w:val="009535CD"/>
    <w:rsid w:val="00962017"/>
    <w:rsid w:val="009A3993"/>
    <w:rsid w:val="009A57AB"/>
    <w:rsid w:val="009B157F"/>
    <w:rsid w:val="009C3E4E"/>
    <w:rsid w:val="009C6809"/>
    <w:rsid w:val="009D4027"/>
    <w:rsid w:val="009D751A"/>
    <w:rsid w:val="009F6A4B"/>
    <w:rsid w:val="00A14458"/>
    <w:rsid w:val="00A17FCE"/>
    <w:rsid w:val="00A27FCA"/>
    <w:rsid w:val="00A6310C"/>
    <w:rsid w:val="00A63FA4"/>
    <w:rsid w:val="00A72994"/>
    <w:rsid w:val="00A776F2"/>
    <w:rsid w:val="00A96689"/>
    <w:rsid w:val="00AA4285"/>
    <w:rsid w:val="00AC5842"/>
    <w:rsid w:val="00B03470"/>
    <w:rsid w:val="00B04703"/>
    <w:rsid w:val="00B10D53"/>
    <w:rsid w:val="00B17B4D"/>
    <w:rsid w:val="00B17F76"/>
    <w:rsid w:val="00B2732F"/>
    <w:rsid w:val="00B45223"/>
    <w:rsid w:val="00B50119"/>
    <w:rsid w:val="00B65029"/>
    <w:rsid w:val="00B738C6"/>
    <w:rsid w:val="00B87B3A"/>
    <w:rsid w:val="00B96924"/>
    <w:rsid w:val="00B97910"/>
    <w:rsid w:val="00BA173E"/>
    <w:rsid w:val="00BA6ED0"/>
    <w:rsid w:val="00BB0AF4"/>
    <w:rsid w:val="00BB2496"/>
    <w:rsid w:val="00BB38C4"/>
    <w:rsid w:val="00BC438A"/>
    <w:rsid w:val="00BC5475"/>
    <w:rsid w:val="00C06D7F"/>
    <w:rsid w:val="00C257D2"/>
    <w:rsid w:val="00C371F9"/>
    <w:rsid w:val="00C47CF9"/>
    <w:rsid w:val="00C51491"/>
    <w:rsid w:val="00C56EC4"/>
    <w:rsid w:val="00C62610"/>
    <w:rsid w:val="00C65456"/>
    <w:rsid w:val="00C702A9"/>
    <w:rsid w:val="00CA4E51"/>
    <w:rsid w:val="00CA7CF0"/>
    <w:rsid w:val="00CB07AA"/>
    <w:rsid w:val="00CB6F77"/>
    <w:rsid w:val="00CC0CAC"/>
    <w:rsid w:val="00CD5164"/>
    <w:rsid w:val="00D0172A"/>
    <w:rsid w:val="00D14C93"/>
    <w:rsid w:val="00D27600"/>
    <w:rsid w:val="00D439B2"/>
    <w:rsid w:val="00D502BE"/>
    <w:rsid w:val="00D5449D"/>
    <w:rsid w:val="00D90B7B"/>
    <w:rsid w:val="00D968E1"/>
    <w:rsid w:val="00DB21F7"/>
    <w:rsid w:val="00DC2876"/>
    <w:rsid w:val="00DC35EF"/>
    <w:rsid w:val="00E450BA"/>
    <w:rsid w:val="00E45987"/>
    <w:rsid w:val="00E536FA"/>
    <w:rsid w:val="00E6662D"/>
    <w:rsid w:val="00E851AE"/>
    <w:rsid w:val="00EB758D"/>
    <w:rsid w:val="00EC57D0"/>
    <w:rsid w:val="00EC5EF8"/>
    <w:rsid w:val="00ED5977"/>
    <w:rsid w:val="00EE068E"/>
    <w:rsid w:val="00EE5134"/>
    <w:rsid w:val="00EF7827"/>
    <w:rsid w:val="00F350E7"/>
    <w:rsid w:val="00F46608"/>
    <w:rsid w:val="00F54C9A"/>
    <w:rsid w:val="00F57F4D"/>
    <w:rsid w:val="00F97012"/>
    <w:rsid w:val="00FB3636"/>
    <w:rsid w:val="00FC6CB0"/>
    <w:rsid w:val="00FE3D83"/>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8D8AA"/>
  <w15:docId w15:val="{D8B8BF5D-44E8-45C0-B724-E12C15A1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 w:type="character" w:styleId="UnresolvedMention">
    <w:name w:val="Unresolved Mention"/>
    <w:basedOn w:val="DefaultParagraphFont"/>
    <w:uiPriority w:val="99"/>
    <w:semiHidden/>
    <w:unhideWhenUsed/>
    <w:rsid w:val="007F0D6D"/>
    <w:rPr>
      <w:color w:val="605E5C"/>
      <w:shd w:val="clear" w:color="auto" w:fill="E1DFDD"/>
    </w:rPr>
  </w:style>
  <w:style w:type="paragraph" w:styleId="Revision">
    <w:name w:val="Revision"/>
    <w:hidden/>
    <w:uiPriority w:val="99"/>
    <w:semiHidden/>
    <w:rsid w:val="003C3CB3"/>
  </w:style>
  <w:style w:type="character" w:styleId="CommentReference">
    <w:name w:val="annotation reference"/>
    <w:basedOn w:val="DefaultParagraphFont"/>
    <w:uiPriority w:val="99"/>
    <w:semiHidden/>
    <w:unhideWhenUsed/>
    <w:rsid w:val="00687264"/>
    <w:rPr>
      <w:sz w:val="16"/>
      <w:szCs w:val="16"/>
    </w:rPr>
  </w:style>
  <w:style w:type="paragraph" w:styleId="CommentText">
    <w:name w:val="annotation text"/>
    <w:basedOn w:val="Normal"/>
    <w:link w:val="CommentTextChar"/>
    <w:uiPriority w:val="99"/>
    <w:unhideWhenUsed/>
    <w:rsid w:val="00687264"/>
    <w:rPr>
      <w:sz w:val="20"/>
      <w:szCs w:val="20"/>
    </w:rPr>
  </w:style>
  <w:style w:type="character" w:customStyle="1" w:styleId="CommentTextChar">
    <w:name w:val="Comment Text Char"/>
    <w:basedOn w:val="DefaultParagraphFont"/>
    <w:link w:val="CommentText"/>
    <w:uiPriority w:val="99"/>
    <w:rsid w:val="00687264"/>
    <w:rPr>
      <w:sz w:val="20"/>
      <w:szCs w:val="20"/>
    </w:rPr>
  </w:style>
  <w:style w:type="paragraph" w:styleId="CommentSubject">
    <w:name w:val="annotation subject"/>
    <w:basedOn w:val="CommentText"/>
    <w:next w:val="CommentText"/>
    <w:link w:val="CommentSubjectChar"/>
    <w:uiPriority w:val="99"/>
    <w:semiHidden/>
    <w:unhideWhenUsed/>
    <w:rsid w:val="00687264"/>
    <w:rPr>
      <w:b/>
      <w:bCs/>
    </w:rPr>
  </w:style>
  <w:style w:type="character" w:customStyle="1" w:styleId="CommentSubjectChar">
    <w:name w:val="Comment Subject Char"/>
    <w:basedOn w:val="CommentTextChar"/>
    <w:link w:val="CommentSubject"/>
    <w:uiPriority w:val="99"/>
    <w:semiHidden/>
    <w:rsid w:val="00687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ipe.com/gb/pay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ni@arcu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ni.org.uk/trai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tripe.com/gb/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3be1de-5ef9-4f76-b52b-185ca68fb53e" xsi:nil="true"/>
    <lcf76f155ced4ddcb4097134ff3c332f xmlns="3c3cadfd-fb08-4859-81fd-fd4c60ade6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C2BE292B60541909D72A36E59DAF8" ma:contentTypeVersion="15" ma:contentTypeDescription="Create a new document." ma:contentTypeScope="" ma:versionID="45a77ffb56da7e4fbcdd33f771f67461">
  <xsd:schema xmlns:xsd="http://www.w3.org/2001/XMLSchema" xmlns:xs="http://www.w3.org/2001/XMLSchema" xmlns:p="http://schemas.microsoft.com/office/2006/metadata/properties" xmlns:ns2="3c3cadfd-fb08-4859-81fd-fd4c60ade6be" xmlns:ns3="5e3be1de-5ef9-4f76-b52b-185ca68fb53e" targetNamespace="http://schemas.microsoft.com/office/2006/metadata/properties" ma:root="true" ma:fieldsID="4934a522e4f812be7ec1ad5c5a15a029" ns2:_="" ns3:_="">
    <xsd:import namespace="3c3cadfd-fb08-4859-81fd-fd4c60ade6be"/>
    <xsd:import namespace="5e3be1de-5ef9-4f76-b52b-185ca68fb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adfd-fb08-4859-81fd-fd4c60ade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677f65-0042-4a4a-beb5-5c9d800650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be1de-5ef9-4f76-b52b-185ca68fb5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0eae9d-df03-4e7a-9bb9-fd2d9ac5d0ce}" ma:internalName="TaxCatchAll" ma:showField="CatchAllData" ma:web="5e3be1de-5ef9-4f76-b52b-185ca68fb5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1D70-D08A-4B23-BDD3-A5E2D50D0E10}">
  <ds:schemaRefs>
    <ds:schemaRef ds:uri="http://schemas.microsoft.com/sharepoint/v3/contenttype/forms"/>
  </ds:schemaRefs>
</ds:datastoreItem>
</file>

<file path=customXml/itemProps2.xml><?xml version="1.0" encoding="utf-8"?>
<ds:datastoreItem xmlns:ds="http://schemas.openxmlformats.org/officeDocument/2006/customXml" ds:itemID="{20B10576-6F8F-476B-AF07-6DEB26E94571}">
  <ds:schemaRefs>
    <ds:schemaRef ds:uri="http://schemas.microsoft.com/office/2006/metadata/properties"/>
    <ds:schemaRef ds:uri="http://schemas.microsoft.com/office/infopath/2007/PartnerControls"/>
    <ds:schemaRef ds:uri="5e3be1de-5ef9-4f76-b52b-185ca68fb53e"/>
    <ds:schemaRef ds:uri="3c3cadfd-fb08-4859-81fd-fd4c60ade6be"/>
  </ds:schemaRefs>
</ds:datastoreItem>
</file>

<file path=customXml/itemProps3.xml><?xml version="1.0" encoding="utf-8"?>
<ds:datastoreItem xmlns:ds="http://schemas.openxmlformats.org/officeDocument/2006/customXml" ds:itemID="{BEC03192-C8BB-4DA6-8EE9-552D5797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adfd-fb08-4859-81fd-fd4c60ade6be"/>
    <ds:schemaRef ds:uri="5e3be1de-5ef9-4f76-b52b-185ca68fb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699A8-A877-4F14-8D0E-BB62431C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Walker</dc:creator>
  <cp:lastModifiedBy>Stephen Walker</cp:lastModifiedBy>
  <cp:revision>6</cp:revision>
  <cp:lastPrinted>2024-04-16T09:29:00Z</cp:lastPrinted>
  <dcterms:created xsi:type="dcterms:W3CDTF">2025-03-18T08:22:00Z</dcterms:created>
  <dcterms:modified xsi:type="dcterms:W3CDTF">2025-03-18T08:23:00Z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0x010100370C2BE292B60541909D72A36E59DAF8</vt:lpwstr>
  </property>
  <property fmtid="{D5CDD505-2E9C-101B-9397-08002B2CF9AE}" pid="3" name="Order">
    <vt:r8>5100</vt:r8>
  </property>
  <property fmtid="{D5CDD505-2E9C-101B-9397-08002B2CF9AE}" pid="4" name="MediaServiceImageTags">
    <vt:lpwstr/>
  </property>
</Properties>
</file>