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 xml:space="preserve">Johnston Way, </w:t>
            </w:r>
            <w:proofErr w:type="spellStart"/>
            <w:r w:rsidRPr="007A6160">
              <w:rPr>
                <w:rFonts w:asciiTheme="minorHAnsi" w:hAnsiTheme="minorHAnsi" w:cstheme="minorHAnsi"/>
                <w:sz w:val="22"/>
                <w:szCs w:val="22"/>
              </w:rPr>
              <w:t>Ballymacoss</w:t>
            </w:r>
            <w:proofErr w:type="spellEnd"/>
            <w:r w:rsidRPr="007A6160">
              <w:rPr>
                <w:rFonts w:asciiTheme="minorHAnsi" w:hAnsiTheme="minorHAnsi" w:cstheme="minorHAnsi"/>
                <w:sz w:val="22"/>
                <w:szCs w:val="22"/>
              </w:rPr>
              <w:t xml:space="preserve">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DFC9" w14:textId="77777777" w:rsidR="00A95456" w:rsidRPr="00A95456" w:rsidRDefault="00A95456" w:rsidP="00A95456">
            <w:pPr>
              <w:pStyle w:val="NormalWeb"/>
              <w:shd w:val="clear" w:color="auto" w:fill="FFFFFF"/>
              <w:rPr>
                <w:rFonts w:asciiTheme="minorHAnsi" w:hAnsiTheme="minorHAnsi" w:cstheme="minorHAnsi"/>
                <w:sz w:val="22"/>
                <w:szCs w:val="22"/>
              </w:rPr>
            </w:pPr>
            <w:r w:rsidRPr="00A95456">
              <w:rPr>
                <w:rFonts w:ascii="Calibri" w:hAnsi="Calibri" w:cs="Calibri"/>
                <w:sz w:val="22"/>
                <w:szCs w:val="22"/>
              </w:rPr>
              <w:t>Johnston Way is an Intensive Support Service in North Lisburn which provides a person-centred approach to service users with learning disabilities, autism, and complex needs.</w:t>
            </w:r>
          </w:p>
          <w:p w14:paraId="556BDF89" w14:textId="77777777" w:rsidR="00A95456" w:rsidRPr="00A95456" w:rsidRDefault="00A95456" w:rsidP="00A95456">
            <w:pPr>
              <w:shd w:val="clear" w:color="auto" w:fill="FFFFFF"/>
              <w:spacing w:before="100" w:after="100"/>
              <w:textAlignment w:val="auto"/>
              <w:rPr>
                <w:rFonts w:asciiTheme="minorHAnsi" w:hAnsiTheme="minorHAnsi" w:cstheme="minorHAnsi"/>
                <w:sz w:val="22"/>
                <w:szCs w:val="22"/>
                <w:lang w:eastAsia="en-GB"/>
              </w:rPr>
            </w:pPr>
            <w:r w:rsidRPr="00A95456">
              <w:rPr>
                <w:rFonts w:asciiTheme="minorHAnsi" w:hAnsiTheme="minorHAnsi" w:cstheme="minorHAnsi"/>
                <w:sz w:val="22"/>
                <w:szCs w:val="22"/>
                <w:lang w:eastAsia="en-GB"/>
              </w:rPr>
              <w:t>We work in partnership with Woven Housing Association and South Eastern Health and Social Care Trust to provide support to individuals living in their own home.</w:t>
            </w:r>
          </w:p>
          <w:p w14:paraId="266B697C" w14:textId="0E48324C" w:rsidR="00A95456" w:rsidRPr="00A95456" w:rsidRDefault="00A95456" w:rsidP="00A95456">
            <w:pPr>
              <w:shd w:val="clear" w:color="auto" w:fill="FFFFFF" w:themeFill="background1"/>
              <w:spacing w:before="100" w:after="100"/>
              <w:textAlignment w:val="auto"/>
              <w:rPr>
                <w:rFonts w:asciiTheme="minorHAnsi" w:hAnsiTheme="minorHAnsi" w:cstheme="minorHAnsi"/>
                <w:sz w:val="22"/>
                <w:szCs w:val="22"/>
                <w:shd w:val="clear" w:color="auto" w:fill="F7F7F8"/>
                <w:lang w:eastAsia="en-GB"/>
              </w:rPr>
            </w:pPr>
            <w:r w:rsidRPr="00A95456">
              <w:rPr>
                <w:rFonts w:asciiTheme="minorHAnsi" w:hAnsiTheme="minorHAnsi" w:cstheme="minorHAnsi"/>
                <w:sz w:val="22"/>
                <w:szCs w:val="22"/>
                <w:shd w:val="clear" w:color="auto" w:fill="F7F7F8"/>
                <w:lang w:eastAsia="en-GB"/>
              </w:rPr>
              <w:t>Johnston Way consists of two bungalows designed to accommodate eight  individuals. Each  consists of communal living areas, kitchen areas and en</w:t>
            </w:r>
            <w:r>
              <w:rPr>
                <w:rFonts w:asciiTheme="minorHAnsi" w:hAnsiTheme="minorHAnsi" w:cstheme="minorHAnsi"/>
                <w:sz w:val="22"/>
                <w:szCs w:val="22"/>
                <w:shd w:val="clear" w:color="auto" w:fill="F7F7F8"/>
                <w:lang w:eastAsia="en-GB"/>
              </w:rPr>
              <w:t>-</w:t>
            </w:r>
            <w:r w:rsidRPr="00A95456">
              <w:rPr>
                <w:rFonts w:asciiTheme="minorHAnsi" w:hAnsiTheme="minorHAnsi" w:cstheme="minorHAnsi"/>
                <w:sz w:val="22"/>
                <w:szCs w:val="22"/>
                <w:shd w:val="clear" w:color="auto" w:fill="F7F7F8"/>
                <w:lang w:eastAsia="en-GB"/>
              </w:rPr>
              <w:t xml:space="preserve">suite bedrooms. There is also an enclosed garden area. </w:t>
            </w:r>
          </w:p>
          <w:p w14:paraId="1EE10DD8" w14:textId="27B3A575" w:rsidR="00D766B6" w:rsidRPr="00A95456" w:rsidRDefault="00A95456" w:rsidP="00D766B6">
            <w:pPr>
              <w:rPr>
                <w:rFonts w:asciiTheme="minorHAnsi" w:hAnsiTheme="minorHAnsi" w:cstheme="minorHAnsi"/>
                <w:color w:val="000000"/>
                <w:sz w:val="22"/>
                <w:szCs w:val="22"/>
              </w:rPr>
            </w:pPr>
            <w:r w:rsidRPr="00A95456">
              <w:rPr>
                <w:rFonts w:asciiTheme="minorHAnsi" w:hAnsiTheme="minorHAnsi" w:cstheme="minorHAnsi"/>
                <w:color w:val="000000"/>
                <w:sz w:val="22"/>
                <w:szCs w:val="22"/>
              </w:rPr>
              <w:t>The Service operates under the Positive Behaviour Support (PBS) Framework and provides care and support on a 24 hour basis.</w:t>
            </w: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499C77C4"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011143">
              <w:rPr>
                <w:rFonts w:ascii="Calibri" w:hAnsi="Calibri" w:cs="Calibri"/>
                <w:sz w:val="22"/>
                <w:szCs w:val="22"/>
              </w:rPr>
              <w:t>2.</w:t>
            </w:r>
            <w:r w:rsidR="002F6B91">
              <w:rPr>
                <w:rFonts w:ascii="Calibri" w:hAnsi="Calibri" w:cs="Calibri"/>
                <w:sz w:val="22"/>
                <w:szCs w:val="22"/>
              </w:rPr>
              <w:t>75</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0094" w14:textId="4CCC464D" w:rsidR="0044319A" w:rsidRDefault="0044319A" w:rsidP="005E7030">
            <w:pPr>
              <w:pStyle w:val="BodyText"/>
              <w:rPr>
                <w:rFonts w:asciiTheme="minorHAnsi" w:hAnsiTheme="minorHAnsi" w:cstheme="minorHAnsi"/>
                <w:b w:val="0"/>
                <w:iCs/>
                <w:szCs w:val="22"/>
                <w:lang w:eastAsia="ja-JP"/>
              </w:rPr>
            </w:pPr>
            <w:r>
              <w:rPr>
                <w:rFonts w:asciiTheme="minorHAnsi" w:hAnsiTheme="minorHAnsi" w:cstheme="minorHAnsi"/>
                <w:b w:val="0"/>
                <w:iCs/>
                <w:szCs w:val="22"/>
                <w:lang w:eastAsia="ja-JP"/>
              </w:rPr>
              <w:t xml:space="preserve">Working pattern: 7 day cover- mornings/evenings and weekends and nights. </w:t>
            </w:r>
          </w:p>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29B69CD6" w:rsidR="006F1779" w:rsidRPr="007A6160" w:rsidRDefault="002B1B59" w:rsidP="005E7030">
            <w:pPr>
              <w:pStyle w:val="BodyText"/>
              <w:rPr>
                <w:rFonts w:asciiTheme="minorHAnsi" w:hAnsiTheme="minorHAnsi" w:cstheme="minorHAnsi"/>
                <w:szCs w:val="22"/>
              </w:rPr>
            </w:pPr>
            <w:r>
              <w:rPr>
                <w:rFonts w:asciiTheme="minorHAnsi" w:hAnsiTheme="minorHAnsi" w:cstheme="minorHAnsi"/>
                <w:b w:val="0"/>
                <w:bCs w:val="0"/>
                <w:szCs w:val="22"/>
              </w:rPr>
              <w:t xml:space="preserve">Bank </w:t>
            </w:r>
            <w:r w:rsidR="006F1779"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CA5F971" w:rsidR="00D766B6" w:rsidRPr="00E45E93" w:rsidRDefault="00A85F0A" w:rsidP="00D766B6">
            <w:pPr>
              <w:rPr>
                <w:rFonts w:asciiTheme="minorHAnsi" w:hAnsiTheme="minorHAnsi" w:cstheme="minorHAnsi"/>
                <w:b/>
                <w:bCs/>
                <w:sz w:val="22"/>
                <w:szCs w:val="22"/>
              </w:rPr>
            </w:pPr>
            <w:r w:rsidRPr="00E45E93">
              <w:rPr>
                <w:rFonts w:asciiTheme="minorHAnsi" w:hAnsiTheme="minorHAnsi" w:cstheme="minorHAnsi"/>
                <w:b/>
                <w:bCs/>
                <w:sz w:val="22"/>
                <w:szCs w:val="22"/>
              </w:rPr>
              <w:t>Monday, 12</w:t>
            </w:r>
            <w:r w:rsidRPr="00E45E93">
              <w:rPr>
                <w:rFonts w:asciiTheme="minorHAnsi" w:hAnsiTheme="minorHAnsi" w:cstheme="minorHAnsi"/>
                <w:b/>
                <w:bCs/>
                <w:sz w:val="22"/>
                <w:szCs w:val="22"/>
                <w:vertAlign w:val="superscript"/>
              </w:rPr>
              <w:t>th</w:t>
            </w:r>
            <w:r w:rsidRPr="00E45E93">
              <w:rPr>
                <w:rFonts w:asciiTheme="minorHAnsi" w:hAnsiTheme="minorHAnsi" w:cstheme="minorHAnsi"/>
                <w:b/>
                <w:bCs/>
                <w:sz w:val="22"/>
                <w:szCs w:val="22"/>
              </w:rPr>
              <w:t xml:space="preserve"> May 2025</w:t>
            </w:r>
            <w:r w:rsidR="0044319A" w:rsidRPr="00E45E93">
              <w:rPr>
                <w:rFonts w:asciiTheme="minorHAnsi" w:hAnsiTheme="minorHAnsi" w:cstheme="minorHAnsi"/>
                <w:b/>
                <w:bCs/>
                <w:sz w:val="22"/>
                <w:szCs w:val="22"/>
              </w:rPr>
              <w:t xml:space="preserve"> at 10:00am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19BDD745" w14:textId="77777777" w:rsidR="000740BA" w:rsidRPr="007A6160" w:rsidRDefault="006A039E">
      <w:pPr>
        <w:pStyle w:val="Subtitle"/>
        <w:rPr>
          <w:rFonts w:asciiTheme="minorHAnsi" w:hAnsiTheme="minorHAnsi" w:cstheme="minorHAnsi"/>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D0942">
        <w:trPr>
          <w:trHeight w:val="2259"/>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BE6BE" w14:textId="77777777" w:rsidR="001E1D8C" w:rsidRPr="007A6160" w:rsidRDefault="001E1D8C" w:rsidP="001E1D8C">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91455470"/>
            <w:bookmarkStart w:id="1" w:name="_Hlk107831166"/>
            <w:r w:rsidRPr="001E1D8C">
              <w:rPr>
                <w:rFonts w:asciiTheme="minorHAnsi" w:hAnsiTheme="minorHAnsi" w:cstheme="minorHAnsi"/>
                <w:b w:val="0"/>
                <w:bCs w:val="0"/>
                <w:szCs w:val="22"/>
              </w:rPr>
              <w:t xml:space="preserve">Annual Leave 5.6 weeks in each leave year (inclusive of public and bank holidays). </w:t>
            </w:r>
            <w:r w:rsidRPr="007A6160">
              <w:rPr>
                <w:rFonts w:asciiTheme="minorHAnsi" w:hAnsiTheme="minorHAnsi" w:cstheme="minorHAnsi"/>
                <w:b w:val="0"/>
                <w:bCs w:val="0"/>
                <w:szCs w:val="22"/>
              </w:rPr>
              <w:t>based on accrual, paid in arrears per quarter.</w:t>
            </w:r>
          </w:p>
          <w:bookmarkEnd w:id="0"/>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1"/>
          </w:p>
          <w:p w14:paraId="54238C5D" w14:textId="6FFA549A" w:rsidR="00674326" w:rsidRPr="00674326"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p w14:paraId="6BD460C4" w14:textId="41C899B1" w:rsidR="003326B6" w:rsidRPr="007A6160" w:rsidRDefault="003326B6" w:rsidP="003326B6">
            <w:pPr>
              <w:pStyle w:val="BodyText"/>
              <w:tabs>
                <w:tab w:val="left" w:pos="-5476"/>
              </w:tabs>
              <w:jc w:val="both"/>
              <w:rPr>
                <w:rFonts w:asciiTheme="minorHAnsi" w:hAnsiTheme="minorHAnsi" w:cstheme="minorHAnsi"/>
                <w:szCs w:val="22"/>
              </w:rPr>
            </w:pPr>
          </w:p>
        </w:tc>
      </w:tr>
    </w:tbl>
    <w:p w14:paraId="40E46327" w14:textId="77777777" w:rsidR="008F6D2F" w:rsidRDefault="008F6D2F">
      <w:pPr>
        <w:rPr>
          <w:rFonts w:asciiTheme="minorHAnsi" w:hAnsiTheme="minorHAnsi" w:cstheme="minorHAnsi"/>
          <w:sz w:val="22"/>
          <w:szCs w:val="22"/>
        </w:rPr>
      </w:pPr>
    </w:p>
    <w:p w14:paraId="27442150" w14:textId="77777777" w:rsidR="00EC4CAB" w:rsidRDefault="00EC4CAB">
      <w:pPr>
        <w:rPr>
          <w:rFonts w:asciiTheme="minorHAnsi" w:hAnsiTheme="minorHAnsi" w:cstheme="minorHAnsi"/>
          <w:sz w:val="22"/>
          <w:szCs w:val="22"/>
        </w:rPr>
      </w:pPr>
    </w:p>
    <w:p w14:paraId="5F561ECF" w14:textId="77777777" w:rsidR="00EC4CAB" w:rsidRDefault="00EC4CAB">
      <w:pPr>
        <w:rPr>
          <w:rFonts w:asciiTheme="minorHAnsi" w:hAnsiTheme="minorHAnsi" w:cstheme="minorHAnsi"/>
          <w:sz w:val="22"/>
          <w:szCs w:val="22"/>
        </w:rPr>
      </w:pPr>
    </w:p>
    <w:p w14:paraId="502647EC" w14:textId="77777777" w:rsidR="00EC4CAB" w:rsidRDefault="00EC4CAB">
      <w:pPr>
        <w:rPr>
          <w:rFonts w:asciiTheme="minorHAnsi" w:hAnsiTheme="minorHAnsi" w:cstheme="minorHAnsi"/>
          <w:sz w:val="22"/>
          <w:szCs w:val="22"/>
        </w:rPr>
      </w:pPr>
    </w:p>
    <w:p w14:paraId="4DB6CE29" w14:textId="77777777" w:rsidR="00EC4CAB" w:rsidRPr="007A6160" w:rsidRDefault="00EC4CAB">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lastRenderedPageBreak/>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30AB3C83" w14:textId="601BF1E6" w:rsidR="0001218C" w:rsidRPr="007A6160" w:rsidRDefault="0001218C">
      <w:pPr>
        <w:pStyle w:val="Subtitle"/>
        <w:rPr>
          <w:rStyle w:val="TitleChar"/>
          <w:rFonts w:asciiTheme="minorHAnsi" w:hAnsiTheme="minorHAnsi" w:cstheme="minorHAnsi"/>
          <w:b/>
          <w:bCs/>
          <w:color w:val="auto"/>
          <w:sz w:val="22"/>
          <w:szCs w:val="22"/>
        </w:rPr>
      </w:pPr>
    </w:p>
    <w:p w14:paraId="2E6892F2" w14:textId="7F5C4C8F" w:rsidR="0001218C" w:rsidRPr="007A6160" w:rsidRDefault="0001218C">
      <w:pPr>
        <w:pStyle w:val="Subtitle"/>
        <w:rPr>
          <w:rStyle w:val="TitleChar"/>
          <w:rFonts w:asciiTheme="minorHAnsi" w:hAnsiTheme="minorHAnsi" w:cstheme="minorHAnsi"/>
          <w:b/>
          <w:bCs/>
          <w:color w:val="auto"/>
          <w:sz w:val="22"/>
          <w:szCs w:val="22"/>
        </w:rPr>
      </w:pPr>
    </w:p>
    <w:p w14:paraId="53F559AB" w14:textId="42EDDFAA" w:rsidR="0001218C" w:rsidRPr="007A6160" w:rsidRDefault="0001218C">
      <w:pPr>
        <w:pStyle w:val="Subtitle"/>
        <w:rPr>
          <w:rStyle w:val="TitleChar"/>
          <w:rFonts w:asciiTheme="minorHAnsi" w:hAnsiTheme="minorHAnsi" w:cstheme="minorHAnsi"/>
          <w:b/>
          <w:bCs/>
          <w:color w:val="auto"/>
          <w:sz w:val="22"/>
          <w:szCs w:val="22"/>
        </w:rPr>
      </w:pPr>
    </w:p>
    <w:p w14:paraId="69C82CFE" w14:textId="05A2F0F0" w:rsidR="007A6160" w:rsidRDefault="0001218C">
      <w:pPr>
        <w:pStyle w:val="Subtitle"/>
        <w:rPr>
          <w:rStyle w:val="TitleChar"/>
          <w:rFonts w:asciiTheme="minorHAnsi" w:hAnsiTheme="minorHAnsi" w:cstheme="minorHAnsi"/>
          <w:b/>
          <w:bCs/>
          <w:color w:val="auto"/>
          <w:sz w:val="22"/>
          <w:szCs w:val="22"/>
        </w:rPr>
      </w:pPr>
      <w:r w:rsidRPr="007A6160">
        <w:rPr>
          <w:rFonts w:asciiTheme="minorHAnsi" w:hAnsiTheme="minorHAnsi" w:cstheme="minorHAnsi"/>
          <w:b/>
          <w:bCs/>
          <w:noProof/>
        </w:rPr>
        <w:drawing>
          <wp:anchor distT="0" distB="0" distL="114300" distR="114300" simplePos="0" relativeHeight="251660288" behindDoc="1" locked="0" layoutInCell="1" allowOverlap="1" wp14:anchorId="7DD8C4F0" wp14:editId="3D97738F">
            <wp:simplePos x="0" y="0"/>
            <wp:positionH relativeFrom="margin">
              <wp:posOffset>4315574</wp:posOffset>
            </wp:positionH>
            <wp:positionV relativeFrom="paragraph">
              <wp:posOffset>-644193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841A79E" w:rsidR="000740BA" w:rsidRPr="007A6160" w:rsidRDefault="006A039E">
      <w:pPr>
        <w:pStyle w:val="Subtitle"/>
        <w:rPr>
          <w:rFonts w:asciiTheme="minorHAnsi" w:hAnsiTheme="minorHAnsi" w:cstheme="minorHAnsi"/>
        </w:rPr>
      </w:pPr>
      <w:r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6CD7D664" w:rsidR="006F1779" w:rsidRPr="007A6160" w:rsidRDefault="00905433" w:rsidP="00653ED8">
            <w:pPr>
              <w:rPr>
                <w:rFonts w:asciiTheme="minorHAnsi" w:hAnsiTheme="minorHAnsi" w:cstheme="minorHAnsi"/>
                <w:sz w:val="22"/>
                <w:szCs w:val="22"/>
              </w:rPr>
            </w:pPr>
            <w:r>
              <w:rPr>
                <w:rFonts w:asciiTheme="minorHAnsi" w:hAnsiTheme="minorHAnsi" w:cstheme="minorHAnsi"/>
                <w:sz w:val="22"/>
                <w:szCs w:val="22"/>
              </w:rPr>
              <w:t>6 months</w:t>
            </w:r>
            <w:r w:rsidR="006F1779" w:rsidRPr="007A6160">
              <w:rPr>
                <w:rFonts w:asciiTheme="minorHAnsi" w:hAnsiTheme="minorHAnsi" w:cstheme="minorHAnsi"/>
                <w:sz w:val="22"/>
                <w:szCs w:val="22"/>
              </w:rPr>
              <w:t xml:space="preserve"> experience of providing care/support </w:t>
            </w:r>
            <w:r w:rsidR="0022407A" w:rsidRPr="004C0636">
              <w:rPr>
                <w:rFonts w:asciiTheme="minorHAnsi" w:hAnsiTheme="minorHAnsi" w:cstheme="minorHAnsi"/>
                <w:sz w:val="22"/>
                <w:szCs w:val="22"/>
              </w:rPr>
              <w:t>(paid employment or personal caring responsibilities)</w:t>
            </w:r>
            <w:r w:rsidR="0022407A">
              <w:rPr>
                <w:rFonts w:asciiTheme="minorHAnsi" w:hAnsiTheme="minorHAnsi" w:cstheme="minorHAns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2F48B776"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Effective verbal and written communication to include numeracy skills</w:t>
            </w:r>
            <w:r w:rsidR="0022407A">
              <w:rPr>
                <w:rFonts w:asciiTheme="minorHAnsi" w:hAnsiTheme="minorHAnsi" w:cstheme="minorHAnsi"/>
                <w:sz w:val="22"/>
                <w:szCs w:val="22"/>
              </w:rPr>
              <w:t>.</w:t>
            </w:r>
            <w:r w:rsidRPr="007A6160">
              <w:rPr>
                <w:rFonts w:asciiTheme="minorHAnsi" w:hAnsiTheme="minorHAnsi" w:cstheme="minorHAnsi"/>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13B2EA89"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r w:rsidR="0022407A">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51DC33E1"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r w:rsidR="0022407A">
              <w:rPr>
                <w:rFonts w:asciiTheme="minorHAnsi" w:eastAsia="Calibri" w:hAnsiTheme="minorHAnsi" w:cstheme="minorHAnsi"/>
                <w:sz w:val="22"/>
                <w:szCs w:val="22"/>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02631F53"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1143"/>
    <w:rsid w:val="0001218C"/>
    <w:rsid w:val="000537B7"/>
    <w:rsid w:val="000731DF"/>
    <w:rsid w:val="000740BA"/>
    <w:rsid w:val="00094901"/>
    <w:rsid w:val="000C445E"/>
    <w:rsid w:val="00124607"/>
    <w:rsid w:val="00130770"/>
    <w:rsid w:val="001C40EE"/>
    <w:rsid w:val="001E1D8C"/>
    <w:rsid w:val="0022407A"/>
    <w:rsid w:val="00262202"/>
    <w:rsid w:val="002B1B59"/>
    <w:rsid w:val="002F40FD"/>
    <w:rsid w:val="002F6B91"/>
    <w:rsid w:val="003320F5"/>
    <w:rsid w:val="003326B6"/>
    <w:rsid w:val="00332AE6"/>
    <w:rsid w:val="00397F26"/>
    <w:rsid w:val="003A6AF0"/>
    <w:rsid w:val="003C3DB6"/>
    <w:rsid w:val="003D3234"/>
    <w:rsid w:val="00405F4D"/>
    <w:rsid w:val="004225FE"/>
    <w:rsid w:val="0044319A"/>
    <w:rsid w:val="00496583"/>
    <w:rsid w:val="004E77A7"/>
    <w:rsid w:val="0052058C"/>
    <w:rsid w:val="00557012"/>
    <w:rsid w:val="005A324D"/>
    <w:rsid w:val="005D6F17"/>
    <w:rsid w:val="005E7030"/>
    <w:rsid w:val="00642E58"/>
    <w:rsid w:val="006614BC"/>
    <w:rsid w:val="00674326"/>
    <w:rsid w:val="00684D5B"/>
    <w:rsid w:val="006A039E"/>
    <w:rsid w:val="006B683A"/>
    <w:rsid w:val="006F1779"/>
    <w:rsid w:val="00721D73"/>
    <w:rsid w:val="007A6160"/>
    <w:rsid w:val="008E4426"/>
    <w:rsid w:val="008F6D2F"/>
    <w:rsid w:val="00905433"/>
    <w:rsid w:val="009B55AF"/>
    <w:rsid w:val="009C4CD6"/>
    <w:rsid w:val="009E67D4"/>
    <w:rsid w:val="009F7BD5"/>
    <w:rsid w:val="00A21BC1"/>
    <w:rsid w:val="00A72085"/>
    <w:rsid w:val="00A85F0A"/>
    <w:rsid w:val="00A95456"/>
    <w:rsid w:val="00AF7B6C"/>
    <w:rsid w:val="00B178B2"/>
    <w:rsid w:val="00B30FF4"/>
    <w:rsid w:val="00B754E1"/>
    <w:rsid w:val="00BD0942"/>
    <w:rsid w:val="00BF5AB4"/>
    <w:rsid w:val="00C67CB5"/>
    <w:rsid w:val="00C763E3"/>
    <w:rsid w:val="00D766B6"/>
    <w:rsid w:val="00E45E93"/>
    <w:rsid w:val="00E95318"/>
    <w:rsid w:val="00EA715E"/>
    <w:rsid w:val="00EC2CEE"/>
    <w:rsid w:val="00EC4CAB"/>
    <w:rsid w:val="00F547E3"/>
    <w:rsid w:val="00FE7EE3"/>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25</cp:revision>
  <dcterms:created xsi:type="dcterms:W3CDTF">2023-12-04T08:44:00Z</dcterms:created>
  <dcterms:modified xsi:type="dcterms:W3CDTF">2025-04-29T16:05:00Z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