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7A6160"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BA5FBC1"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Bank Support Assistant</w:t>
            </w:r>
            <w:r w:rsidR="001C40EE" w:rsidRPr="007A6160">
              <w:rPr>
                <w:rFonts w:asciiTheme="minorHAnsi" w:hAnsiTheme="minorHAnsi" w:cstheme="minorHAnsi"/>
                <w:sz w:val="22"/>
                <w:szCs w:val="22"/>
              </w:rPr>
              <w:t xml:space="preserve"> (Day</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 xml:space="preserve"> &amp; Night</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10FEA59"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Johnston Way, Ballymacoss House, 1 Johnston Way, Lisburn, BT28 2XE</w:t>
            </w:r>
          </w:p>
        </w:tc>
      </w:tr>
      <w:tr w:rsidR="000740BA" w:rsidRPr="007A6160"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7A6160" w:rsidRDefault="006A039E">
            <w:pPr>
              <w:rPr>
                <w:rFonts w:asciiTheme="minorHAnsi" w:hAnsiTheme="minorHAnsi" w:cstheme="minorHAnsi"/>
                <w:sz w:val="22"/>
                <w:szCs w:val="22"/>
              </w:rPr>
            </w:pPr>
            <w:r w:rsidRPr="007A6160">
              <w:rPr>
                <w:rFonts w:asciiTheme="minorHAnsi" w:hAnsiTheme="minorHAnsi" w:cstheme="minorHAnsi"/>
                <w:b/>
                <w:color w:val="FFFFFF"/>
                <w:sz w:val="22"/>
                <w:szCs w:val="22"/>
              </w:rPr>
              <w:t xml:space="preserve">Accountable </w:t>
            </w:r>
            <w:r w:rsidR="00B30FF4" w:rsidRPr="007A6160">
              <w:rPr>
                <w:rFonts w:asciiTheme="minorHAnsi" w:hAnsiTheme="minorHAnsi" w:cstheme="minorHAnsi"/>
                <w:b/>
                <w:color w:val="FFFFFF"/>
                <w:sz w:val="22"/>
                <w:szCs w:val="22"/>
              </w:rPr>
              <w:t>T</w:t>
            </w:r>
            <w:r w:rsidRPr="007A6160">
              <w:rPr>
                <w:rFonts w:asciiTheme="minorHAnsi" w:hAnsiTheme="minorHAnsi" w:cstheme="minorHAnsi"/>
                <w:b/>
                <w:color w:val="FFFFFF"/>
                <w:sz w:val="22"/>
                <w:szCs w:val="22"/>
              </w:rPr>
              <w:t>o</w:t>
            </w:r>
          </w:p>
        </w:tc>
      </w:tr>
      <w:tr w:rsidR="00D766B6" w:rsidRPr="007A6160"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ED990FD"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Registered Manager, through Team Leaders and Deputy Manager</w:t>
            </w:r>
          </w:p>
        </w:tc>
      </w:tr>
      <w:tr w:rsidR="00D766B6" w:rsidRPr="007A6160"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The Service</w:t>
            </w:r>
          </w:p>
        </w:tc>
      </w:tr>
      <w:tr w:rsidR="00D766B6" w:rsidRPr="007A6160"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36C8" w14:textId="77777777" w:rsidR="009B3A01" w:rsidRPr="009B3A01" w:rsidRDefault="009B3A01" w:rsidP="009B3A01">
            <w:pPr>
              <w:rPr>
                <w:rFonts w:asciiTheme="minorHAnsi" w:hAnsiTheme="minorHAnsi" w:cstheme="minorHAnsi"/>
                <w:bCs/>
                <w:sz w:val="22"/>
                <w:szCs w:val="22"/>
              </w:rPr>
            </w:pPr>
            <w:r w:rsidRPr="009B3A01">
              <w:rPr>
                <w:rFonts w:asciiTheme="minorHAnsi" w:hAnsiTheme="minorHAnsi" w:cstheme="minorHAnsi"/>
                <w:bCs/>
                <w:sz w:val="22"/>
                <w:szCs w:val="22"/>
              </w:rPr>
              <w:t>Johnston Way is an Intensive Support Service in North Lisburn which provides a person-centred approach to service users with learning disabilities, autism, and complex needs.</w:t>
            </w:r>
          </w:p>
          <w:p w14:paraId="1E4B87E7" w14:textId="77777777" w:rsidR="00B45779" w:rsidRDefault="00B45779" w:rsidP="009B3A01">
            <w:pPr>
              <w:rPr>
                <w:rFonts w:asciiTheme="minorHAnsi" w:hAnsiTheme="minorHAnsi" w:cstheme="minorHAnsi"/>
                <w:bCs/>
                <w:sz w:val="22"/>
                <w:szCs w:val="22"/>
              </w:rPr>
            </w:pPr>
          </w:p>
          <w:p w14:paraId="2B7C93F0" w14:textId="06C06767" w:rsidR="009B3A01" w:rsidRPr="009B3A01" w:rsidRDefault="009B3A01" w:rsidP="009B3A01">
            <w:pPr>
              <w:rPr>
                <w:rFonts w:asciiTheme="minorHAnsi" w:hAnsiTheme="minorHAnsi" w:cstheme="minorHAnsi"/>
                <w:bCs/>
                <w:sz w:val="22"/>
                <w:szCs w:val="22"/>
              </w:rPr>
            </w:pPr>
            <w:r w:rsidRPr="009B3A01">
              <w:rPr>
                <w:rFonts w:asciiTheme="minorHAnsi" w:hAnsiTheme="minorHAnsi" w:cstheme="minorHAnsi"/>
                <w:bCs/>
                <w:sz w:val="22"/>
                <w:szCs w:val="22"/>
              </w:rPr>
              <w:t>We work in partnership with Woven Housing Association and South Eastern Health and Social Care Trust to provide support to individuals living in their own home.</w:t>
            </w:r>
          </w:p>
          <w:p w14:paraId="47C2EF6C" w14:textId="77777777" w:rsidR="00B45779" w:rsidRDefault="00B45779" w:rsidP="009B3A01">
            <w:pPr>
              <w:rPr>
                <w:rFonts w:asciiTheme="minorHAnsi" w:hAnsiTheme="minorHAnsi" w:cstheme="minorHAnsi"/>
                <w:bCs/>
                <w:sz w:val="22"/>
                <w:szCs w:val="22"/>
              </w:rPr>
            </w:pPr>
          </w:p>
          <w:p w14:paraId="65442CA3" w14:textId="52A96635" w:rsidR="009B3A01" w:rsidRPr="009B3A01" w:rsidRDefault="009B3A01" w:rsidP="009B3A01">
            <w:pPr>
              <w:rPr>
                <w:rFonts w:asciiTheme="minorHAnsi" w:hAnsiTheme="minorHAnsi" w:cstheme="minorHAnsi"/>
                <w:bCs/>
                <w:sz w:val="22"/>
                <w:szCs w:val="22"/>
              </w:rPr>
            </w:pPr>
            <w:r w:rsidRPr="009B3A01">
              <w:rPr>
                <w:rFonts w:asciiTheme="minorHAnsi" w:hAnsiTheme="minorHAnsi" w:cstheme="minorHAnsi"/>
                <w:bCs/>
                <w:sz w:val="22"/>
                <w:szCs w:val="22"/>
              </w:rPr>
              <w:t xml:space="preserve">Johnston Way consists of two bungalows designed to accommodate eight  individuals. Each  consists of communal living areas, kitchen areas and en suite bedrooms. There is also an enclosed garden area. </w:t>
            </w:r>
          </w:p>
          <w:p w14:paraId="1EE10DD8" w14:textId="72AE490E" w:rsidR="00D766B6" w:rsidRPr="009B3A01" w:rsidRDefault="009B3A01" w:rsidP="00D766B6">
            <w:pPr>
              <w:rPr>
                <w:rFonts w:asciiTheme="minorHAnsi" w:hAnsiTheme="minorHAnsi" w:cstheme="minorHAnsi"/>
                <w:bCs/>
                <w:sz w:val="22"/>
                <w:szCs w:val="22"/>
              </w:rPr>
            </w:pPr>
            <w:r w:rsidRPr="009B3A01">
              <w:rPr>
                <w:rFonts w:asciiTheme="minorHAnsi" w:hAnsiTheme="minorHAnsi" w:cstheme="minorHAnsi"/>
                <w:bCs/>
                <w:sz w:val="22"/>
                <w:szCs w:val="22"/>
              </w:rPr>
              <w:t>The Service operates under the Positive Behaviour Support (PBS) Framework and provides care and support on a 24 hour basis.</w:t>
            </w:r>
          </w:p>
        </w:tc>
      </w:tr>
      <w:tr w:rsidR="00D766B6" w:rsidRPr="007A6160"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D766B6" w:rsidRPr="007A6160" w:rsidRDefault="00D766B6" w:rsidP="00D766B6">
            <w:pPr>
              <w:rPr>
                <w:rFonts w:asciiTheme="minorHAnsi" w:hAnsiTheme="minorHAnsi" w:cstheme="minorHAnsi"/>
                <w:b/>
                <w:color w:val="FFFFFF"/>
                <w:sz w:val="22"/>
                <w:szCs w:val="22"/>
              </w:rPr>
            </w:pPr>
            <w:r w:rsidRPr="007A6160">
              <w:rPr>
                <w:rFonts w:asciiTheme="minorHAnsi" w:hAnsiTheme="minorHAnsi" w:cstheme="minorHAnsi"/>
                <w:b/>
                <w:color w:val="FFFFFF"/>
                <w:sz w:val="22"/>
                <w:szCs w:val="22"/>
              </w:rPr>
              <w:t>Purpose of the Job</w:t>
            </w:r>
          </w:p>
        </w:tc>
      </w:tr>
      <w:tr w:rsidR="00D766B6" w:rsidRPr="007A6160"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D4B"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The role of Support Assistant requires a team approach at all times with effective working relationships for the benefit of the service user.</w:t>
            </w:r>
          </w:p>
          <w:p w14:paraId="357BDBDB"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assist service users with activities of daily living and facilitate inclusion of service users in a broad range of activities. </w:t>
            </w:r>
          </w:p>
          <w:p w14:paraId="6BAE3094"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support service users with identified personal care and support needs. </w:t>
            </w:r>
          </w:p>
          <w:p w14:paraId="31357ABA" w14:textId="148A9DAC"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Support Assistants are required to work flexibly and be available to work unsociable hours and public holidays on a rotational basis.</w:t>
            </w:r>
          </w:p>
        </w:tc>
      </w:tr>
      <w:tr w:rsidR="00D766B6" w:rsidRPr="007A6160"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Hours of Work</w:t>
            </w:r>
          </w:p>
        </w:tc>
      </w:tr>
      <w:tr w:rsidR="00D766B6" w:rsidRPr="007A6160" w14:paraId="2BEB1BBE" w14:textId="77777777" w:rsidTr="0001218C">
        <w:trPr>
          <w:trHeight w:val="102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429" w14:textId="6C7F68EC" w:rsidR="00D766B6" w:rsidRDefault="0001218C" w:rsidP="00D766B6">
            <w:pPr>
              <w:rPr>
                <w:rFonts w:asciiTheme="minorHAnsi" w:hAnsiTheme="minorHAnsi" w:cstheme="minorHAnsi"/>
                <w:sz w:val="22"/>
                <w:szCs w:val="22"/>
              </w:rPr>
            </w:pPr>
            <w:r w:rsidRPr="007A6160">
              <w:rPr>
                <w:rFonts w:asciiTheme="minorHAnsi" w:hAnsiTheme="minorHAnsi" w:cstheme="minorHAnsi"/>
                <w:sz w:val="22"/>
                <w:szCs w:val="22"/>
              </w:rPr>
              <w:t>£</w:t>
            </w:r>
            <w:r w:rsidR="00405F4D">
              <w:rPr>
                <w:rFonts w:ascii="Calibri" w:hAnsi="Calibri" w:cs="Calibri"/>
                <w:sz w:val="22"/>
                <w:szCs w:val="22"/>
              </w:rPr>
              <w:t>1</w:t>
            </w:r>
            <w:r w:rsidR="00EF31A1">
              <w:rPr>
                <w:rFonts w:ascii="Calibri" w:hAnsi="Calibri" w:cs="Calibri"/>
                <w:sz w:val="22"/>
                <w:szCs w:val="22"/>
              </w:rPr>
              <w:t>3.</w:t>
            </w:r>
            <w:r w:rsidR="00DC41CE">
              <w:rPr>
                <w:rFonts w:ascii="Calibri" w:hAnsi="Calibri" w:cs="Calibri"/>
                <w:sz w:val="22"/>
                <w:szCs w:val="22"/>
              </w:rPr>
              <w:t>15</w:t>
            </w:r>
            <w:r w:rsidR="00405F4D">
              <w:rPr>
                <w:rFonts w:ascii="Calibri" w:hAnsi="Calibri" w:cs="Calibri"/>
                <w:sz w:val="22"/>
                <w:szCs w:val="22"/>
              </w:rPr>
              <w:t xml:space="preserve"> </w:t>
            </w:r>
            <w:r w:rsidR="00D766B6" w:rsidRPr="007A6160">
              <w:rPr>
                <w:rFonts w:asciiTheme="minorHAnsi" w:hAnsiTheme="minorHAnsi" w:cstheme="minorHAnsi"/>
                <w:sz w:val="22"/>
                <w:szCs w:val="22"/>
              </w:rPr>
              <w:t>per hour</w:t>
            </w:r>
          </w:p>
          <w:p w14:paraId="4CEE44B4" w14:textId="1E0847E2" w:rsidR="0044319A" w:rsidRPr="007A6160" w:rsidRDefault="0044319A" w:rsidP="00D766B6">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0094" w14:textId="4CCC464D" w:rsidR="0044319A" w:rsidRDefault="0044319A" w:rsidP="005E7030">
            <w:pPr>
              <w:pStyle w:val="BodyText"/>
              <w:rPr>
                <w:rFonts w:asciiTheme="minorHAnsi" w:hAnsiTheme="minorHAnsi" w:cstheme="minorHAnsi"/>
                <w:b w:val="0"/>
                <w:iCs/>
                <w:szCs w:val="22"/>
                <w:lang w:eastAsia="ja-JP"/>
              </w:rPr>
            </w:pPr>
            <w:r>
              <w:rPr>
                <w:rFonts w:asciiTheme="minorHAnsi" w:hAnsiTheme="minorHAnsi" w:cstheme="minorHAnsi"/>
                <w:b w:val="0"/>
                <w:iCs/>
                <w:szCs w:val="22"/>
                <w:lang w:eastAsia="ja-JP"/>
              </w:rPr>
              <w:t xml:space="preserve">Working pattern: 7 day cover- mornings/evenings and weekends and nights. </w:t>
            </w:r>
          </w:p>
          <w:p w14:paraId="683ED38D" w14:textId="3806FA02" w:rsidR="00D766B6" w:rsidRPr="00E95318" w:rsidRDefault="005E7030" w:rsidP="005E7030">
            <w:pPr>
              <w:pStyle w:val="BodyText"/>
              <w:rPr>
                <w:rFonts w:asciiTheme="minorHAnsi" w:hAnsiTheme="minorHAnsi" w:cstheme="minorHAnsi"/>
                <w:bCs w:val="0"/>
                <w:iCs/>
                <w:szCs w:val="22"/>
                <w:lang w:eastAsia="ja-JP"/>
              </w:rPr>
            </w:pPr>
            <w:r w:rsidRPr="00E95318">
              <w:rPr>
                <w:rFonts w:asciiTheme="minorHAnsi" w:hAnsiTheme="minorHAnsi" w:cstheme="minorHAnsi"/>
                <w:bCs w:val="0"/>
                <w:iCs/>
                <w:szCs w:val="22"/>
                <w:lang w:eastAsia="ja-JP"/>
              </w:rPr>
              <w:t>Bank as agreed</w:t>
            </w:r>
          </w:p>
          <w:p w14:paraId="0D08F6A7" w14:textId="4D46AD13" w:rsidR="006F1779" w:rsidRPr="007A6160" w:rsidRDefault="006F1779" w:rsidP="005E7030">
            <w:pPr>
              <w:pStyle w:val="BodyText"/>
              <w:rPr>
                <w:rFonts w:asciiTheme="minorHAnsi" w:hAnsiTheme="minorHAnsi" w:cstheme="minorHAnsi"/>
                <w:szCs w:val="22"/>
              </w:rPr>
            </w:pPr>
            <w:r w:rsidRPr="007A6160">
              <w:rPr>
                <w:rFonts w:asciiTheme="minorHAnsi" w:hAnsiTheme="minorHAnsi" w:cstheme="minorHAnsi"/>
                <w:b w:val="0"/>
                <w:bCs w:val="0"/>
                <w:szCs w:val="22"/>
              </w:rPr>
              <w:t>Support Assistants are required to work flexibly and be available to work unsociable hours and public holidays on a rotational basis.</w:t>
            </w:r>
          </w:p>
        </w:tc>
      </w:tr>
      <w:tr w:rsidR="00D766B6" w:rsidRPr="007A6160"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766B6" w:rsidRPr="009A7F3E" w:rsidRDefault="00D766B6" w:rsidP="00D766B6">
            <w:pPr>
              <w:rPr>
                <w:rFonts w:asciiTheme="minorHAnsi" w:hAnsiTheme="minorHAnsi" w:cstheme="minorHAnsi"/>
                <w:b/>
                <w:sz w:val="22"/>
                <w:szCs w:val="22"/>
              </w:rPr>
            </w:pPr>
            <w:r w:rsidRPr="009A7F3E">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Length of Contract</w:t>
            </w:r>
          </w:p>
        </w:tc>
      </w:tr>
      <w:tr w:rsidR="00D766B6" w:rsidRPr="007A6160"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0483BE05" w:rsidR="00D766B6" w:rsidRPr="009A7F3E" w:rsidRDefault="00564BD5" w:rsidP="00D766B6">
            <w:pPr>
              <w:rPr>
                <w:rFonts w:asciiTheme="minorHAnsi" w:hAnsiTheme="minorHAnsi" w:cstheme="minorHAnsi"/>
                <w:b/>
                <w:sz w:val="22"/>
                <w:szCs w:val="22"/>
              </w:rPr>
            </w:pPr>
            <w:r>
              <w:rPr>
                <w:rFonts w:asciiTheme="minorHAnsi" w:hAnsiTheme="minorHAnsi" w:cstheme="minorHAnsi"/>
                <w:b/>
                <w:sz w:val="22"/>
                <w:szCs w:val="22"/>
              </w:rPr>
              <w:t>Monday, 2nd</w:t>
            </w:r>
            <w:r w:rsidR="009A7F3E" w:rsidRPr="009A7F3E">
              <w:rPr>
                <w:rFonts w:asciiTheme="minorHAnsi" w:hAnsiTheme="minorHAnsi" w:cstheme="minorHAnsi"/>
                <w:b/>
                <w:sz w:val="22"/>
                <w:szCs w:val="22"/>
              </w:rPr>
              <w:t xml:space="preserve"> </w:t>
            </w:r>
            <w:r>
              <w:rPr>
                <w:rFonts w:asciiTheme="minorHAnsi" w:hAnsiTheme="minorHAnsi" w:cstheme="minorHAnsi"/>
                <w:b/>
                <w:sz w:val="22"/>
                <w:szCs w:val="22"/>
              </w:rPr>
              <w:t>June</w:t>
            </w:r>
            <w:r w:rsidR="003C3DB6" w:rsidRPr="009A7F3E">
              <w:rPr>
                <w:rFonts w:asciiTheme="minorHAnsi" w:hAnsiTheme="minorHAnsi" w:cstheme="minorHAnsi"/>
                <w:b/>
                <w:sz w:val="22"/>
                <w:szCs w:val="22"/>
              </w:rPr>
              <w:t xml:space="preserve"> 2025</w:t>
            </w:r>
            <w:r w:rsidR="0044319A" w:rsidRPr="009A7F3E">
              <w:rPr>
                <w:rFonts w:asciiTheme="minorHAnsi" w:hAnsiTheme="minorHAnsi" w:cstheme="minorHAnsi"/>
                <w:b/>
                <w:sz w:val="22"/>
                <w:szCs w:val="22"/>
              </w:rPr>
              <w:t xml:space="preserve"> at 10:00</w:t>
            </w:r>
            <w:r w:rsidR="0063197B">
              <w:rPr>
                <w:rFonts w:asciiTheme="minorHAnsi" w:hAnsiTheme="minorHAnsi" w:cstheme="minorHAnsi"/>
                <w:b/>
                <w:sz w:val="22"/>
                <w:szCs w:val="22"/>
              </w:rPr>
              <w:t xml:space="preserve"> </w:t>
            </w:r>
            <w:r w:rsidR="0044319A" w:rsidRPr="009A7F3E">
              <w:rPr>
                <w:rFonts w:asciiTheme="minorHAnsi" w:hAnsiTheme="minorHAnsi" w:cstheme="minorHAnsi"/>
                <w:b/>
                <w:sz w:val="22"/>
                <w:szCs w:val="22"/>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B593466" w:rsidR="00D766B6" w:rsidRPr="007A6160" w:rsidRDefault="006F1779" w:rsidP="00D766B6">
            <w:pPr>
              <w:rPr>
                <w:rFonts w:asciiTheme="minorHAnsi" w:hAnsiTheme="minorHAnsi" w:cstheme="minorHAnsi"/>
                <w:sz w:val="22"/>
                <w:szCs w:val="22"/>
              </w:rPr>
            </w:pPr>
            <w:r w:rsidRPr="007A6160">
              <w:rPr>
                <w:rFonts w:asciiTheme="minorHAnsi" w:hAnsiTheme="minorHAnsi" w:cstheme="minorHAnsi"/>
                <w:sz w:val="22"/>
                <w:szCs w:val="22"/>
              </w:rPr>
              <w:t>Bank</w:t>
            </w:r>
          </w:p>
        </w:tc>
      </w:tr>
    </w:tbl>
    <w:p w14:paraId="0A52046C" w14:textId="06D3141E" w:rsidR="00D54C37" w:rsidRPr="0053229C" w:rsidRDefault="006A039E" w:rsidP="0053229C">
      <w:pPr>
        <w:pStyle w:val="Subtitle"/>
        <w:rPr>
          <w:rFonts w:asciiTheme="minorHAnsi" w:hAnsiTheme="minorHAnsi" w:cstheme="minorHAnsi"/>
          <w:b/>
          <w:color w:val="auto"/>
        </w:rPr>
      </w:pPr>
      <w:r w:rsidRPr="007A6160">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7A6160"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Benefits</w:t>
            </w:r>
          </w:p>
        </w:tc>
      </w:tr>
      <w:tr w:rsidR="000740BA" w:rsidRPr="007A6160" w14:paraId="4D914314" w14:textId="77777777" w:rsidTr="00BD0942">
        <w:trPr>
          <w:trHeight w:val="2259"/>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BE6BE" w14:textId="77777777" w:rsidR="001E1D8C" w:rsidRPr="007A6160" w:rsidRDefault="001E1D8C" w:rsidP="001E1D8C">
            <w:pPr>
              <w:pStyle w:val="BodyText"/>
              <w:numPr>
                <w:ilvl w:val="0"/>
                <w:numId w:val="4"/>
              </w:numPr>
              <w:tabs>
                <w:tab w:val="left" w:pos="-5476"/>
              </w:tabs>
              <w:jc w:val="both"/>
              <w:textAlignment w:val="auto"/>
              <w:rPr>
                <w:rFonts w:asciiTheme="minorHAnsi" w:hAnsiTheme="minorHAnsi" w:cstheme="minorHAnsi"/>
                <w:b w:val="0"/>
                <w:bCs w:val="0"/>
                <w:szCs w:val="22"/>
              </w:rPr>
            </w:pPr>
            <w:bookmarkStart w:id="0" w:name="_Hlk191455470"/>
            <w:bookmarkStart w:id="1" w:name="_Hlk107831166"/>
            <w:r w:rsidRPr="001E1D8C">
              <w:rPr>
                <w:rFonts w:asciiTheme="minorHAnsi" w:hAnsiTheme="minorHAnsi" w:cstheme="minorHAnsi"/>
                <w:b w:val="0"/>
                <w:bCs w:val="0"/>
                <w:szCs w:val="22"/>
              </w:rPr>
              <w:t xml:space="preserve">Annual Leave 5.6 weeks in each leave year (inclusive of public and bank holidays). </w:t>
            </w:r>
            <w:r w:rsidRPr="007A6160">
              <w:rPr>
                <w:rFonts w:asciiTheme="minorHAnsi" w:hAnsiTheme="minorHAnsi" w:cstheme="minorHAnsi"/>
                <w:b w:val="0"/>
                <w:bCs w:val="0"/>
                <w:szCs w:val="22"/>
              </w:rPr>
              <w:t>based on accrual, paid in arrears per quarter.</w:t>
            </w:r>
          </w:p>
          <w:bookmarkEnd w:id="0"/>
          <w:p w14:paraId="2D85B953"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E236AAF"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2FC0AAFE"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47BCE63B" w14:textId="6F70E40F" w:rsidR="003326B6" w:rsidRPr="00674326" w:rsidRDefault="006F1779" w:rsidP="003326B6">
            <w:pPr>
              <w:pStyle w:val="BodyText"/>
              <w:numPr>
                <w:ilvl w:val="0"/>
                <w:numId w:val="4"/>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1"/>
          </w:p>
          <w:p w14:paraId="54238C5D" w14:textId="6FFA549A" w:rsidR="00674326" w:rsidRPr="00674326" w:rsidRDefault="00674326" w:rsidP="003326B6">
            <w:pPr>
              <w:pStyle w:val="BodyText"/>
              <w:numPr>
                <w:ilvl w:val="0"/>
                <w:numId w:val="4"/>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p w14:paraId="6BD460C4" w14:textId="41C899B1" w:rsidR="003326B6" w:rsidRPr="007A6160" w:rsidRDefault="003326B6" w:rsidP="003326B6">
            <w:pPr>
              <w:pStyle w:val="BodyText"/>
              <w:tabs>
                <w:tab w:val="left" w:pos="-5476"/>
              </w:tabs>
              <w:jc w:val="both"/>
              <w:rPr>
                <w:rFonts w:asciiTheme="minorHAnsi" w:hAnsiTheme="minorHAnsi" w:cstheme="minorHAnsi"/>
                <w:szCs w:val="22"/>
              </w:rPr>
            </w:pPr>
          </w:p>
        </w:tc>
      </w:tr>
    </w:tbl>
    <w:p w14:paraId="40E46327" w14:textId="77777777" w:rsidR="008F6D2F" w:rsidRDefault="008F6D2F">
      <w:pPr>
        <w:rPr>
          <w:rFonts w:asciiTheme="minorHAnsi" w:hAnsiTheme="minorHAnsi" w:cstheme="minorHAnsi"/>
          <w:sz w:val="22"/>
          <w:szCs w:val="22"/>
        </w:rPr>
      </w:pPr>
    </w:p>
    <w:p w14:paraId="27442150" w14:textId="77777777" w:rsidR="00EC4CAB" w:rsidRDefault="00EC4CAB">
      <w:pPr>
        <w:rPr>
          <w:rFonts w:asciiTheme="minorHAnsi" w:hAnsiTheme="minorHAnsi" w:cstheme="minorHAnsi"/>
          <w:sz w:val="22"/>
          <w:szCs w:val="22"/>
        </w:rPr>
      </w:pPr>
    </w:p>
    <w:p w14:paraId="5F561ECF" w14:textId="77777777" w:rsidR="00EC4CAB" w:rsidRDefault="00EC4CAB">
      <w:pPr>
        <w:rPr>
          <w:rFonts w:asciiTheme="minorHAnsi" w:hAnsiTheme="minorHAnsi" w:cstheme="minorHAnsi"/>
          <w:sz w:val="22"/>
          <w:szCs w:val="22"/>
        </w:rPr>
      </w:pPr>
    </w:p>
    <w:p w14:paraId="502647EC" w14:textId="77777777" w:rsidR="00EC4CAB" w:rsidRDefault="00EC4CAB">
      <w:pPr>
        <w:rPr>
          <w:rFonts w:asciiTheme="minorHAnsi" w:hAnsiTheme="minorHAnsi" w:cstheme="minorHAnsi"/>
          <w:sz w:val="22"/>
          <w:szCs w:val="22"/>
        </w:rPr>
      </w:pPr>
    </w:p>
    <w:p w14:paraId="4DB6CE29" w14:textId="77777777" w:rsidR="00EC4CAB" w:rsidRPr="007A6160" w:rsidRDefault="00EC4CAB">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65"/>
        <w:gridCol w:w="11"/>
      </w:tblGrid>
      <w:tr w:rsidR="000740BA" w:rsidRPr="007A6160" w14:paraId="0A3523B0"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Vision, Mission and Values</w:t>
            </w:r>
          </w:p>
        </w:tc>
      </w:tr>
      <w:tr w:rsidR="000740BA" w:rsidRPr="007A6160" w14:paraId="35F005EE"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Vision</w:t>
            </w:r>
            <w:r w:rsidRPr="007A6160">
              <w:rPr>
                <w:rFonts w:asciiTheme="minorHAnsi" w:hAnsiTheme="minorHAnsi" w:cstheme="minorHAnsi"/>
                <w:color w:val="383838"/>
                <w:sz w:val="22"/>
                <w:szCs w:val="22"/>
              </w:rPr>
              <w:t xml:space="preserve"> is an inclusive society for all.</w:t>
            </w:r>
          </w:p>
          <w:p w14:paraId="10D360ED" w14:textId="3C5D3D03"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Mission</w:t>
            </w:r>
            <w:r w:rsidRPr="007A6160">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Values</w:t>
            </w:r>
            <w:r w:rsidRPr="007A6160">
              <w:rPr>
                <w:rFonts w:asciiTheme="minorHAnsi" w:hAnsiTheme="minorHAnsi" w:cstheme="minorHAnsi"/>
                <w:color w:val="383838"/>
                <w:sz w:val="22"/>
                <w:szCs w:val="22"/>
              </w:rPr>
              <w:t xml:space="preserve"> are </w:t>
            </w:r>
            <w:r w:rsidRPr="007A6160">
              <w:rPr>
                <w:rFonts w:asciiTheme="minorHAnsi" w:eastAsia="Calibri" w:hAnsiTheme="minorHAnsi" w:cstheme="minorHAnsi"/>
                <w:b/>
                <w:bCs/>
                <w:sz w:val="22"/>
                <w:szCs w:val="22"/>
              </w:rPr>
              <w:t>C</w:t>
            </w:r>
            <w:r w:rsidRPr="007A6160">
              <w:rPr>
                <w:rFonts w:asciiTheme="minorHAnsi" w:eastAsia="Calibri" w:hAnsiTheme="minorHAnsi" w:cstheme="minorHAnsi"/>
                <w:sz w:val="22"/>
                <w:szCs w:val="22"/>
              </w:rPr>
              <w:t xml:space="preserve">ollaboration, </w:t>
            </w:r>
            <w:r w:rsidRPr="007A6160">
              <w:rPr>
                <w:rFonts w:asciiTheme="minorHAnsi" w:eastAsia="Calibri" w:hAnsiTheme="minorHAnsi" w:cstheme="minorHAnsi"/>
                <w:b/>
                <w:bCs/>
                <w:sz w:val="22"/>
                <w:szCs w:val="22"/>
              </w:rPr>
              <w:t>E</w:t>
            </w:r>
            <w:r w:rsidRPr="007A6160">
              <w:rPr>
                <w:rFonts w:asciiTheme="minorHAnsi" w:eastAsia="Calibri" w:hAnsiTheme="minorHAnsi" w:cstheme="minorHAnsi"/>
                <w:sz w:val="22"/>
                <w:szCs w:val="22"/>
              </w:rPr>
              <w:t xml:space="preserve">quality, </w:t>
            </w:r>
            <w:r w:rsidRPr="007A6160">
              <w:rPr>
                <w:rFonts w:asciiTheme="minorHAnsi" w:eastAsia="Calibri" w:hAnsiTheme="minorHAnsi" w:cstheme="minorHAnsi"/>
                <w:b/>
                <w:bCs/>
                <w:sz w:val="22"/>
                <w:szCs w:val="22"/>
              </w:rPr>
              <w:t>D</w:t>
            </w:r>
            <w:r w:rsidRPr="007A6160">
              <w:rPr>
                <w:rFonts w:asciiTheme="minorHAnsi" w:eastAsia="Calibri" w:hAnsiTheme="minorHAnsi" w:cstheme="minorHAnsi"/>
                <w:sz w:val="22"/>
                <w:szCs w:val="22"/>
              </w:rPr>
              <w:t xml:space="preserve">ignity, </w:t>
            </w:r>
            <w:r w:rsidRPr="007A6160">
              <w:rPr>
                <w:rFonts w:asciiTheme="minorHAnsi" w:eastAsia="Calibri" w:hAnsiTheme="minorHAnsi" w:cstheme="minorHAnsi"/>
                <w:b/>
                <w:bCs/>
                <w:sz w:val="22"/>
                <w:szCs w:val="22"/>
              </w:rPr>
              <w:t>A</w:t>
            </w:r>
            <w:r w:rsidRPr="007A6160">
              <w:rPr>
                <w:rFonts w:asciiTheme="minorHAnsi" w:eastAsia="Calibri" w:hAnsiTheme="minorHAnsi" w:cstheme="minorHAnsi"/>
                <w:sz w:val="22"/>
                <w:szCs w:val="22"/>
              </w:rPr>
              <w:t xml:space="preserve">chievement, </w:t>
            </w:r>
            <w:r w:rsidRPr="007A6160">
              <w:rPr>
                <w:rFonts w:asciiTheme="minorHAnsi" w:eastAsia="Calibri" w:hAnsiTheme="minorHAnsi" w:cstheme="minorHAnsi"/>
                <w:b/>
                <w:bCs/>
                <w:sz w:val="22"/>
                <w:szCs w:val="22"/>
              </w:rPr>
              <w:t>R</w:t>
            </w:r>
            <w:r w:rsidRPr="007A6160">
              <w:rPr>
                <w:rFonts w:asciiTheme="minorHAnsi" w:eastAsia="Calibri" w:hAnsiTheme="minorHAnsi" w:cstheme="minorHAnsi"/>
                <w:sz w:val="22"/>
                <w:szCs w:val="22"/>
              </w:rPr>
              <w:t>esilience.</w:t>
            </w:r>
          </w:p>
        </w:tc>
      </w:tr>
      <w:tr w:rsidR="006F1779" w:rsidRPr="007A6160" w14:paraId="77991F36" w14:textId="77777777" w:rsidTr="0001218C">
        <w:trPr>
          <w:gridAfter w:val="1"/>
          <w:wAfter w:w="11" w:type="dxa"/>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8EE4350"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Key Duties and Responsibilities</w:t>
            </w:r>
          </w:p>
        </w:tc>
      </w:tr>
      <w:tr w:rsidR="006F1779" w:rsidRPr="007A6160" w14:paraId="54277639" w14:textId="77777777" w:rsidTr="0001218C">
        <w:trPr>
          <w:gridAfter w:val="1"/>
          <w:wAfter w:w="11" w:type="dxa"/>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1F0" w14:textId="77777777" w:rsidR="006F1779" w:rsidRPr="007A6160" w:rsidRDefault="006F1779" w:rsidP="00653ED8">
            <w:pPr>
              <w:pStyle w:val="ListParagraph"/>
              <w:ind w:left="501"/>
              <w:rPr>
                <w:rFonts w:asciiTheme="minorHAnsi" w:hAnsiTheme="minorHAnsi" w:cstheme="minorHAnsi"/>
                <w:sz w:val="22"/>
                <w:szCs w:val="22"/>
                <w:lang w:eastAsia="ja-JP"/>
              </w:rPr>
            </w:pPr>
          </w:p>
          <w:p w14:paraId="286D0FD4" w14:textId="77777777" w:rsidR="006F1779" w:rsidRPr="007A6160" w:rsidRDefault="006F1779" w:rsidP="00653ED8">
            <w:pPr>
              <w:pStyle w:val="ListParagraph"/>
              <w:ind w:left="34" w:hanging="34"/>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Customer</w:t>
            </w:r>
          </w:p>
          <w:p w14:paraId="7B04F11C"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07A2A8C0"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06307EAF"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Assist with assessment of service users’ needs. </w:t>
            </w:r>
          </w:p>
          <w:p w14:paraId="0D78A425"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supporting the physical and personal needs of service users</w:t>
            </w:r>
          </w:p>
          <w:p w14:paraId="683DC521"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Establish goals with the service users on an individual basis to maximise their independent living potential.</w:t>
            </w:r>
          </w:p>
          <w:p w14:paraId="24C06AD7"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Deliver individual programmes of support including social and domestic guidance, personal hygiene and community living skills.</w:t>
            </w:r>
          </w:p>
          <w:p w14:paraId="04CF8A8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Participate in monitoring and reviewing individual service user’s skills and needs. </w:t>
            </w:r>
          </w:p>
          <w:p w14:paraId="29014CE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31EF41A9"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42B6B5C7" w14:textId="77777777" w:rsidR="006F1779" w:rsidRPr="007A6160" w:rsidRDefault="006F1779" w:rsidP="00653ED8">
            <w:pPr>
              <w:rPr>
                <w:rFonts w:asciiTheme="minorHAnsi" w:hAnsiTheme="minorHAnsi" w:cstheme="minorHAnsi"/>
                <w:sz w:val="22"/>
                <w:szCs w:val="22"/>
                <w:lang w:eastAsia="ja-JP"/>
              </w:rPr>
            </w:pPr>
          </w:p>
          <w:p w14:paraId="766874C6"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Internal Processes</w:t>
            </w:r>
          </w:p>
          <w:p w14:paraId="2054B5D6"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6CD0876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any changes in, or concerns about, individual service users to their line manager. </w:t>
            </w:r>
          </w:p>
          <w:p w14:paraId="16E7E1F3"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Have responsibility for the accuracy, security and confidentiality of service user records.</w:t>
            </w:r>
          </w:p>
          <w:p w14:paraId="58D3E53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Ensure unusual, complex or difficult situations are addressed and reported, referring to a senior colleague at all times.</w:t>
            </w:r>
          </w:p>
          <w:p w14:paraId="540E5DA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462CB41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Understand and have an awareness of all Cedar Foundation’s Policies and Procedures and will work within these. </w:t>
            </w:r>
          </w:p>
          <w:p w14:paraId="3C0625C2"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Work in a way that meets the statutory requirements of employees under Health and Safety at Work.</w:t>
            </w:r>
          </w:p>
          <w:p w14:paraId="52E354EC"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the need for repairs or maintenance in the accommodation to the appropriate agency / individual. </w:t>
            </w:r>
          </w:p>
          <w:p w14:paraId="763DCC94"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cleaning as required to ensure agreed standards are maintained.</w:t>
            </w:r>
          </w:p>
          <w:p w14:paraId="4AC3BB5F" w14:textId="36A46DA3" w:rsidR="006F1779" w:rsidRPr="007A6160" w:rsidRDefault="006F1779" w:rsidP="0001218C">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Complete night security checks in conjunction with service users and during the span of their working hours.</w:t>
            </w:r>
          </w:p>
          <w:p w14:paraId="51F7F95D" w14:textId="77777777" w:rsidR="006F1779" w:rsidRPr="007A6160" w:rsidRDefault="006F1779" w:rsidP="00653ED8">
            <w:pPr>
              <w:pStyle w:val="ListParagraph"/>
              <w:ind w:left="501"/>
              <w:rPr>
                <w:rFonts w:asciiTheme="minorHAnsi" w:hAnsiTheme="minorHAnsi" w:cstheme="minorHAnsi"/>
                <w:sz w:val="22"/>
                <w:szCs w:val="22"/>
                <w:lang w:eastAsia="ja-JP"/>
              </w:rPr>
            </w:pPr>
          </w:p>
          <w:p w14:paraId="3126340F"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General</w:t>
            </w:r>
          </w:p>
          <w:p w14:paraId="21A8040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lastRenderedPageBreak/>
              <w:t>To undertake and maintain mandatory training including CPI SAFETY INTERVENTION.</w:t>
            </w:r>
          </w:p>
          <w:p w14:paraId="45AF85EA"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Enthusiasm to take part in personal development.</w:t>
            </w:r>
          </w:p>
          <w:p w14:paraId="79B14822"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The Support Assistant will carry out other duties appropriate with the post. </w:t>
            </w:r>
          </w:p>
          <w:p w14:paraId="2129304C"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within Cedar Quality Management System guidance, policy and procedure.  </w:t>
            </w:r>
          </w:p>
          <w:p w14:paraId="442E957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Adhere to the NISCC Codes of Practice and Cedar staff handbook.   </w:t>
            </w:r>
          </w:p>
          <w:p w14:paraId="4A290FD5"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 all times work within current legislation.   </w:t>
            </w:r>
          </w:p>
          <w:p w14:paraId="2451462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Engage positively with Cedar’s supervision and appraisal processes.   </w:t>
            </w:r>
          </w:p>
          <w:p w14:paraId="5CFD35F6"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790BF881"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closely with other members of the team for the ultimate benefit of the people receiving services. </w:t>
            </w:r>
          </w:p>
          <w:p w14:paraId="5B495A6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flexibility on a Rota system including evenings, weekends and overnights. </w:t>
            </w:r>
          </w:p>
          <w:p w14:paraId="281E3734"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Promote the Organisation in a positive manner at all times. </w:t>
            </w:r>
          </w:p>
          <w:p w14:paraId="2A387D30" w14:textId="77777777" w:rsidR="006F1779" w:rsidRPr="007A6160" w:rsidRDefault="006F1779" w:rsidP="00653ED8">
            <w:pPr>
              <w:rPr>
                <w:rFonts w:asciiTheme="minorHAnsi" w:hAnsiTheme="minorHAnsi" w:cstheme="minorHAnsi"/>
                <w:sz w:val="22"/>
                <w:szCs w:val="22"/>
                <w:lang w:eastAsia="ja-JP"/>
              </w:rPr>
            </w:pPr>
          </w:p>
        </w:tc>
      </w:tr>
    </w:tbl>
    <w:p w14:paraId="69CEEC52" w14:textId="77777777" w:rsidR="000740BA" w:rsidRPr="007A6160" w:rsidRDefault="000740BA">
      <w:pPr>
        <w:jc w:val="both"/>
        <w:rPr>
          <w:rFonts w:asciiTheme="minorHAnsi" w:hAnsiTheme="minorHAnsi" w:cstheme="minorHAnsi"/>
          <w:i/>
          <w:iCs/>
          <w:sz w:val="22"/>
          <w:szCs w:val="22"/>
        </w:rPr>
      </w:pPr>
    </w:p>
    <w:p w14:paraId="424CEB78" w14:textId="77777777" w:rsidR="000740BA" w:rsidRPr="007A6160" w:rsidRDefault="000740BA">
      <w:pPr>
        <w:jc w:val="both"/>
        <w:rPr>
          <w:rFonts w:asciiTheme="minorHAnsi" w:hAnsiTheme="minorHAnsi" w:cstheme="minorHAnsi"/>
          <w:i/>
          <w:iCs/>
          <w:sz w:val="22"/>
          <w:szCs w:val="22"/>
        </w:rPr>
      </w:pPr>
    </w:p>
    <w:p w14:paraId="1BF220BB" w14:textId="2B01BD60" w:rsidR="000740BA" w:rsidRPr="007A6160" w:rsidRDefault="006A039E">
      <w:pPr>
        <w:jc w:val="both"/>
        <w:rPr>
          <w:rFonts w:asciiTheme="minorHAnsi" w:hAnsiTheme="minorHAnsi" w:cstheme="minorHAnsi"/>
          <w:i/>
          <w:iCs/>
          <w:sz w:val="22"/>
          <w:szCs w:val="22"/>
        </w:rPr>
      </w:pPr>
      <w:r w:rsidRPr="007A6160">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3A98165" w:rsidR="000740BA" w:rsidRPr="007A6160" w:rsidRDefault="000740BA">
      <w:pPr>
        <w:jc w:val="both"/>
        <w:rPr>
          <w:rFonts w:asciiTheme="minorHAnsi" w:hAnsiTheme="minorHAnsi" w:cstheme="minorHAnsi"/>
          <w:i/>
          <w:iCs/>
          <w:sz w:val="22"/>
          <w:szCs w:val="22"/>
        </w:rPr>
      </w:pPr>
    </w:p>
    <w:p w14:paraId="56597171" w14:textId="77777777" w:rsidR="003326B6" w:rsidRPr="007A6160" w:rsidRDefault="003326B6">
      <w:pPr>
        <w:jc w:val="both"/>
        <w:rPr>
          <w:rFonts w:asciiTheme="minorHAnsi" w:hAnsiTheme="minorHAnsi" w:cstheme="minorHAnsi"/>
          <w:i/>
          <w:iCs/>
          <w:sz w:val="22"/>
          <w:szCs w:val="22"/>
        </w:rPr>
      </w:pPr>
    </w:p>
    <w:p w14:paraId="6C46258F" w14:textId="6C21D8F6" w:rsidR="009F7BD5" w:rsidRPr="007A6160" w:rsidRDefault="009F7BD5" w:rsidP="009F7BD5">
      <w:pPr>
        <w:rPr>
          <w:rFonts w:asciiTheme="minorHAnsi" w:hAnsiTheme="minorHAnsi" w:cstheme="minorHAnsi"/>
          <w:sz w:val="22"/>
          <w:szCs w:val="22"/>
        </w:rPr>
      </w:pPr>
    </w:p>
    <w:p w14:paraId="5A643F8F" w14:textId="35DEF54C" w:rsidR="000740BA" w:rsidRPr="007A6160" w:rsidRDefault="003326B6" w:rsidP="009F7BD5">
      <w:pPr>
        <w:rPr>
          <w:rFonts w:asciiTheme="minorHAnsi" w:hAnsiTheme="minorHAnsi" w:cstheme="minorHAnsi"/>
          <w:sz w:val="22"/>
          <w:szCs w:val="22"/>
        </w:rPr>
      </w:pPr>
      <w:r w:rsidRPr="007A6160">
        <w:rPr>
          <w:rFonts w:asciiTheme="minorHAnsi" w:hAnsiTheme="minorHAnsi" w:cstheme="minorHAnsi"/>
          <w:sz w:val="22"/>
          <w:szCs w:val="22"/>
        </w:rPr>
        <w:tab/>
      </w:r>
    </w:p>
    <w:p w14:paraId="720ABB8B" w14:textId="2A4CCA71" w:rsidR="0001218C" w:rsidRPr="007A6160" w:rsidRDefault="0001218C">
      <w:pPr>
        <w:pStyle w:val="Subtitle"/>
        <w:rPr>
          <w:rStyle w:val="TitleChar"/>
          <w:rFonts w:asciiTheme="minorHAnsi" w:hAnsiTheme="minorHAnsi" w:cstheme="minorHAnsi"/>
          <w:b/>
          <w:bCs/>
          <w:color w:val="auto"/>
          <w:sz w:val="22"/>
          <w:szCs w:val="22"/>
        </w:rPr>
      </w:pPr>
    </w:p>
    <w:p w14:paraId="7568B2BD" w14:textId="50F5BA4F" w:rsidR="0001218C" w:rsidRPr="007A6160" w:rsidRDefault="0001218C">
      <w:pPr>
        <w:pStyle w:val="Subtitle"/>
        <w:rPr>
          <w:rStyle w:val="TitleChar"/>
          <w:rFonts w:asciiTheme="minorHAnsi" w:hAnsiTheme="minorHAnsi" w:cstheme="minorHAnsi"/>
          <w:b/>
          <w:bCs/>
          <w:color w:val="auto"/>
          <w:sz w:val="22"/>
          <w:szCs w:val="22"/>
        </w:rPr>
      </w:pPr>
    </w:p>
    <w:p w14:paraId="60544623" w14:textId="3B03F6A4" w:rsidR="0001218C" w:rsidRPr="007A6160" w:rsidRDefault="0001218C">
      <w:pPr>
        <w:pStyle w:val="Subtitle"/>
        <w:rPr>
          <w:rStyle w:val="TitleChar"/>
          <w:rFonts w:asciiTheme="minorHAnsi" w:hAnsiTheme="minorHAnsi" w:cstheme="minorHAnsi"/>
          <w:b/>
          <w:bCs/>
          <w:color w:val="auto"/>
          <w:sz w:val="22"/>
          <w:szCs w:val="22"/>
        </w:rPr>
      </w:pPr>
    </w:p>
    <w:p w14:paraId="35A1D5CD" w14:textId="5375F27F" w:rsidR="0001218C" w:rsidRPr="007A6160" w:rsidRDefault="0001218C">
      <w:pPr>
        <w:pStyle w:val="Subtitle"/>
        <w:rPr>
          <w:rStyle w:val="TitleChar"/>
          <w:rFonts w:asciiTheme="minorHAnsi" w:hAnsiTheme="minorHAnsi" w:cstheme="minorHAnsi"/>
          <w:b/>
          <w:bCs/>
          <w:color w:val="auto"/>
          <w:sz w:val="22"/>
          <w:szCs w:val="22"/>
        </w:rPr>
      </w:pPr>
    </w:p>
    <w:p w14:paraId="6FF617BF" w14:textId="68270D52" w:rsidR="0001218C" w:rsidRPr="007A6160" w:rsidRDefault="0001218C">
      <w:pPr>
        <w:pStyle w:val="Subtitle"/>
        <w:rPr>
          <w:rStyle w:val="TitleChar"/>
          <w:rFonts w:asciiTheme="minorHAnsi" w:hAnsiTheme="minorHAnsi" w:cstheme="minorHAnsi"/>
          <w:b/>
          <w:bCs/>
          <w:color w:val="auto"/>
          <w:sz w:val="22"/>
          <w:szCs w:val="22"/>
        </w:rPr>
      </w:pPr>
    </w:p>
    <w:p w14:paraId="62B116FC" w14:textId="7306848C" w:rsidR="0001218C" w:rsidRPr="007A6160" w:rsidRDefault="0001218C">
      <w:pPr>
        <w:pStyle w:val="Subtitle"/>
        <w:rPr>
          <w:rStyle w:val="TitleChar"/>
          <w:rFonts w:asciiTheme="minorHAnsi" w:hAnsiTheme="minorHAnsi" w:cstheme="minorHAnsi"/>
          <w:b/>
          <w:bCs/>
          <w:color w:val="auto"/>
          <w:sz w:val="22"/>
          <w:szCs w:val="22"/>
        </w:rPr>
      </w:pPr>
    </w:p>
    <w:p w14:paraId="24E10D75" w14:textId="6B57F3C5" w:rsidR="0001218C" w:rsidRPr="007A6160" w:rsidRDefault="0001218C">
      <w:pPr>
        <w:pStyle w:val="Subtitle"/>
        <w:rPr>
          <w:rStyle w:val="TitleChar"/>
          <w:rFonts w:asciiTheme="minorHAnsi" w:hAnsiTheme="minorHAnsi" w:cstheme="minorHAnsi"/>
          <w:b/>
          <w:bCs/>
          <w:color w:val="auto"/>
          <w:sz w:val="22"/>
          <w:szCs w:val="22"/>
        </w:rPr>
      </w:pPr>
    </w:p>
    <w:p w14:paraId="424FDAEE" w14:textId="31FBA6F7" w:rsidR="0001218C" w:rsidRPr="007A6160" w:rsidRDefault="0001218C">
      <w:pPr>
        <w:pStyle w:val="Subtitle"/>
        <w:rPr>
          <w:rStyle w:val="TitleChar"/>
          <w:rFonts w:asciiTheme="minorHAnsi" w:hAnsiTheme="minorHAnsi" w:cstheme="minorHAnsi"/>
          <w:b/>
          <w:bCs/>
          <w:color w:val="auto"/>
          <w:sz w:val="22"/>
          <w:szCs w:val="22"/>
        </w:rPr>
      </w:pPr>
    </w:p>
    <w:p w14:paraId="5A9E1203" w14:textId="1355EEBE" w:rsidR="0001218C" w:rsidRPr="007A6160" w:rsidRDefault="0001218C">
      <w:pPr>
        <w:pStyle w:val="Subtitle"/>
        <w:rPr>
          <w:rStyle w:val="TitleChar"/>
          <w:rFonts w:asciiTheme="minorHAnsi" w:hAnsiTheme="minorHAnsi" w:cstheme="minorHAnsi"/>
          <w:b/>
          <w:bCs/>
          <w:color w:val="auto"/>
          <w:sz w:val="22"/>
          <w:szCs w:val="22"/>
        </w:rPr>
      </w:pPr>
    </w:p>
    <w:p w14:paraId="33706F12" w14:textId="1C929D05" w:rsidR="0001218C" w:rsidRPr="007A6160" w:rsidRDefault="0001218C">
      <w:pPr>
        <w:pStyle w:val="Subtitle"/>
        <w:rPr>
          <w:rStyle w:val="TitleChar"/>
          <w:rFonts w:asciiTheme="minorHAnsi" w:hAnsiTheme="minorHAnsi" w:cstheme="minorHAnsi"/>
          <w:b/>
          <w:bCs/>
          <w:color w:val="auto"/>
          <w:sz w:val="22"/>
          <w:szCs w:val="22"/>
        </w:rPr>
      </w:pPr>
    </w:p>
    <w:p w14:paraId="704591A3" w14:textId="2F28586C" w:rsidR="0001218C" w:rsidRPr="007A6160" w:rsidRDefault="0001218C">
      <w:pPr>
        <w:pStyle w:val="Subtitle"/>
        <w:rPr>
          <w:rStyle w:val="TitleChar"/>
          <w:rFonts w:asciiTheme="minorHAnsi" w:hAnsiTheme="minorHAnsi" w:cstheme="minorHAnsi"/>
          <w:b/>
          <w:bCs/>
          <w:color w:val="auto"/>
          <w:sz w:val="22"/>
          <w:szCs w:val="22"/>
        </w:rPr>
      </w:pPr>
    </w:p>
    <w:p w14:paraId="3755CF35" w14:textId="6EB9AAC0" w:rsidR="0001218C" w:rsidRPr="007A6160" w:rsidRDefault="0001218C">
      <w:pPr>
        <w:pStyle w:val="Subtitle"/>
        <w:rPr>
          <w:rStyle w:val="TitleChar"/>
          <w:rFonts w:asciiTheme="minorHAnsi" w:hAnsiTheme="minorHAnsi" w:cstheme="minorHAnsi"/>
          <w:b/>
          <w:bCs/>
          <w:color w:val="auto"/>
          <w:sz w:val="22"/>
          <w:szCs w:val="22"/>
        </w:rPr>
      </w:pPr>
    </w:p>
    <w:p w14:paraId="78718E25" w14:textId="7B08E273" w:rsidR="0001218C" w:rsidRPr="007A6160" w:rsidRDefault="0001218C" w:rsidP="0001218C">
      <w:pPr>
        <w:rPr>
          <w:rFonts w:asciiTheme="minorHAnsi" w:hAnsiTheme="minorHAnsi" w:cstheme="minorHAnsi"/>
          <w:sz w:val="22"/>
          <w:szCs w:val="22"/>
          <w:lang w:val="en-US"/>
        </w:rPr>
      </w:pPr>
    </w:p>
    <w:p w14:paraId="30AB3C83" w14:textId="601BF1E6" w:rsidR="0001218C" w:rsidRPr="007A6160" w:rsidRDefault="0001218C">
      <w:pPr>
        <w:pStyle w:val="Subtitle"/>
        <w:rPr>
          <w:rStyle w:val="TitleChar"/>
          <w:rFonts w:asciiTheme="minorHAnsi" w:hAnsiTheme="minorHAnsi" w:cstheme="minorHAnsi"/>
          <w:b/>
          <w:bCs/>
          <w:color w:val="auto"/>
          <w:sz w:val="22"/>
          <w:szCs w:val="22"/>
        </w:rPr>
      </w:pPr>
    </w:p>
    <w:p w14:paraId="2E6892F2" w14:textId="7F5C4C8F" w:rsidR="0001218C" w:rsidRPr="007A6160" w:rsidRDefault="0001218C">
      <w:pPr>
        <w:pStyle w:val="Subtitle"/>
        <w:rPr>
          <w:rStyle w:val="TitleChar"/>
          <w:rFonts w:asciiTheme="minorHAnsi" w:hAnsiTheme="minorHAnsi" w:cstheme="minorHAnsi"/>
          <w:b/>
          <w:bCs/>
          <w:color w:val="auto"/>
          <w:sz w:val="22"/>
          <w:szCs w:val="22"/>
        </w:rPr>
      </w:pPr>
    </w:p>
    <w:p w14:paraId="53F559AB" w14:textId="42EDDFAA" w:rsidR="0001218C" w:rsidRPr="007A6160" w:rsidRDefault="0001218C">
      <w:pPr>
        <w:pStyle w:val="Subtitle"/>
        <w:rPr>
          <w:rStyle w:val="TitleChar"/>
          <w:rFonts w:asciiTheme="minorHAnsi" w:hAnsiTheme="minorHAnsi" w:cstheme="minorHAnsi"/>
          <w:b/>
          <w:bCs/>
          <w:color w:val="auto"/>
          <w:sz w:val="22"/>
          <w:szCs w:val="22"/>
        </w:rPr>
      </w:pPr>
    </w:p>
    <w:p w14:paraId="26E35DBA" w14:textId="0FECF072" w:rsidR="0001218C" w:rsidRPr="007A6160" w:rsidRDefault="0001218C">
      <w:pPr>
        <w:pStyle w:val="Subtitle"/>
        <w:rPr>
          <w:rStyle w:val="TitleChar"/>
          <w:rFonts w:asciiTheme="minorHAnsi" w:hAnsiTheme="minorHAnsi" w:cstheme="minorHAnsi"/>
          <w:b/>
          <w:bCs/>
          <w:color w:val="auto"/>
          <w:sz w:val="22"/>
          <w:szCs w:val="22"/>
        </w:rPr>
      </w:pPr>
    </w:p>
    <w:p w14:paraId="365D136C" w14:textId="77777777" w:rsidR="007A6160" w:rsidRDefault="007A6160">
      <w:pPr>
        <w:pStyle w:val="Subtitle"/>
        <w:rPr>
          <w:rStyle w:val="TitleChar"/>
          <w:rFonts w:asciiTheme="minorHAnsi" w:hAnsiTheme="minorHAnsi" w:cstheme="minorHAnsi"/>
          <w:b/>
          <w:bCs/>
          <w:color w:val="auto"/>
          <w:sz w:val="22"/>
          <w:szCs w:val="22"/>
        </w:rPr>
      </w:pPr>
    </w:p>
    <w:p w14:paraId="5720F9AB" w14:textId="77777777" w:rsidR="007A6160" w:rsidRDefault="007A6160">
      <w:pPr>
        <w:pStyle w:val="Subtitle"/>
        <w:rPr>
          <w:rStyle w:val="TitleChar"/>
          <w:rFonts w:asciiTheme="minorHAnsi" w:hAnsiTheme="minorHAnsi" w:cstheme="minorHAnsi"/>
          <w:b/>
          <w:bCs/>
          <w:color w:val="auto"/>
          <w:sz w:val="22"/>
          <w:szCs w:val="22"/>
        </w:rPr>
      </w:pPr>
    </w:p>
    <w:p w14:paraId="3735F564" w14:textId="77777777" w:rsidR="007A6160" w:rsidRDefault="007A6160">
      <w:pPr>
        <w:pStyle w:val="Subtitle"/>
        <w:rPr>
          <w:rStyle w:val="TitleChar"/>
          <w:rFonts w:asciiTheme="minorHAnsi" w:hAnsiTheme="minorHAnsi" w:cstheme="minorHAnsi"/>
          <w:b/>
          <w:bCs/>
          <w:color w:val="auto"/>
          <w:sz w:val="22"/>
          <w:szCs w:val="22"/>
        </w:rPr>
      </w:pPr>
    </w:p>
    <w:p w14:paraId="5701E2C1" w14:textId="77777777" w:rsidR="00E95318" w:rsidRDefault="00E95318">
      <w:pPr>
        <w:pStyle w:val="Subtitle"/>
        <w:rPr>
          <w:rStyle w:val="TitleChar"/>
          <w:rFonts w:asciiTheme="minorHAnsi" w:hAnsiTheme="minorHAnsi" w:cstheme="minorHAnsi"/>
          <w:b/>
          <w:bCs/>
          <w:color w:val="auto"/>
          <w:sz w:val="22"/>
          <w:szCs w:val="22"/>
        </w:rPr>
      </w:pPr>
    </w:p>
    <w:p w14:paraId="69C82CFE" w14:textId="05A2F0F0" w:rsidR="007A6160" w:rsidRDefault="0001218C">
      <w:pPr>
        <w:pStyle w:val="Subtitle"/>
        <w:rPr>
          <w:rStyle w:val="TitleChar"/>
          <w:rFonts w:asciiTheme="minorHAnsi" w:hAnsiTheme="minorHAnsi" w:cstheme="minorHAnsi"/>
          <w:b/>
          <w:bCs/>
          <w:color w:val="auto"/>
          <w:sz w:val="22"/>
          <w:szCs w:val="22"/>
        </w:rPr>
      </w:pPr>
      <w:r w:rsidRPr="007A6160">
        <w:rPr>
          <w:rFonts w:asciiTheme="minorHAnsi" w:hAnsiTheme="minorHAnsi" w:cstheme="minorHAnsi"/>
          <w:b/>
          <w:bCs/>
          <w:noProof/>
        </w:rPr>
        <w:drawing>
          <wp:anchor distT="0" distB="0" distL="114300" distR="114300" simplePos="0" relativeHeight="251660288" behindDoc="1" locked="0" layoutInCell="1" allowOverlap="1" wp14:anchorId="7DD8C4F0" wp14:editId="3D97738F">
            <wp:simplePos x="0" y="0"/>
            <wp:positionH relativeFrom="margin">
              <wp:posOffset>4315574</wp:posOffset>
            </wp:positionH>
            <wp:positionV relativeFrom="paragraph">
              <wp:posOffset>-644193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5841A79E" w:rsidR="000740BA" w:rsidRPr="007A6160" w:rsidRDefault="006A039E">
      <w:pPr>
        <w:pStyle w:val="Subtitle"/>
        <w:rPr>
          <w:rFonts w:asciiTheme="minorHAnsi" w:hAnsiTheme="minorHAnsi" w:cstheme="minorHAnsi"/>
        </w:rPr>
      </w:pPr>
      <w:r w:rsidRPr="007A6160">
        <w:rPr>
          <w:rStyle w:val="TitleChar"/>
          <w:rFonts w:asciiTheme="minorHAnsi" w:hAnsiTheme="minorHAnsi" w:cstheme="minorHAnsi"/>
          <w:b/>
          <w:bCs/>
          <w:color w:val="auto"/>
          <w:sz w:val="22"/>
          <w:szCs w:val="22"/>
        </w:rPr>
        <w:t>PERSONAL SPECIFICATION</w:t>
      </w:r>
    </w:p>
    <w:p w14:paraId="08DA3F23" w14:textId="77777777" w:rsidR="000740BA" w:rsidRPr="007A6160" w:rsidRDefault="000740BA">
      <w:pPr>
        <w:autoSpaceDE w:val="0"/>
        <w:rPr>
          <w:rFonts w:asciiTheme="minorHAnsi" w:hAnsiTheme="minorHAnsi" w:cstheme="minorHAnsi"/>
          <w:b/>
          <w:bCs/>
          <w:iCs/>
          <w:sz w:val="22"/>
          <w:szCs w:val="22"/>
          <w:lang w:eastAsia="en-GB"/>
        </w:rPr>
      </w:pPr>
    </w:p>
    <w:p w14:paraId="37B4D69D" w14:textId="77777777" w:rsidR="000740BA" w:rsidRPr="007A6160" w:rsidRDefault="006A039E">
      <w:pPr>
        <w:autoSpaceDE w:val="0"/>
        <w:jc w:val="both"/>
        <w:rPr>
          <w:rFonts w:asciiTheme="minorHAnsi" w:hAnsiTheme="minorHAnsi" w:cstheme="minorHAnsi"/>
          <w:sz w:val="22"/>
          <w:szCs w:val="22"/>
        </w:rPr>
      </w:pPr>
      <w:r w:rsidRPr="007A6160">
        <w:rPr>
          <w:rFonts w:asciiTheme="minorHAnsi" w:hAnsiTheme="minorHAnsi" w:cstheme="minorHAnsi"/>
          <w:b/>
          <w:bCs/>
          <w:i/>
          <w:sz w:val="22"/>
          <w:szCs w:val="22"/>
          <w:lang w:eastAsia="en-GB"/>
        </w:rPr>
        <w:t xml:space="preserve">CRITERIA – </w:t>
      </w:r>
      <w:r w:rsidRPr="007A6160">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Theme="minorHAnsi" w:hAnsiTheme="minorHAnsi" w:cstheme="minorHAnsi"/>
          <w:b/>
          <w:sz w:val="22"/>
          <w:szCs w:val="22"/>
        </w:rPr>
      </w:pPr>
    </w:p>
    <w:p w14:paraId="411FAE86" w14:textId="4E8B87E7" w:rsidR="00E95318" w:rsidRDefault="00E95318">
      <w:pPr>
        <w:rPr>
          <w:rFonts w:asciiTheme="minorHAnsi" w:hAnsiTheme="minorHAnsi" w:cstheme="minorHAnsi"/>
          <w:b/>
          <w:color w:val="FF0000"/>
          <w:sz w:val="22"/>
          <w:szCs w:val="22"/>
        </w:rPr>
      </w:pPr>
      <w:r w:rsidRPr="00E95318">
        <w:rPr>
          <w:rFonts w:asciiTheme="minorHAnsi" w:hAnsiTheme="minorHAnsi" w:cstheme="minorHAnsi"/>
          <w:b/>
          <w:color w:val="FF0000"/>
          <w:sz w:val="22"/>
          <w:szCs w:val="22"/>
        </w:rPr>
        <w:t>Please note – The Cedar Foundation does not offer Sponsorship</w:t>
      </w:r>
    </w:p>
    <w:p w14:paraId="6F0215DE" w14:textId="77777777" w:rsidR="00E95318" w:rsidRPr="00E95318" w:rsidRDefault="00E95318">
      <w:pPr>
        <w:rPr>
          <w:rFonts w:asciiTheme="minorHAnsi" w:hAnsiTheme="minorHAnsi" w:cstheme="minorHAnsi"/>
          <w:b/>
          <w:color w:val="FF0000"/>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4D35B447"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AC90A4"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6F1779" w:rsidRPr="007A6160" w14:paraId="65084DF3"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53"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CE39"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E6CF3F8"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D3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238" w14:textId="0E86DF17" w:rsidR="006F1779" w:rsidRPr="007A6160" w:rsidRDefault="0000043C" w:rsidP="00653ED8">
            <w:pPr>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r w:rsidR="00684008">
              <w:rPr>
                <w:rFonts w:asciiTheme="minorHAnsi" w:hAnsiTheme="minorHAnsi" w:cstheme="minorHAnsi"/>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B8A2"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74658DF4" w14:textId="77777777" w:rsidTr="00653ED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82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DBC" w14:textId="23F1CE5F"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Effective verbal and written communication to include numeracy skills</w:t>
            </w:r>
            <w:r w:rsidR="00684008">
              <w:rPr>
                <w:rFonts w:asciiTheme="minorHAnsi" w:hAnsiTheme="minorHAnsi" w:cstheme="minorHAnsi"/>
                <w:sz w:val="22"/>
                <w:szCs w:val="22"/>
              </w:rPr>
              <w:t>.</w:t>
            </w:r>
            <w:r w:rsidRPr="007A6160">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248"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38D34365"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5C2"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D7DF" w14:textId="569B6EAD"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Working knowledge  of the needs of people with learning disabilities</w:t>
            </w:r>
            <w:r w:rsidR="00684008">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4B6"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165E403E" w14:textId="77777777" w:rsidR="006F1779" w:rsidRPr="007A6160" w:rsidRDefault="006F1779" w:rsidP="00653ED8">
            <w:pPr>
              <w:jc w:val="center"/>
              <w:rPr>
                <w:rFonts w:asciiTheme="minorHAnsi" w:hAnsiTheme="minorHAnsi" w:cstheme="minorHAnsi"/>
                <w:sz w:val="22"/>
                <w:szCs w:val="22"/>
              </w:rPr>
            </w:pPr>
          </w:p>
        </w:tc>
      </w:tr>
      <w:tr w:rsidR="006F1779" w:rsidRPr="007A6160" w14:paraId="1B372C46"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4E5D"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2E440301" w14:textId="77777777" w:rsidR="006F1779" w:rsidRPr="007A6160" w:rsidRDefault="006F1779" w:rsidP="00653ED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0034" w14:textId="2B8CE0DE"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Demonstratable understanding  and knowledge on behaviours that challeng</w:t>
            </w:r>
            <w:r>
              <w:rPr>
                <w:rFonts w:asciiTheme="minorHAnsi" w:eastAsia="Calibri" w:hAnsiTheme="minorHAnsi" w:cstheme="minorHAnsi"/>
                <w:sz w:val="22"/>
                <w:szCs w:val="22"/>
                <w:lang w:eastAsia="en-GB"/>
              </w:rPr>
              <w:t>e</w:t>
            </w:r>
            <w:r w:rsidR="00684008">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7F45"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61A095D2" w14:textId="3989913E" w:rsidR="003326B6" w:rsidRPr="007A6160" w:rsidRDefault="003326B6" w:rsidP="00332AE6">
      <w:pPr>
        <w:rPr>
          <w:rFonts w:asciiTheme="minorHAnsi" w:hAnsiTheme="minorHAnsi" w:cstheme="minorHAnsi"/>
          <w:b/>
          <w:sz w:val="22"/>
          <w:szCs w:val="22"/>
        </w:rPr>
      </w:pPr>
    </w:p>
    <w:p w14:paraId="6D95BAA8" w14:textId="2426B5A5"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74700FB6"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C4F176"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Desirable Criteria</w:t>
            </w:r>
          </w:p>
        </w:tc>
      </w:tr>
      <w:tr w:rsidR="006F1779" w:rsidRPr="007A6160" w14:paraId="05AEBFA9"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CC7"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21E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713B4C37"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60B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B177"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D94E"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Pre-employment checks</w:t>
            </w:r>
          </w:p>
        </w:tc>
      </w:tr>
    </w:tbl>
    <w:p w14:paraId="77E6734D" w14:textId="5EE23779" w:rsidR="006F1779" w:rsidRPr="007A6160" w:rsidRDefault="006F1779" w:rsidP="00332AE6">
      <w:pPr>
        <w:rPr>
          <w:rFonts w:asciiTheme="minorHAnsi" w:hAnsiTheme="minorHAnsi" w:cstheme="minorHAnsi"/>
          <w:b/>
          <w:sz w:val="22"/>
          <w:szCs w:val="22"/>
        </w:rPr>
      </w:pPr>
    </w:p>
    <w:p w14:paraId="27770961" w14:textId="77777777"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7A6160"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7A6160" w:rsidRDefault="003326B6" w:rsidP="00332AE6">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Va</w:t>
            </w:r>
            <w:r w:rsidR="006A039E" w:rsidRPr="007A6160">
              <w:rPr>
                <w:rFonts w:asciiTheme="minorHAnsi" w:eastAsia="Calibri" w:hAnsiTheme="minorHAnsi" w:cstheme="minorHAnsi"/>
                <w:b/>
                <w:bCs/>
                <w:color w:val="FFFFFF"/>
                <w:sz w:val="22"/>
                <w:szCs w:val="22"/>
                <w:lang w:eastAsia="en-GB"/>
              </w:rPr>
              <w:t>lues Competency</w:t>
            </w:r>
          </w:p>
        </w:tc>
      </w:tr>
      <w:tr w:rsidR="000740BA" w:rsidRPr="007A6160"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0740BA" w:rsidRPr="007A6160"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b/>
                <w:sz w:val="22"/>
                <w:szCs w:val="22"/>
                <w:lang w:eastAsia="ja-JP"/>
              </w:rPr>
              <w:t>Collaborative</w:t>
            </w:r>
            <w:r w:rsidRPr="007A6160">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Commitment to building a community that recognises </w:t>
            </w:r>
            <w:r w:rsidRPr="007A6160">
              <w:rPr>
                <w:rFonts w:asciiTheme="minorHAnsi" w:hAnsiTheme="minorHAnsi" w:cstheme="minorHAnsi"/>
                <w:b/>
                <w:bCs/>
                <w:sz w:val="22"/>
                <w:szCs w:val="22"/>
                <w:lang w:eastAsia="ja-JP"/>
              </w:rPr>
              <w:t>E</w:t>
            </w:r>
            <w:r w:rsidRPr="007A6160">
              <w:rPr>
                <w:rFonts w:asciiTheme="minorHAnsi" w:hAnsiTheme="minorHAnsi" w:cstheme="minorHAnsi"/>
                <w:b/>
                <w:sz w:val="22"/>
                <w:szCs w:val="22"/>
                <w:lang w:eastAsia="ja-JP"/>
              </w:rPr>
              <w:t>quality</w:t>
            </w:r>
            <w:r w:rsidRPr="007A6160">
              <w:rPr>
                <w:rFonts w:asciiTheme="minorHAnsi" w:hAnsiTheme="minorHAnsi" w:cstheme="minorHAnsi"/>
                <w:sz w:val="22"/>
                <w:szCs w:val="22"/>
                <w:lang w:eastAsia="ja-JP"/>
              </w:rPr>
              <w:t xml:space="preserve"> and </w:t>
            </w:r>
            <w:r w:rsidRPr="007A6160">
              <w:rPr>
                <w:rFonts w:asciiTheme="minorHAnsi" w:hAnsiTheme="minorHAnsi" w:cstheme="minorHAnsi"/>
                <w:b/>
                <w:bCs/>
                <w:sz w:val="22"/>
                <w:szCs w:val="22"/>
                <w:lang w:eastAsia="ja-JP"/>
              </w:rPr>
              <w:t>D</w:t>
            </w:r>
            <w:r w:rsidRPr="007A6160">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Ability to support service users to </w:t>
            </w:r>
            <w:r w:rsidRPr="007A6160">
              <w:rPr>
                <w:rFonts w:asciiTheme="minorHAnsi" w:hAnsiTheme="minorHAnsi" w:cstheme="minorHAnsi"/>
                <w:b/>
                <w:bCs/>
                <w:sz w:val="22"/>
                <w:szCs w:val="22"/>
                <w:lang w:eastAsia="ja-JP"/>
              </w:rPr>
              <w:t>Ach</w:t>
            </w:r>
            <w:r w:rsidRPr="007A6160">
              <w:rPr>
                <w:rFonts w:asciiTheme="minorHAnsi" w:hAnsiTheme="minorHAnsi" w:cstheme="minorHAnsi"/>
                <w:b/>
                <w:sz w:val="22"/>
                <w:szCs w:val="22"/>
                <w:lang w:eastAsia="ja-JP"/>
              </w:rPr>
              <w:t xml:space="preserve">ieve </w:t>
            </w:r>
            <w:r w:rsidRPr="007A6160">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iCs/>
                <w:sz w:val="22"/>
                <w:szCs w:val="22"/>
                <w:lang w:eastAsia="ja-JP"/>
              </w:rPr>
              <w:t xml:space="preserve">Committed to ensuring the provision of high quality person </w:t>
            </w:r>
            <w:r w:rsidR="003326B6" w:rsidRPr="007A6160">
              <w:rPr>
                <w:rFonts w:asciiTheme="minorHAnsi" w:hAnsiTheme="minorHAnsi" w:cstheme="minorHAnsi"/>
                <w:iCs/>
                <w:sz w:val="22"/>
                <w:szCs w:val="22"/>
                <w:lang w:eastAsia="ja-JP"/>
              </w:rPr>
              <w:t>centred</w:t>
            </w:r>
            <w:r w:rsidRPr="007A6160">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Demonstrating </w:t>
            </w:r>
            <w:r w:rsidRPr="007A6160">
              <w:rPr>
                <w:rFonts w:asciiTheme="minorHAnsi" w:hAnsiTheme="minorHAnsi" w:cstheme="minorHAnsi"/>
                <w:b/>
                <w:bCs/>
                <w:sz w:val="22"/>
                <w:szCs w:val="22"/>
                <w:lang w:eastAsia="ja-JP"/>
              </w:rPr>
              <w:t>Resilience</w:t>
            </w:r>
            <w:r w:rsidRPr="007A6160">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Probationary</w:t>
            </w:r>
          </w:p>
        </w:tc>
      </w:tr>
    </w:tbl>
    <w:p w14:paraId="5CB48BA6" w14:textId="77777777" w:rsidR="0001218C" w:rsidRPr="007A6160" w:rsidRDefault="0001218C">
      <w:pPr>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6F1779" w:rsidRPr="007A6160" w14:paraId="33F5FF7C" w14:textId="77777777" w:rsidTr="00653ED8">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E9873C"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Conditions of Employment</w:t>
            </w:r>
          </w:p>
        </w:tc>
      </w:tr>
      <w:tr w:rsidR="006F1779" w:rsidRPr="007A6160" w14:paraId="59279EFF" w14:textId="77777777" w:rsidTr="00653ED8">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0718"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15C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A60CFE9" w14:textId="77777777" w:rsidTr="00653ED8">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8F93"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ECA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609"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original right to work documentation</w:t>
            </w:r>
          </w:p>
        </w:tc>
      </w:tr>
      <w:tr w:rsidR="006F1779" w:rsidRPr="007A6160" w14:paraId="44F3D4A7"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2EA"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C99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DE7"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Give the name and contact details of relevant referees inform them that they will be contacted by us.</w:t>
            </w:r>
          </w:p>
        </w:tc>
      </w:tr>
      <w:tr w:rsidR="006F1779" w:rsidRPr="007A6160" w14:paraId="0E43F319"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ED6C"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3182"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4A30"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0E57D29B" w14:textId="77777777" w:rsidR="00A72085" w:rsidRPr="007A6160" w:rsidRDefault="00A72085" w:rsidP="00A72085">
            <w:pPr>
              <w:rPr>
                <w:rFonts w:asciiTheme="minorHAnsi" w:hAnsiTheme="minorHAnsi" w:cstheme="minorHAnsi"/>
                <w:sz w:val="22"/>
                <w:szCs w:val="22"/>
                <w:lang w:eastAsia="en-GB"/>
              </w:rPr>
            </w:pPr>
          </w:p>
          <w:p w14:paraId="5A373C81"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Or</w:t>
            </w:r>
          </w:p>
          <w:p w14:paraId="1419038C" w14:textId="77777777" w:rsidR="00A72085" w:rsidRPr="007A6160" w:rsidRDefault="00A72085" w:rsidP="00A72085">
            <w:pPr>
              <w:rPr>
                <w:rFonts w:asciiTheme="minorHAnsi" w:hAnsiTheme="minorHAnsi" w:cstheme="minorHAnsi"/>
                <w:sz w:val="22"/>
                <w:szCs w:val="22"/>
                <w:lang w:eastAsia="en-GB"/>
              </w:rPr>
            </w:pPr>
          </w:p>
          <w:p w14:paraId="1B0447D2" w14:textId="1EA9CDCE" w:rsidR="006F1779" w:rsidRPr="007A6160" w:rsidRDefault="00A72085" w:rsidP="00A72085">
            <w:pPr>
              <w:rPr>
                <w:rFonts w:asciiTheme="minorHAnsi" w:hAnsiTheme="minorHAnsi" w:cstheme="minorHAnsi"/>
                <w:sz w:val="22"/>
                <w:szCs w:val="22"/>
              </w:rPr>
            </w:pPr>
            <w:r w:rsidRPr="007A6160">
              <w:rPr>
                <w:rFonts w:asciiTheme="minorHAnsi" w:hAnsiTheme="minorHAnsi" w:cstheme="minorHAnsi"/>
                <w:sz w:val="22"/>
                <w:szCs w:val="22"/>
                <w:lang w:eastAsia="en-GB"/>
              </w:rPr>
              <w:t>If you are new to the care sector you must register with NISCC within 6 months of your start date</w:t>
            </w:r>
          </w:p>
        </w:tc>
      </w:tr>
      <w:tr w:rsidR="006F1779" w:rsidRPr="007A6160" w14:paraId="73D067A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536"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BC20" w14:textId="77777777" w:rsidR="006F1779" w:rsidRPr="007A6160" w:rsidRDefault="006F1779" w:rsidP="00653ED8">
            <w:pPr>
              <w:rPr>
                <w:rFonts w:asciiTheme="minorHAnsi" w:hAnsiTheme="minorHAnsi" w:cstheme="minorHAnsi"/>
                <w:sz w:val="22"/>
                <w:szCs w:val="22"/>
                <w:lang w:eastAsia="ja-JP"/>
              </w:rPr>
            </w:pPr>
            <w:r w:rsidRPr="007A6160">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D37F"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 to and provide the relevant ID without delay.</w:t>
            </w:r>
          </w:p>
        </w:tc>
      </w:tr>
      <w:tr w:rsidR="006F1779" w:rsidRPr="007A6160" w14:paraId="09A0C37E"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A0B"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99E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Ability to undertake and maintain Physical Intervention Training (CPI SAFETY INTERVENTION).</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AE1F"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Attend CPI SAFETY INTERVENTION training and complete successfully.</w:t>
            </w:r>
          </w:p>
        </w:tc>
      </w:tr>
      <w:tr w:rsidR="006F1779" w:rsidRPr="007A6160" w14:paraId="38C74E0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5F49"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C5B4B"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Able to fulfil the Occupational Health requirements for the post.</w:t>
            </w:r>
          </w:p>
          <w:p w14:paraId="09773C1E" w14:textId="77777777" w:rsidR="006F1779" w:rsidRPr="007A6160" w:rsidRDefault="006F1779" w:rsidP="00653ED8">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05A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07BFE04D" w14:textId="670C9401" w:rsidR="009F7BD5" w:rsidRPr="007A6160" w:rsidRDefault="009F7BD5">
      <w:pPr>
        <w:rPr>
          <w:rFonts w:asciiTheme="minorHAnsi" w:hAnsiTheme="minorHAnsi" w:cstheme="minorHAnsi"/>
          <w:sz w:val="22"/>
          <w:szCs w:val="22"/>
        </w:rPr>
      </w:pPr>
    </w:p>
    <w:p w14:paraId="0C79561A" w14:textId="77777777" w:rsidR="000740BA" w:rsidRPr="007A6160" w:rsidRDefault="000740BA">
      <w:pPr>
        <w:tabs>
          <w:tab w:val="left" w:pos="3540"/>
        </w:tabs>
        <w:rPr>
          <w:rFonts w:asciiTheme="minorHAnsi" w:eastAsia="Calibri" w:hAnsiTheme="minorHAnsi" w:cstheme="minorHAnsi"/>
          <w:sz w:val="22"/>
          <w:szCs w:val="22"/>
          <w:lang w:eastAsia="en-GB"/>
        </w:rPr>
      </w:pPr>
    </w:p>
    <w:p w14:paraId="6CCF147C" w14:textId="77777777" w:rsidR="000740BA" w:rsidRPr="007A6160" w:rsidRDefault="006A039E">
      <w:pPr>
        <w:pStyle w:val="Heading1"/>
        <w:jc w:val="center"/>
        <w:rPr>
          <w:rFonts w:asciiTheme="minorHAnsi" w:hAnsiTheme="minorHAnsi" w:cstheme="minorHAnsi"/>
          <w:b/>
          <w:color w:val="auto"/>
          <w:sz w:val="22"/>
          <w:szCs w:val="22"/>
        </w:rPr>
      </w:pPr>
      <w:r w:rsidRPr="007A6160">
        <w:rPr>
          <w:rFonts w:asciiTheme="minorHAnsi" w:hAnsiTheme="minorHAnsi" w:cstheme="minorHAnsi"/>
          <w:b/>
          <w:color w:val="auto"/>
          <w:sz w:val="22"/>
          <w:szCs w:val="22"/>
        </w:rPr>
        <w:t>THE CEDAR FOUNDATION IS AN EQUAL OPPORTUNITIES EMPLOYER</w:t>
      </w:r>
    </w:p>
    <w:p w14:paraId="5F51D188" w14:textId="77777777" w:rsidR="000740BA" w:rsidRPr="007A6160" w:rsidRDefault="000740BA">
      <w:pPr>
        <w:rPr>
          <w:rFonts w:asciiTheme="minorHAnsi" w:hAnsiTheme="minorHAnsi" w:cstheme="minorHAnsi"/>
          <w:sz w:val="22"/>
          <w:szCs w:val="22"/>
        </w:rPr>
      </w:pPr>
    </w:p>
    <w:p w14:paraId="60E02B3E" w14:textId="77777777" w:rsidR="000740BA" w:rsidRPr="007A6160" w:rsidRDefault="000740BA">
      <w:pPr>
        <w:rPr>
          <w:rFonts w:asciiTheme="minorHAnsi" w:hAnsiTheme="minorHAnsi" w:cstheme="minorHAnsi"/>
          <w:sz w:val="22"/>
          <w:szCs w:val="22"/>
        </w:rPr>
      </w:pPr>
    </w:p>
    <w:sectPr w:rsidR="000740BA" w:rsidRPr="007A6160">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C3EAA" w14:textId="77777777" w:rsidR="00962CE1" w:rsidRDefault="00962CE1">
      <w:r>
        <w:separator/>
      </w:r>
    </w:p>
  </w:endnote>
  <w:endnote w:type="continuationSeparator" w:id="0">
    <w:p w14:paraId="06963928" w14:textId="77777777" w:rsidR="00962CE1" w:rsidRDefault="0096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5C36" w14:textId="77777777" w:rsidR="00962CE1" w:rsidRDefault="00962CE1">
      <w:r>
        <w:rPr>
          <w:color w:val="000000"/>
        </w:rPr>
        <w:separator/>
      </w:r>
    </w:p>
  </w:footnote>
  <w:footnote w:type="continuationSeparator" w:id="0">
    <w:p w14:paraId="136B6F23" w14:textId="77777777" w:rsidR="00962CE1" w:rsidRDefault="0096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6B68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6B68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6B68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6B68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6B68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212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42B55"/>
    <w:multiLevelType w:val="hybridMultilevel"/>
    <w:tmpl w:val="2A4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766415264">
    <w:abstractNumId w:val="5"/>
  </w:num>
  <w:num w:numId="4" w16cid:durableId="980116429">
    <w:abstractNumId w:val="1"/>
  </w:num>
  <w:num w:numId="5" w16cid:durableId="1875269415">
    <w:abstractNumId w:val="6"/>
  </w:num>
  <w:num w:numId="6" w16cid:durableId="752119850">
    <w:abstractNumId w:val="3"/>
  </w:num>
  <w:num w:numId="7" w16cid:durableId="121681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043C"/>
    <w:rsid w:val="00000B0D"/>
    <w:rsid w:val="00011143"/>
    <w:rsid w:val="0001218C"/>
    <w:rsid w:val="000537B7"/>
    <w:rsid w:val="000731DF"/>
    <w:rsid w:val="000740BA"/>
    <w:rsid w:val="00094901"/>
    <w:rsid w:val="000C445E"/>
    <w:rsid w:val="00124607"/>
    <w:rsid w:val="00130770"/>
    <w:rsid w:val="001436DA"/>
    <w:rsid w:val="001C40EE"/>
    <w:rsid w:val="001E1D8C"/>
    <w:rsid w:val="002F6B91"/>
    <w:rsid w:val="003326B6"/>
    <w:rsid w:val="00332AE6"/>
    <w:rsid w:val="00397F26"/>
    <w:rsid w:val="003A6AF0"/>
    <w:rsid w:val="003C3DB6"/>
    <w:rsid w:val="003D3234"/>
    <w:rsid w:val="00405F4D"/>
    <w:rsid w:val="004225FE"/>
    <w:rsid w:val="0044319A"/>
    <w:rsid w:val="00496583"/>
    <w:rsid w:val="0052058C"/>
    <w:rsid w:val="0053229C"/>
    <w:rsid w:val="00557012"/>
    <w:rsid w:val="00564BD5"/>
    <w:rsid w:val="005D6F17"/>
    <w:rsid w:val="005E7030"/>
    <w:rsid w:val="005F2DF1"/>
    <w:rsid w:val="0063197B"/>
    <w:rsid w:val="00642E58"/>
    <w:rsid w:val="006614BC"/>
    <w:rsid w:val="00674326"/>
    <w:rsid w:val="00684008"/>
    <w:rsid w:val="00684D5B"/>
    <w:rsid w:val="006A039E"/>
    <w:rsid w:val="006B683A"/>
    <w:rsid w:val="006F1779"/>
    <w:rsid w:val="00721D73"/>
    <w:rsid w:val="007A6160"/>
    <w:rsid w:val="007F186F"/>
    <w:rsid w:val="008E4426"/>
    <w:rsid w:val="008F6D2F"/>
    <w:rsid w:val="00905433"/>
    <w:rsid w:val="00962CE1"/>
    <w:rsid w:val="009A7F3E"/>
    <w:rsid w:val="009B3A01"/>
    <w:rsid w:val="009B55AF"/>
    <w:rsid w:val="009C4CD6"/>
    <w:rsid w:val="009D564D"/>
    <w:rsid w:val="009E67D4"/>
    <w:rsid w:val="009F2B8C"/>
    <w:rsid w:val="009F7BD5"/>
    <w:rsid w:val="00A21BC1"/>
    <w:rsid w:val="00A72085"/>
    <w:rsid w:val="00AF7B6C"/>
    <w:rsid w:val="00B178B2"/>
    <w:rsid w:val="00B30FF4"/>
    <w:rsid w:val="00B405F6"/>
    <w:rsid w:val="00B45779"/>
    <w:rsid w:val="00B53305"/>
    <w:rsid w:val="00B754E1"/>
    <w:rsid w:val="00BD0942"/>
    <w:rsid w:val="00C67CB5"/>
    <w:rsid w:val="00C763E3"/>
    <w:rsid w:val="00D3659C"/>
    <w:rsid w:val="00D54C37"/>
    <w:rsid w:val="00D766B6"/>
    <w:rsid w:val="00D80E0C"/>
    <w:rsid w:val="00DC41CE"/>
    <w:rsid w:val="00E95318"/>
    <w:rsid w:val="00EA715E"/>
    <w:rsid w:val="00EC2CEE"/>
    <w:rsid w:val="00EC4CAB"/>
    <w:rsid w:val="00EF31A1"/>
    <w:rsid w:val="00F75748"/>
    <w:rsid w:val="00FA7AB0"/>
    <w:rsid w:val="00FE7EE3"/>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0473">
      <w:bodyDiv w:val="1"/>
      <w:marLeft w:val="0"/>
      <w:marRight w:val="0"/>
      <w:marTop w:val="0"/>
      <w:marBottom w:val="0"/>
      <w:divBdr>
        <w:top w:val="none" w:sz="0" w:space="0" w:color="auto"/>
        <w:left w:val="none" w:sz="0" w:space="0" w:color="auto"/>
        <w:bottom w:val="none" w:sz="0" w:space="0" w:color="auto"/>
        <w:right w:val="none" w:sz="0" w:space="0" w:color="auto"/>
      </w:divBdr>
    </w:div>
    <w:div w:id="633173427">
      <w:bodyDiv w:val="1"/>
      <w:marLeft w:val="0"/>
      <w:marRight w:val="0"/>
      <w:marTop w:val="0"/>
      <w:marBottom w:val="0"/>
      <w:divBdr>
        <w:top w:val="none" w:sz="0" w:space="0" w:color="auto"/>
        <w:left w:val="none" w:sz="0" w:space="0" w:color="auto"/>
        <w:bottom w:val="none" w:sz="0" w:space="0" w:color="auto"/>
        <w:right w:val="none" w:sz="0" w:space="0" w:color="auto"/>
      </w:divBdr>
    </w:div>
    <w:div w:id="863252307">
      <w:bodyDiv w:val="1"/>
      <w:marLeft w:val="0"/>
      <w:marRight w:val="0"/>
      <w:marTop w:val="0"/>
      <w:marBottom w:val="0"/>
      <w:divBdr>
        <w:top w:val="none" w:sz="0" w:space="0" w:color="auto"/>
        <w:left w:val="none" w:sz="0" w:space="0" w:color="auto"/>
        <w:bottom w:val="none" w:sz="0" w:space="0" w:color="auto"/>
        <w:right w:val="none" w:sz="0" w:space="0" w:color="auto"/>
      </w:divBdr>
    </w:div>
    <w:div w:id="194163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32</cp:revision>
  <dcterms:created xsi:type="dcterms:W3CDTF">2023-12-04T08:44:00Z</dcterms:created>
  <dcterms:modified xsi:type="dcterms:W3CDTF">2025-05-19T13:34:00Z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