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7517F" w14:textId="77777777" w:rsidR="00F95AF7" w:rsidRDefault="00F95AF7" w:rsidP="00F95AF7">
      <w:pPr>
        <w:pStyle w:val="Title"/>
        <w:jc w:val="center"/>
        <w:rPr>
          <w:rFonts w:ascii="Arial" w:hAnsi="Arial" w:cs="Arial"/>
          <w:szCs w:val="28"/>
        </w:rPr>
      </w:pPr>
    </w:p>
    <w:p w14:paraId="164E3B6C" w14:textId="77777777" w:rsidR="00F95AF7" w:rsidRPr="006C4A5A" w:rsidRDefault="00F95AF7" w:rsidP="00F95AF7"/>
    <w:p w14:paraId="524A603F" w14:textId="77777777" w:rsidR="00F95AF7" w:rsidRDefault="00F95AF7" w:rsidP="00F95AF7">
      <w:pPr>
        <w:pStyle w:val="Title"/>
        <w:jc w:val="center"/>
        <w:rPr>
          <w:szCs w:val="28"/>
        </w:rPr>
      </w:pPr>
      <w:r>
        <w:rPr>
          <w:noProof/>
        </w:rPr>
        <w:drawing>
          <wp:inline distT="0" distB="0" distL="0" distR="0" wp14:anchorId="4DFFA794" wp14:editId="358A599D">
            <wp:extent cx="4188460" cy="2306320"/>
            <wp:effectExtent l="0" t="0" r="2540"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92669" cy="2308638"/>
                    </a:xfrm>
                    <a:prstGeom prst="rect">
                      <a:avLst/>
                    </a:prstGeom>
                  </pic:spPr>
                </pic:pic>
              </a:graphicData>
            </a:graphic>
          </wp:inline>
        </w:drawing>
      </w:r>
    </w:p>
    <w:p w14:paraId="0A5B2BB4" w14:textId="77777777" w:rsidR="00F95AF7" w:rsidRDefault="00F95AF7" w:rsidP="00F95AF7">
      <w:pPr>
        <w:pStyle w:val="Title"/>
        <w:jc w:val="center"/>
        <w:rPr>
          <w:szCs w:val="28"/>
        </w:rPr>
      </w:pPr>
    </w:p>
    <w:p w14:paraId="66A8518F" w14:textId="77777777" w:rsidR="00F95AF7" w:rsidRPr="003815AC" w:rsidRDefault="00F95AF7" w:rsidP="00F95AF7"/>
    <w:p w14:paraId="624DCB7D" w14:textId="77777777" w:rsidR="00F95AF7" w:rsidRPr="00506127" w:rsidRDefault="00F95AF7" w:rsidP="00F95AF7">
      <w:pPr>
        <w:pStyle w:val="Title"/>
        <w:jc w:val="center"/>
        <w:rPr>
          <w:rFonts w:ascii="Arial" w:hAnsi="Arial" w:cs="Arial"/>
          <w:b/>
          <w:bCs/>
          <w:sz w:val="32"/>
          <w:szCs w:val="32"/>
          <w:u w:val="single"/>
        </w:rPr>
      </w:pPr>
      <w:r w:rsidRPr="00506127">
        <w:rPr>
          <w:rFonts w:ascii="Arial" w:hAnsi="Arial" w:cs="Arial"/>
          <w:b/>
          <w:bCs/>
          <w:sz w:val="32"/>
          <w:szCs w:val="32"/>
          <w:u w:val="single"/>
        </w:rPr>
        <w:t>JOB DESCRIPTION</w:t>
      </w:r>
    </w:p>
    <w:p w14:paraId="5D8473DE" w14:textId="77777777" w:rsidR="00F95AF7" w:rsidRPr="001C2E6F" w:rsidRDefault="00F95AF7" w:rsidP="00F95AF7">
      <w:pPr>
        <w:jc w:val="center"/>
        <w:rPr>
          <w:sz w:val="24"/>
        </w:rPr>
      </w:pPr>
    </w:p>
    <w:p w14:paraId="3D5DF659" w14:textId="77777777" w:rsidR="00F95AF7" w:rsidRPr="009A57E1" w:rsidRDefault="00F95AF7" w:rsidP="00F95AF7">
      <w:pPr>
        <w:jc w:val="both"/>
        <w:rPr>
          <w:rFonts w:ascii="Gill Sans MT" w:hAnsi="Gill Sans MT"/>
          <w:szCs w:val="22"/>
        </w:rPr>
      </w:pPr>
    </w:p>
    <w:p w14:paraId="58C080FC" w14:textId="77777777" w:rsidR="00F95AF7" w:rsidRPr="00EE41A4" w:rsidRDefault="00F95AF7" w:rsidP="00F95AF7">
      <w:pPr>
        <w:tabs>
          <w:tab w:val="left" w:pos="2520"/>
        </w:tabs>
        <w:ind w:left="2520" w:hanging="2520"/>
        <w:jc w:val="both"/>
        <w:rPr>
          <w:sz w:val="24"/>
        </w:rPr>
      </w:pPr>
      <w:r w:rsidRPr="004739F6">
        <w:rPr>
          <w:b/>
          <w:sz w:val="24"/>
        </w:rPr>
        <w:t>JOB TITLE</w:t>
      </w:r>
      <w:r w:rsidRPr="00EE41A4">
        <w:rPr>
          <w:sz w:val="24"/>
        </w:rPr>
        <w:t>:</w:t>
      </w:r>
      <w:r w:rsidRPr="00EE41A4">
        <w:rPr>
          <w:sz w:val="24"/>
        </w:rPr>
        <w:tab/>
      </w:r>
      <w:r>
        <w:rPr>
          <w:sz w:val="24"/>
        </w:rPr>
        <w:tab/>
      </w:r>
      <w:r w:rsidRPr="00052A23">
        <w:rPr>
          <w:sz w:val="28"/>
          <w:szCs w:val="28"/>
        </w:rPr>
        <w:t>Director of Services (Deputy CEO)</w:t>
      </w:r>
      <w:r>
        <w:rPr>
          <w:sz w:val="24"/>
        </w:rPr>
        <w:t xml:space="preserve"> </w:t>
      </w:r>
    </w:p>
    <w:p w14:paraId="6C21166A" w14:textId="77777777" w:rsidR="00F95AF7" w:rsidRPr="00EE41A4" w:rsidRDefault="00F95AF7" w:rsidP="00F95AF7">
      <w:pPr>
        <w:tabs>
          <w:tab w:val="left" w:pos="2520"/>
        </w:tabs>
        <w:jc w:val="both"/>
        <w:rPr>
          <w:sz w:val="24"/>
        </w:rPr>
      </w:pPr>
    </w:p>
    <w:p w14:paraId="4C65DCAA" w14:textId="77777777" w:rsidR="00F95AF7" w:rsidRPr="00EE41A4" w:rsidRDefault="00F95AF7" w:rsidP="00F95AF7">
      <w:pPr>
        <w:tabs>
          <w:tab w:val="left" w:pos="2520"/>
        </w:tabs>
        <w:ind w:left="2880" w:hanging="2880"/>
        <w:jc w:val="both"/>
        <w:rPr>
          <w:sz w:val="24"/>
        </w:rPr>
      </w:pPr>
      <w:r w:rsidRPr="004739F6">
        <w:rPr>
          <w:b/>
          <w:sz w:val="24"/>
        </w:rPr>
        <w:t>PLACE OF WORK:</w:t>
      </w:r>
      <w:r w:rsidRPr="00EE41A4">
        <w:rPr>
          <w:sz w:val="24"/>
        </w:rPr>
        <w:tab/>
      </w:r>
      <w:r>
        <w:rPr>
          <w:sz w:val="24"/>
        </w:rPr>
        <w:tab/>
        <w:t xml:space="preserve">Based in </w:t>
      </w:r>
      <w:r w:rsidRPr="00EE41A4">
        <w:rPr>
          <w:sz w:val="24"/>
        </w:rPr>
        <w:t xml:space="preserve">3 </w:t>
      </w:r>
      <w:proofErr w:type="spellStart"/>
      <w:r w:rsidRPr="00EE41A4">
        <w:rPr>
          <w:sz w:val="24"/>
        </w:rPr>
        <w:t>Glengall</w:t>
      </w:r>
      <w:proofErr w:type="spellEnd"/>
      <w:r w:rsidRPr="00EE41A4">
        <w:rPr>
          <w:sz w:val="24"/>
        </w:rPr>
        <w:t xml:space="preserve"> Street, Belfast</w:t>
      </w:r>
      <w:r>
        <w:rPr>
          <w:sz w:val="24"/>
        </w:rPr>
        <w:t xml:space="preserve"> with travel through Northern Ireland </w:t>
      </w:r>
    </w:p>
    <w:p w14:paraId="7ACF3ED8" w14:textId="77777777" w:rsidR="00F95AF7" w:rsidRPr="00EE41A4" w:rsidRDefault="00F95AF7" w:rsidP="00F95AF7">
      <w:pPr>
        <w:tabs>
          <w:tab w:val="left" w:pos="2520"/>
        </w:tabs>
        <w:jc w:val="both"/>
        <w:rPr>
          <w:sz w:val="24"/>
        </w:rPr>
      </w:pPr>
    </w:p>
    <w:p w14:paraId="7BAAE38B" w14:textId="77777777" w:rsidR="00F95AF7" w:rsidRPr="00EE41A4" w:rsidRDefault="00F95AF7" w:rsidP="00F95AF7">
      <w:pPr>
        <w:tabs>
          <w:tab w:val="left" w:pos="2520"/>
        </w:tabs>
        <w:jc w:val="both"/>
        <w:rPr>
          <w:sz w:val="24"/>
        </w:rPr>
      </w:pPr>
      <w:bookmarkStart w:id="0" w:name="_Hlk198221203"/>
      <w:r w:rsidRPr="004739F6">
        <w:rPr>
          <w:b/>
          <w:sz w:val="24"/>
        </w:rPr>
        <w:t>REPORTS TO</w:t>
      </w:r>
      <w:bookmarkEnd w:id="0"/>
      <w:r w:rsidRPr="004739F6">
        <w:rPr>
          <w:b/>
          <w:sz w:val="24"/>
        </w:rPr>
        <w:t>:</w:t>
      </w:r>
      <w:r>
        <w:rPr>
          <w:sz w:val="24"/>
        </w:rPr>
        <w:tab/>
      </w:r>
      <w:r>
        <w:rPr>
          <w:sz w:val="24"/>
        </w:rPr>
        <w:tab/>
        <w:t xml:space="preserve">CEO </w:t>
      </w:r>
    </w:p>
    <w:p w14:paraId="65E84E18" w14:textId="77777777" w:rsidR="00F95AF7" w:rsidRPr="00EE41A4" w:rsidRDefault="00F95AF7" w:rsidP="00F95AF7">
      <w:pPr>
        <w:tabs>
          <w:tab w:val="left" w:pos="2520"/>
        </w:tabs>
        <w:jc w:val="both"/>
        <w:rPr>
          <w:sz w:val="24"/>
        </w:rPr>
      </w:pPr>
    </w:p>
    <w:p w14:paraId="1C08DFA3" w14:textId="77777777" w:rsidR="00F95AF7" w:rsidRDefault="00F95AF7" w:rsidP="00F95AF7">
      <w:pPr>
        <w:tabs>
          <w:tab w:val="left" w:pos="2520"/>
        </w:tabs>
        <w:jc w:val="both"/>
        <w:rPr>
          <w:sz w:val="24"/>
        </w:rPr>
      </w:pPr>
      <w:r w:rsidRPr="00DD0484">
        <w:rPr>
          <w:b/>
          <w:bCs/>
          <w:sz w:val="24"/>
        </w:rPr>
        <w:t>SALARY</w:t>
      </w:r>
      <w:r>
        <w:rPr>
          <w:sz w:val="24"/>
        </w:rPr>
        <w:t xml:space="preserve">: </w:t>
      </w:r>
      <w:r>
        <w:rPr>
          <w:sz w:val="24"/>
        </w:rPr>
        <w:tab/>
      </w:r>
      <w:r>
        <w:rPr>
          <w:sz w:val="24"/>
        </w:rPr>
        <w:tab/>
        <w:t>£50K</w:t>
      </w:r>
    </w:p>
    <w:p w14:paraId="1B783FCB" w14:textId="77777777" w:rsidR="00F95AF7" w:rsidRDefault="00F95AF7" w:rsidP="00F95AF7">
      <w:pPr>
        <w:tabs>
          <w:tab w:val="left" w:pos="2520"/>
        </w:tabs>
        <w:jc w:val="both"/>
        <w:rPr>
          <w:sz w:val="24"/>
        </w:rPr>
      </w:pPr>
    </w:p>
    <w:p w14:paraId="6F33FE79" w14:textId="77777777" w:rsidR="00F95AF7" w:rsidRDefault="00F95AF7" w:rsidP="00F95AF7">
      <w:pPr>
        <w:tabs>
          <w:tab w:val="left" w:pos="2520"/>
        </w:tabs>
        <w:ind w:left="2880" w:hanging="2880"/>
        <w:jc w:val="both"/>
        <w:rPr>
          <w:sz w:val="24"/>
        </w:rPr>
      </w:pPr>
      <w:bookmarkStart w:id="1" w:name="_Hlk198223167"/>
      <w:r w:rsidRPr="00DD0484">
        <w:rPr>
          <w:b/>
          <w:bCs/>
          <w:sz w:val="24"/>
        </w:rPr>
        <w:t>WORKING HOURS</w:t>
      </w:r>
      <w:bookmarkEnd w:id="1"/>
      <w:r>
        <w:rPr>
          <w:sz w:val="24"/>
        </w:rPr>
        <w:t>:</w:t>
      </w:r>
      <w:r>
        <w:rPr>
          <w:sz w:val="24"/>
        </w:rPr>
        <w:tab/>
      </w:r>
      <w:r>
        <w:rPr>
          <w:sz w:val="24"/>
        </w:rPr>
        <w:tab/>
      </w:r>
      <w:r w:rsidRPr="009C00E0">
        <w:rPr>
          <w:sz w:val="24"/>
        </w:rPr>
        <w:t>35 Hours per week</w:t>
      </w:r>
      <w:r>
        <w:rPr>
          <w:sz w:val="24"/>
        </w:rPr>
        <w:t xml:space="preserve"> (</w:t>
      </w:r>
      <w:r w:rsidRPr="009C00E0">
        <w:rPr>
          <w:sz w:val="24"/>
        </w:rPr>
        <w:t>On occasions, the demands of the job may require work outside these hours</w:t>
      </w:r>
      <w:r>
        <w:rPr>
          <w:sz w:val="24"/>
        </w:rPr>
        <w:t xml:space="preserve">) </w:t>
      </w:r>
    </w:p>
    <w:p w14:paraId="38B65CD9" w14:textId="77777777" w:rsidR="00F95AF7" w:rsidRDefault="00F95AF7" w:rsidP="00F95AF7">
      <w:pPr>
        <w:tabs>
          <w:tab w:val="left" w:pos="2520"/>
        </w:tabs>
        <w:jc w:val="both"/>
        <w:rPr>
          <w:sz w:val="24"/>
        </w:rPr>
      </w:pPr>
    </w:p>
    <w:p w14:paraId="4714B218" w14:textId="77777777" w:rsidR="00F95AF7" w:rsidRPr="008939C6" w:rsidRDefault="00F95AF7" w:rsidP="00F95AF7">
      <w:pPr>
        <w:tabs>
          <w:tab w:val="left" w:pos="2520"/>
        </w:tabs>
        <w:jc w:val="both"/>
        <w:rPr>
          <w:sz w:val="24"/>
        </w:rPr>
      </w:pPr>
      <w:r w:rsidRPr="005275E9">
        <w:rPr>
          <w:b/>
          <w:bCs/>
          <w:sz w:val="24"/>
        </w:rPr>
        <w:t>HOLIDAY ALLOWANCE:</w:t>
      </w:r>
      <w:r>
        <w:rPr>
          <w:sz w:val="24"/>
        </w:rPr>
        <w:tab/>
      </w:r>
      <w:r w:rsidRPr="008939C6">
        <w:rPr>
          <w:sz w:val="24"/>
        </w:rPr>
        <w:t>25 days per year, pro rata</w:t>
      </w:r>
    </w:p>
    <w:p w14:paraId="00012494" w14:textId="77777777" w:rsidR="00F95AF7" w:rsidRPr="008939C6" w:rsidRDefault="00F95AF7" w:rsidP="00F95AF7">
      <w:pPr>
        <w:tabs>
          <w:tab w:val="left" w:pos="2520"/>
        </w:tabs>
        <w:jc w:val="both"/>
        <w:rPr>
          <w:sz w:val="24"/>
        </w:rPr>
      </w:pPr>
      <w:r w:rsidRPr="008939C6">
        <w:rPr>
          <w:sz w:val="24"/>
        </w:rPr>
        <w:tab/>
      </w:r>
      <w:r>
        <w:rPr>
          <w:sz w:val="24"/>
        </w:rPr>
        <w:tab/>
      </w:r>
      <w:r w:rsidRPr="008939C6">
        <w:rPr>
          <w:sz w:val="24"/>
        </w:rPr>
        <w:t>12 statutory days</w:t>
      </w:r>
    </w:p>
    <w:p w14:paraId="46E4FDC8" w14:textId="77777777" w:rsidR="00F95AF7" w:rsidRDefault="00F95AF7" w:rsidP="00F95AF7">
      <w:pPr>
        <w:tabs>
          <w:tab w:val="left" w:pos="2520"/>
        </w:tabs>
        <w:jc w:val="both"/>
        <w:rPr>
          <w:sz w:val="24"/>
        </w:rPr>
      </w:pPr>
      <w:r w:rsidRPr="008939C6">
        <w:rPr>
          <w:sz w:val="24"/>
        </w:rPr>
        <w:tab/>
      </w:r>
      <w:r>
        <w:rPr>
          <w:sz w:val="24"/>
        </w:rPr>
        <w:tab/>
      </w:r>
      <w:r w:rsidRPr="008939C6">
        <w:rPr>
          <w:sz w:val="24"/>
        </w:rPr>
        <w:t>The Relate NI holiday year runs from 1 April to 31 March</w:t>
      </w:r>
      <w:r w:rsidRPr="008939C6">
        <w:rPr>
          <w:sz w:val="24"/>
        </w:rPr>
        <w:tab/>
      </w:r>
    </w:p>
    <w:p w14:paraId="59E8CE74" w14:textId="77777777" w:rsidR="00F95AF7" w:rsidRPr="00EE41A4" w:rsidRDefault="00F95AF7" w:rsidP="00F95AF7">
      <w:pPr>
        <w:tabs>
          <w:tab w:val="left" w:pos="2520"/>
        </w:tabs>
        <w:jc w:val="both"/>
        <w:rPr>
          <w:sz w:val="24"/>
        </w:rPr>
      </w:pPr>
      <w:r>
        <w:rPr>
          <w:sz w:val="24"/>
        </w:rPr>
        <w:tab/>
      </w:r>
      <w:r>
        <w:rPr>
          <w:sz w:val="24"/>
        </w:rPr>
        <w:tab/>
      </w:r>
    </w:p>
    <w:p w14:paraId="534515F3" w14:textId="77777777" w:rsidR="00F95AF7" w:rsidRPr="002134B2" w:rsidRDefault="00F95AF7" w:rsidP="00F95AF7">
      <w:pPr>
        <w:rPr>
          <w:b/>
          <w:bCs/>
          <w:sz w:val="28"/>
          <w:szCs w:val="28"/>
        </w:rPr>
      </w:pPr>
      <w:r w:rsidRPr="002134B2">
        <w:rPr>
          <w:b/>
          <w:bCs/>
          <w:sz w:val="28"/>
          <w:szCs w:val="28"/>
        </w:rPr>
        <w:t xml:space="preserve">Background </w:t>
      </w:r>
    </w:p>
    <w:p w14:paraId="1C67F501" w14:textId="77777777" w:rsidR="00F95AF7" w:rsidRPr="00BD0124" w:rsidRDefault="00F95AF7" w:rsidP="00F95AF7">
      <w:pPr>
        <w:rPr>
          <w:b/>
          <w:bCs/>
          <w:sz w:val="24"/>
        </w:rPr>
      </w:pPr>
    </w:p>
    <w:p w14:paraId="5B2EE627" w14:textId="77777777" w:rsidR="00F95AF7" w:rsidRPr="00744A94" w:rsidRDefault="00F95AF7" w:rsidP="00F95AF7">
      <w:pPr>
        <w:rPr>
          <w:sz w:val="24"/>
        </w:rPr>
      </w:pPr>
      <w:r w:rsidRPr="00744A94">
        <w:rPr>
          <w:sz w:val="24"/>
        </w:rPr>
        <w:t>Relate NI is the leading relationship support charity in Northern Ireland and has been working to support people and their relationships since 1948. We provide a range of therapeutic services and education programmes to people throughout Northern Ireland. Our vision is of a future where healthy relationships are at the heart of a thriving society, and our mission is to make expert information and support for healthy relationships available to everyone.</w:t>
      </w:r>
    </w:p>
    <w:p w14:paraId="31404840" w14:textId="77777777" w:rsidR="00F95AF7" w:rsidRPr="009E2259" w:rsidRDefault="00F95AF7" w:rsidP="00F95AF7"/>
    <w:p w14:paraId="0A20902D" w14:textId="77777777" w:rsidR="00F95AF7" w:rsidRDefault="00F95AF7" w:rsidP="00F95AF7">
      <w:pPr>
        <w:pStyle w:val="Heading3"/>
        <w:rPr>
          <w:color w:val="auto"/>
          <w:sz w:val="24"/>
        </w:rPr>
      </w:pPr>
      <w:r w:rsidRPr="00785B65">
        <w:rPr>
          <w:color w:val="auto"/>
          <w:sz w:val="24"/>
        </w:rPr>
        <w:lastRenderedPageBreak/>
        <w:t xml:space="preserve">We are looking for </w:t>
      </w:r>
      <w:r>
        <w:rPr>
          <w:color w:val="auto"/>
          <w:sz w:val="24"/>
        </w:rPr>
        <w:t xml:space="preserve">a </w:t>
      </w:r>
      <w:r w:rsidRPr="00785B65">
        <w:rPr>
          <w:color w:val="auto"/>
          <w:sz w:val="24"/>
        </w:rPr>
        <w:t>Director of Services who will be inspirational and visionary in helping lead Relate NI into an exciting period of opportunity</w:t>
      </w:r>
      <w:r>
        <w:rPr>
          <w:color w:val="auto"/>
          <w:sz w:val="24"/>
        </w:rPr>
        <w:t xml:space="preserve">, expansion and development. Relate NI and Family Mediation NI merged in November 2024 and is currently embarking on strategic planning and rebranding for the consolidated organisation 2025-2028. </w:t>
      </w:r>
    </w:p>
    <w:p w14:paraId="1E47C86B" w14:textId="77777777" w:rsidR="00F95AF7" w:rsidRDefault="00F95AF7" w:rsidP="00F95AF7">
      <w:pPr>
        <w:pStyle w:val="Heading3"/>
        <w:rPr>
          <w:color w:val="auto"/>
          <w:sz w:val="24"/>
        </w:rPr>
      </w:pPr>
      <w:r>
        <w:rPr>
          <w:color w:val="auto"/>
          <w:sz w:val="24"/>
        </w:rPr>
        <w:t>The appointee will be a proven strategic leader with the ability to develop and establish collaborative relationships with internal and external stakeholders to successfully stimulate and deliver positive change for the organisation, its staff and service users.  They will have a personal drive for results and be motivating and energetic in the pursuit of positive outcomes. They will lead on the development and delivery of Relate NI key support services including HR, Finance, IT, Facilities, Management Reporting and Governance in line with the organisation’s mission and values.</w:t>
      </w:r>
    </w:p>
    <w:p w14:paraId="42E081F2" w14:textId="77777777" w:rsidR="00F95AF7" w:rsidRPr="00785B65" w:rsidRDefault="00F95AF7" w:rsidP="00F95AF7">
      <w:pPr>
        <w:pStyle w:val="Heading3"/>
        <w:rPr>
          <w:color w:val="auto"/>
          <w:sz w:val="24"/>
        </w:rPr>
      </w:pPr>
      <w:r w:rsidRPr="00785B65">
        <w:rPr>
          <w:color w:val="auto"/>
          <w:sz w:val="24"/>
        </w:rPr>
        <w:t>The post holder will deputise for the Chief Executive</w:t>
      </w:r>
      <w:r>
        <w:rPr>
          <w:color w:val="auto"/>
          <w:sz w:val="24"/>
        </w:rPr>
        <w:t xml:space="preserve"> Officer (CEO)</w:t>
      </w:r>
      <w:r w:rsidRPr="00785B65">
        <w:rPr>
          <w:color w:val="auto"/>
          <w:sz w:val="24"/>
        </w:rPr>
        <w:t xml:space="preserve"> in her absence or as designated. </w:t>
      </w:r>
    </w:p>
    <w:p w14:paraId="39E5E8EC" w14:textId="77777777" w:rsidR="00F95AF7" w:rsidRDefault="00F95AF7" w:rsidP="00F95AF7">
      <w:pPr>
        <w:pStyle w:val="Heading3"/>
        <w:rPr>
          <w:sz w:val="24"/>
        </w:rPr>
      </w:pPr>
    </w:p>
    <w:p w14:paraId="44256E91" w14:textId="77777777" w:rsidR="00F95AF7" w:rsidRPr="002134B2" w:rsidRDefault="00F95AF7" w:rsidP="00F95AF7">
      <w:pPr>
        <w:rPr>
          <w:b/>
          <w:bCs/>
          <w:sz w:val="28"/>
          <w:szCs w:val="28"/>
          <w:u w:val="single"/>
        </w:rPr>
      </w:pPr>
      <w:bookmarkStart w:id="2" w:name="_Hlk198638265"/>
      <w:r w:rsidRPr="002134B2">
        <w:rPr>
          <w:b/>
          <w:bCs/>
          <w:sz w:val="28"/>
          <w:szCs w:val="28"/>
          <w:u w:val="single"/>
        </w:rPr>
        <w:t>Leadership &amp; Strategy</w:t>
      </w:r>
    </w:p>
    <w:bookmarkEnd w:id="2"/>
    <w:p w14:paraId="6B0F796E" w14:textId="77777777" w:rsidR="00F95AF7" w:rsidRDefault="00F95AF7" w:rsidP="00F95AF7"/>
    <w:p w14:paraId="4BB2591C" w14:textId="77777777" w:rsidR="00F95AF7" w:rsidRPr="00FD0CD5" w:rsidRDefault="00F95AF7" w:rsidP="00F95AF7">
      <w:pPr>
        <w:pStyle w:val="ListParagraph"/>
        <w:numPr>
          <w:ilvl w:val="0"/>
          <w:numId w:val="1"/>
        </w:numPr>
        <w:rPr>
          <w:sz w:val="24"/>
        </w:rPr>
      </w:pPr>
      <w:r w:rsidRPr="00FD0CD5">
        <w:rPr>
          <w:sz w:val="24"/>
        </w:rPr>
        <w:t>To provide visible, accessible and visionary leadership, engaging, empowering and motivating teams across Relate NI</w:t>
      </w:r>
    </w:p>
    <w:p w14:paraId="14117399" w14:textId="77777777" w:rsidR="00F95AF7" w:rsidRPr="00FD0CD5" w:rsidRDefault="00F95AF7" w:rsidP="00F95AF7">
      <w:pPr>
        <w:pStyle w:val="ListParagraph"/>
        <w:numPr>
          <w:ilvl w:val="0"/>
          <w:numId w:val="1"/>
        </w:numPr>
        <w:rPr>
          <w:sz w:val="24"/>
        </w:rPr>
      </w:pPr>
      <w:r w:rsidRPr="00FD0CD5">
        <w:rPr>
          <w:sz w:val="24"/>
        </w:rPr>
        <w:t>To support the CEO in contributing to the development of strategic plans and initiatives in response to the needs of people using Relate NI services and the needs of external stakeholders</w:t>
      </w:r>
    </w:p>
    <w:p w14:paraId="7C8C61AF" w14:textId="77777777" w:rsidR="00F95AF7" w:rsidRPr="00FD0CD5" w:rsidRDefault="00F95AF7" w:rsidP="00F95AF7">
      <w:pPr>
        <w:pStyle w:val="ListParagraph"/>
        <w:numPr>
          <w:ilvl w:val="0"/>
          <w:numId w:val="1"/>
        </w:numPr>
        <w:rPr>
          <w:sz w:val="24"/>
        </w:rPr>
      </w:pPr>
      <w:r w:rsidRPr="00FD0CD5">
        <w:rPr>
          <w:sz w:val="24"/>
        </w:rPr>
        <w:t>To lead on the development of operational plans, including strategic and operational objectives and key performance indicators to ensure the successful and timely execution of the strategic plan</w:t>
      </w:r>
    </w:p>
    <w:p w14:paraId="308C841D" w14:textId="77777777" w:rsidR="00F95AF7" w:rsidRPr="00FD0CD5" w:rsidRDefault="00F95AF7" w:rsidP="00F95AF7">
      <w:pPr>
        <w:pStyle w:val="ListParagraph"/>
        <w:numPr>
          <w:ilvl w:val="0"/>
          <w:numId w:val="1"/>
        </w:numPr>
        <w:rPr>
          <w:sz w:val="24"/>
        </w:rPr>
      </w:pPr>
      <w:r w:rsidRPr="00FD0CD5">
        <w:rPr>
          <w:sz w:val="24"/>
        </w:rPr>
        <w:t>Support the CEO in enabling the work of the Board of Trustees through attendance at subcommittee and Board meetings</w:t>
      </w:r>
    </w:p>
    <w:p w14:paraId="19B52B06" w14:textId="77777777" w:rsidR="00F95AF7" w:rsidRPr="00FD0CD5" w:rsidRDefault="00F95AF7" w:rsidP="00F95AF7">
      <w:pPr>
        <w:pStyle w:val="ListParagraph"/>
        <w:numPr>
          <w:ilvl w:val="0"/>
          <w:numId w:val="1"/>
        </w:numPr>
        <w:rPr>
          <w:sz w:val="24"/>
        </w:rPr>
      </w:pPr>
      <w:r w:rsidRPr="00FD0CD5">
        <w:rPr>
          <w:sz w:val="24"/>
        </w:rPr>
        <w:t>To manage the Relate NI risk register and business continuity plans to ensure safe delivery of quality services</w:t>
      </w:r>
    </w:p>
    <w:p w14:paraId="56403A87" w14:textId="77777777" w:rsidR="00F95AF7" w:rsidRPr="00FD0CD5" w:rsidRDefault="00F95AF7" w:rsidP="00F95AF7">
      <w:pPr>
        <w:pStyle w:val="ListParagraph"/>
        <w:numPr>
          <w:ilvl w:val="0"/>
          <w:numId w:val="1"/>
        </w:numPr>
        <w:rPr>
          <w:sz w:val="24"/>
        </w:rPr>
      </w:pPr>
      <w:r w:rsidRPr="00FD0CD5">
        <w:rPr>
          <w:sz w:val="24"/>
        </w:rPr>
        <w:t>In conjunction with the CEO, continually develop the leadership team to enhance cross-functional working and improve overall organisational performance</w:t>
      </w:r>
    </w:p>
    <w:p w14:paraId="79123377" w14:textId="77777777" w:rsidR="00F95AF7" w:rsidRPr="00FD0CD5" w:rsidRDefault="00F95AF7" w:rsidP="00F95AF7">
      <w:pPr>
        <w:pStyle w:val="ListParagraph"/>
        <w:numPr>
          <w:ilvl w:val="0"/>
          <w:numId w:val="1"/>
        </w:numPr>
        <w:rPr>
          <w:sz w:val="24"/>
        </w:rPr>
      </w:pPr>
      <w:r w:rsidRPr="00FD0CD5">
        <w:rPr>
          <w:sz w:val="24"/>
        </w:rPr>
        <w:t>To support the CEO in developing high profile sustained public relations/media presence with</w:t>
      </w:r>
      <w:r>
        <w:rPr>
          <w:sz w:val="24"/>
        </w:rPr>
        <w:t xml:space="preserve"> t</w:t>
      </w:r>
      <w:r w:rsidRPr="00FD0CD5">
        <w:rPr>
          <w:sz w:val="24"/>
        </w:rPr>
        <w:t>he objective of developing /increasing the public profile of Relate NI, promoting to the broader market the services it offers, which in turn create additional business opportunities and revenue streams</w:t>
      </w:r>
    </w:p>
    <w:p w14:paraId="4A4D680C" w14:textId="77777777" w:rsidR="00F95AF7" w:rsidRDefault="00F95AF7" w:rsidP="00F95AF7">
      <w:pPr>
        <w:pStyle w:val="ListParagraph"/>
        <w:numPr>
          <w:ilvl w:val="0"/>
          <w:numId w:val="1"/>
        </w:numPr>
        <w:rPr>
          <w:sz w:val="24"/>
        </w:rPr>
      </w:pPr>
      <w:r w:rsidRPr="00FD0CD5">
        <w:rPr>
          <w:sz w:val="24"/>
        </w:rPr>
        <w:t>To act as Safeguarding Champion, support follow up/discussions on potential safeguarding concerns and ensure all referrals are processed to Gateway in a timely manner</w:t>
      </w:r>
      <w:r>
        <w:rPr>
          <w:sz w:val="24"/>
        </w:rPr>
        <w:t xml:space="preserve"> and to ensure a total commitment to safeguarding service user</w:t>
      </w:r>
    </w:p>
    <w:p w14:paraId="169D6C1A" w14:textId="77777777" w:rsidR="00F95AF7" w:rsidRDefault="00F95AF7" w:rsidP="00F95AF7">
      <w:pPr>
        <w:rPr>
          <w:sz w:val="24"/>
        </w:rPr>
      </w:pPr>
    </w:p>
    <w:p w14:paraId="3048EFD2" w14:textId="77777777" w:rsidR="00F95AF7" w:rsidRDefault="00F95AF7" w:rsidP="00F95AF7">
      <w:pPr>
        <w:rPr>
          <w:sz w:val="24"/>
        </w:rPr>
      </w:pPr>
    </w:p>
    <w:p w14:paraId="792524FA" w14:textId="77777777" w:rsidR="00F95AF7" w:rsidRDefault="00F95AF7" w:rsidP="00F95AF7">
      <w:pPr>
        <w:rPr>
          <w:sz w:val="24"/>
        </w:rPr>
      </w:pPr>
    </w:p>
    <w:p w14:paraId="210874EC" w14:textId="77777777" w:rsidR="00F95AF7" w:rsidRDefault="00F95AF7" w:rsidP="00F95AF7">
      <w:pPr>
        <w:rPr>
          <w:sz w:val="24"/>
        </w:rPr>
      </w:pPr>
    </w:p>
    <w:p w14:paraId="5C7A3D00" w14:textId="77777777" w:rsidR="00F95AF7" w:rsidRDefault="00F95AF7" w:rsidP="00F95AF7">
      <w:pPr>
        <w:rPr>
          <w:sz w:val="24"/>
        </w:rPr>
      </w:pPr>
    </w:p>
    <w:p w14:paraId="58831CD7" w14:textId="77777777" w:rsidR="00F95AF7" w:rsidRDefault="00F95AF7" w:rsidP="00F95AF7">
      <w:pPr>
        <w:rPr>
          <w:sz w:val="24"/>
        </w:rPr>
      </w:pPr>
    </w:p>
    <w:p w14:paraId="38F636E7" w14:textId="77777777" w:rsidR="00F95AF7" w:rsidRPr="002134B2" w:rsidRDefault="00F95AF7" w:rsidP="00F95AF7">
      <w:pPr>
        <w:rPr>
          <w:b/>
          <w:bCs/>
          <w:sz w:val="28"/>
          <w:szCs w:val="28"/>
          <w:u w:val="single"/>
        </w:rPr>
      </w:pPr>
      <w:bookmarkStart w:id="3" w:name="_Hlk198895752"/>
      <w:r w:rsidRPr="002134B2">
        <w:rPr>
          <w:b/>
          <w:bCs/>
          <w:sz w:val="28"/>
          <w:szCs w:val="28"/>
          <w:u w:val="single"/>
        </w:rPr>
        <w:lastRenderedPageBreak/>
        <w:t xml:space="preserve">Business Development and Contract Management </w:t>
      </w:r>
    </w:p>
    <w:p w14:paraId="58A50ABE" w14:textId="77777777" w:rsidR="00F95AF7" w:rsidRPr="002134B2" w:rsidRDefault="00F95AF7" w:rsidP="00F95AF7">
      <w:pPr>
        <w:rPr>
          <w:b/>
          <w:bCs/>
          <w:sz w:val="28"/>
          <w:szCs w:val="28"/>
          <w:u w:val="single"/>
        </w:rPr>
      </w:pPr>
    </w:p>
    <w:bookmarkEnd w:id="3"/>
    <w:p w14:paraId="4E99F829" w14:textId="77777777" w:rsidR="00F95AF7" w:rsidRPr="006C6DC9" w:rsidRDefault="00F95AF7" w:rsidP="00F95AF7">
      <w:pPr>
        <w:pStyle w:val="ListParagraph"/>
        <w:numPr>
          <w:ilvl w:val="0"/>
          <w:numId w:val="2"/>
        </w:numPr>
        <w:rPr>
          <w:sz w:val="24"/>
        </w:rPr>
      </w:pPr>
      <w:r w:rsidRPr="006C6DC9">
        <w:rPr>
          <w:sz w:val="24"/>
        </w:rPr>
        <w:t>Develop and maintain strong relationship with current and potential funding bodies, delivery partners, local communities, ensuring effective links with statutory, voluntary, professional bodies and other key stakeholders</w:t>
      </w:r>
    </w:p>
    <w:p w14:paraId="03D20E45" w14:textId="77777777" w:rsidR="00F95AF7" w:rsidRPr="006B32DF" w:rsidRDefault="00F95AF7" w:rsidP="00F95AF7">
      <w:pPr>
        <w:pStyle w:val="ListParagraph"/>
        <w:numPr>
          <w:ilvl w:val="0"/>
          <w:numId w:val="2"/>
        </w:numPr>
        <w:rPr>
          <w:b/>
          <w:bCs/>
          <w:sz w:val="24"/>
          <w:u w:val="single"/>
        </w:rPr>
      </w:pPr>
      <w:r>
        <w:rPr>
          <w:sz w:val="24"/>
        </w:rPr>
        <w:t>Prepare funding bids and responses in line with strategy and mission and as required</w:t>
      </w:r>
    </w:p>
    <w:p w14:paraId="2C7A2A96" w14:textId="77777777" w:rsidR="00F95AF7" w:rsidRPr="00885CE4" w:rsidRDefault="00F95AF7" w:rsidP="00F95AF7">
      <w:pPr>
        <w:pStyle w:val="ListParagraph"/>
        <w:numPr>
          <w:ilvl w:val="0"/>
          <w:numId w:val="2"/>
        </w:numPr>
        <w:rPr>
          <w:b/>
          <w:bCs/>
          <w:sz w:val="24"/>
          <w:u w:val="single"/>
        </w:rPr>
      </w:pPr>
      <w:r>
        <w:rPr>
          <w:sz w:val="24"/>
        </w:rPr>
        <w:t>Ensure that funder and corporate reporting is effectively delivered in a timely manner</w:t>
      </w:r>
    </w:p>
    <w:p w14:paraId="65C074D6" w14:textId="77777777" w:rsidR="00F95AF7" w:rsidRPr="003B6D39" w:rsidRDefault="00F95AF7" w:rsidP="00F95AF7">
      <w:pPr>
        <w:pStyle w:val="ListParagraph"/>
        <w:numPr>
          <w:ilvl w:val="0"/>
          <w:numId w:val="2"/>
        </w:numPr>
        <w:rPr>
          <w:b/>
          <w:bCs/>
          <w:sz w:val="24"/>
          <w:u w:val="single"/>
        </w:rPr>
      </w:pPr>
      <w:r>
        <w:rPr>
          <w:sz w:val="24"/>
        </w:rPr>
        <w:t xml:space="preserve">Ensure ongoing review, analysis and development of management information to support reporting activity, identify trends and inform workforce planning </w:t>
      </w:r>
    </w:p>
    <w:p w14:paraId="234F265D" w14:textId="77777777" w:rsidR="00F95AF7" w:rsidRPr="005131BC" w:rsidRDefault="00F95AF7" w:rsidP="00F95AF7">
      <w:pPr>
        <w:pStyle w:val="ListParagraph"/>
        <w:numPr>
          <w:ilvl w:val="0"/>
          <w:numId w:val="2"/>
        </w:numPr>
        <w:rPr>
          <w:b/>
          <w:bCs/>
          <w:sz w:val="24"/>
          <w:u w:val="single"/>
        </w:rPr>
      </w:pPr>
      <w:r>
        <w:rPr>
          <w:sz w:val="24"/>
        </w:rPr>
        <w:t>Network and represent Relate NI, identifying opportunities for the development of partnerships which can support the organisation to achieve strategic and organisational goals</w:t>
      </w:r>
    </w:p>
    <w:p w14:paraId="2E7F717D" w14:textId="77777777" w:rsidR="00F95AF7" w:rsidRPr="00257A79" w:rsidRDefault="00F95AF7" w:rsidP="00F95AF7">
      <w:pPr>
        <w:pStyle w:val="ListParagraph"/>
        <w:numPr>
          <w:ilvl w:val="0"/>
          <w:numId w:val="2"/>
        </w:numPr>
        <w:rPr>
          <w:b/>
          <w:bCs/>
          <w:sz w:val="24"/>
          <w:u w:val="single"/>
        </w:rPr>
      </w:pPr>
      <w:r>
        <w:rPr>
          <w:sz w:val="24"/>
        </w:rPr>
        <w:t>Lead on developing the income strategy for the charity, working with the CEO and operational leadership team to identify new ways of working to generate income</w:t>
      </w:r>
    </w:p>
    <w:p w14:paraId="6A31889F" w14:textId="77777777" w:rsidR="00F95AF7" w:rsidRPr="0056535E" w:rsidRDefault="00F95AF7" w:rsidP="00F95AF7">
      <w:pPr>
        <w:pStyle w:val="ListParagraph"/>
        <w:numPr>
          <w:ilvl w:val="0"/>
          <w:numId w:val="2"/>
        </w:numPr>
        <w:rPr>
          <w:b/>
          <w:bCs/>
          <w:sz w:val="24"/>
          <w:u w:val="single"/>
        </w:rPr>
      </w:pPr>
      <w:r>
        <w:rPr>
          <w:sz w:val="24"/>
        </w:rPr>
        <w:t>Provide management oversight, supervision and challenge on high value, high risk, high priority tenders for both new and existing services/projects, providing feedback and continuous improvement from successful and unsuccessful tenders</w:t>
      </w:r>
    </w:p>
    <w:p w14:paraId="09532F28" w14:textId="77777777" w:rsidR="00F95AF7" w:rsidRPr="00487417" w:rsidRDefault="00F95AF7" w:rsidP="00F95AF7">
      <w:pPr>
        <w:pStyle w:val="ListParagraph"/>
        <w:numPr>
          <w:ilvl w:val="0"/>
          <w:numId w:val="2"/>
        </w:numPr>
        <w:rPr>
          <w:b/>
          <w:bCs/>
          <w:sz w:val="24"/>
          <w:u w:val="single"/>
        </w:rPr>
      </w:pPr>
      <w:r>
        <w:rPr>
          <w:sz w:val="24"/>
        </w:rPr>
        <w:t>Lead on managing of Relate NI supplier contracts, ensuring effectiveness and value for money</w:t>
      </w:r>
    </w:p>
    <w:p w14:paraId="5744BA84" w14:textId="77777777" w:rsidR="00F95AF7" w:rsidRPr="00487417" w:rsidRDefault="00F95AF7" w:rsidP="00F95AF7">
      <w:pPr>
        <w:rPr>
          <w:b/>
          <w:bCs/>
          <w:sz w:val="24"/>
          <w:u w:val="single"/>
        </w:rPr>
      </w:pPr>
    </w:p>
    <w:p w14:paraId="02B44182" w14:textId="77777777" w:rsidR="00F95AF7" w:rsidRDefault="00F95AF7" w:rsidP="00F95AF7">
      <w:pPr>
        <w:rPr>
          <w:b/>
          <w:bCs/>
          <w:sz w:val="24"/>
          <w:u w:val="single"/>
        </w:rPr>
      </w:pPr>
    </w:p>
    <w:p w14:paraId="5841CCC0" w14:textId="77777777" w:rsidR="00F95AF7" w:rsidRPr="002134B2" w:rsidRDefault="00F95AF7" w:rsidP="00F95AF7">
      <w:pPr>
        <w:rPr>
          <w:b/>
          <w:bCs/>
          <w:sz w:val="28"/>
          <w:szCs w:val="28"/>
          <w:u w:val="single"/>
        </w:rPr>
      </w:pPr>
      <w:r w:rsidRPr="002134B2">
        <w:rPr>
          <w:b/>
          <w:bCs/>
          <w:sz w:val="28"/>
          <w:szCs w:val="28"/>
          <w:u w:val="single"/>
        </w:rPr>
        <w:t xml:space="preserve">Management </w:t>
      </w:r>
    </w:p>
    <w:p w14:paraId="6F58C840" w14:textId="77777777" w:rsidR="00F95AF7" w:rsidRDefault="00F95AF7" w:rsidP="00F95AF7">
      <w:pPr>
        <w:rPr>
          <w:b/>
          <w:bCs/>
          <w:sz w:val="24"/>
          <w:u w:val="single"/>
        </w:rPr>
      </w:pPr>
    </w:p>
    <w:p w14:paraId="3C0742AD" w14:textId="77777777" w:rsidR="00F95AF7" w:rsidRPr="004F22A0" w:rsidRDefault="00F95AF7" w:rsidP="00F95AF7">
      <w:pPr>
        <w:pStyle w:val="ListParagraph"/>
        <w:numPr>
          <w:ilvl w:val="0"/>
          <w:numId w:val="3"/>
        </w:numPr>
        <w:rPr>
          <w:rFonts w:cs="Arial"/>
          <w:sz w:val="24"/>
        </w:rPr>
      </w:pPr>
      <w:r w:rsidRPr="004F22A0">
        <w:rPr>
          <w:rFonts w:cs="Arial"/>
          <w:sz w:val="24"/>
        </w:rPr>
        <w:t>Provide leadership in the delivery of a HR function across Relate NI, working with the HR outsourced partner to ensure HR systems, policies and procedures are fit for purpose and adequately support and protect the organisation and employees</w:t>
      </w:r>
    </w:p>
    <w:p w14:paraId="7D95B166" w14:textId="77777777" w:rsidR="00F95AF7" w:rsidRDefault="00F95AF7" w:rsidP="00F95AF7">
      <w:pPr>
        <w:pStyle w:val="ListParagraph"/>
        <w:numPr>
          <w:ilvl w:val="0"/>
          <w:numId w:val="3"/>
        </w:numPr>
        <w:rPr>
          <w:rFonts w:cs="Arial"/>
          <w:sz w:val="24"/>
        </w:rPr>
      </w:pPr>
      <w:r w:rsidRPr="004F22A0">
        <w:rPr>
          <w:rFonts w:cs="Arial"/>
          <w:sz w:val="24"/>
        </w:rPr>
        <w:t>Ensure that human resource services are developed and delivered to effectively meet the business needs of the organisation</w:t>
      </w:r>
    </w:p>
    <w:p w14:paraId="72C38BFD" w14:textId="73A2D126" w:rsidR="00F95AF7" w:rsidRPr="004F22A0" w:rsidRDefault="00F95AF7" w:rsidP="00F95AF7">
      <w:pPr>
        <w:pStyle w:val="ListParagraph"/>
        <w:numPr>
          <w:ilvl w:val="0"/>
          <w:numId w:val="3"/>
        </w:numPr>
        <w:rPr>
          <w:rFonts w:cs="Arial"/>
          <w:sz w:val="24"/>
        </w:rPr>
      </w:pPr>
      <w:r>
        <w:rPr>
          <w:rFonts w:cs="Arial"/>
          <w:sz w:val="24"/>
        </w:rPr>
        <w:t>Provide regular supervision to Clinical Lead, Project/clinical Co-ordinator</w:t>
      </w:r>
      <w:r w:rsidR="00E2424F">
        <w:rPr>
          <w:rFonts w:cs="Arial"/>
          <w:sz w:val="24"/>
        </w:rPr>
        <w:t>(s)</w:t>
      </w:r>
      <w:r>
        <w:rPr>
          <w:rFonts w:cs="Arial"/>
          <w:sz w:val="24"/>
        </w:rPr>
        <w:t xml:space="preserve"> and Service Manager</w:t>
      </w:r>
      <w:r w:rsidR="00E2424F">
        <w:rPr>
          <w:rFonts w:cs="Arial"/>
          <w:sz w:val="24"/>
        </w:rPr>
        <w:t>(s)</w:t>
      </w:r>
    </w:p>
    <w:p w14:paraId="52DE6584" w14:textId="77777777" w:rsidR="00F95AF7" w:rsidRPr="004F22A0" w:rsidRDefault="00F95AF7" w:rsidP="00F95AF7">
      <w:pPr>
        <w:pStyle w:val="ListParagraph"/>
        <w:numPr>
          <w:ilvl w:val="0"/>
          <w:numId w:val="3"/>
        </w:numPr>
        <w:rPr>
          <w:rFonts w:cs="Arial"/>
          <w:sz w:val="24"/>
        </w:rPr>
      </w:pPr>
      <w:r w:rsidRPr="004F22A0">
        <w:rPr>
          <w:rFonts w:cs="Arial"/>
          <w:sz w:val="24"/>
        </w:rPr>
        <w:t>Ensure appropriate HR policies, procedures and performance management structures are in place to comply with all relevant legislation and best practice</w:t>
      </w:r>
    </w:p>
    <w:p w14:paraId="38E9557E" w14:textId="77777777" w:rsidR="00F95AF7" w:rsidRPr="004F22A0" w:rsidRDefault="00F95AF7" w:rsidP="00F95AF7">
      <w:pPr>
        <w:pStyle w:val="ListParagraph"/>
        <w:numPr>
          <w:ilvl w:val="0"/>
          <w:numId w:val="3"/>
        </w:numPr>
        <w:rPr>
          <w:rFonts w:cs="Arial"/>
          <w:sz w:val="24"/>
        </w:rPr>
      </w:pPr>
      <w:r w:rsidRPr="004F22A0">
        <w:rPr>
          <w:rFonts w:cs="Arial"/>
          <w:sz w:val="24"/>
        </w:rPr>
        <w:t>Lead continuous improvement, service innovation and digital development of all aspects of Relate NIs’ work to maximize future opportunities and organisational effectiveness in the delivery of strategic objectives and key performance indicators</w:t>
      </w:r>
    </w:p>
    <w:p w14:paraId="6A8182C3" w14:textId="77777777" w:rsidR="00F95AF7" w:rsidRPr="004F22A0" w:rsidRDefault="00F95AF7" w:rsidP="00F95AF7">
      <w:pPr>
        <w:pStyle w:val="ListParagraph"/>
        <w:numPr>
          <w:ilvl w:val="0"/>
          <w:numId w:val="3"/>
        </w:numPr>
        <w:rPr>
          <w:rFonts w:cs="Arial"/>
          <w:sz w:val="24"/>
        </w:rPr>
      </w:pPr>
      <w:r w:rsidRPr="004F22A0">
        <w:rPr>
          <w:rFonts w:cs="Arial"/>
          <w:sz w:val="24"/>
        </w:rPr>
        <w:t>Ensure appropriate resources and effective systems are in place with regards to finance, governance and business activities</w:t>
      </w:r>
    </w:p>
    <w:p w14:paraId="05825154" w14:textId="77777777" w:rsidR="00F95AF7" w:rsidRPr="004F22A0" w:rsidRDefault="00F95AF7" w:rsidP="00F95AF7">
      <w:pPr>
        <w:pStyle w:val="ListParagraph"/>
        <w:numPr>
          <w:ilvl w:val="0"/>
          <w:numId w:val="3"/>
        </w:numPr>
        <w:rPr>
          <w:rFonts w:cs="Arial"/>
          <w:sz w:val="24"/>
        </w:rPr>
      </w:pPr>
      <w:r w:rsidRPr="004F22A0">
        <w:rPr>
          <w:rFonts w:cs="Arial"/>
          <w:sz w:val="24"/>
        </w:rPr>
        <w:t xml:space="preserve">Engage and motivate whole operational teams through effective leadership and communication </w:t>
      </w:r>
    </w:p>
    <w:p w14:paraId="7376B8DD" w14:textId="77777777" w:rsidR="00F95AF7" w:rsidRPr="004F22A0" w:rsidRDefault="00F95AF7" w:rsidP="00F95AF7">
      <w:pPr>
        <w:pStyle w:val="ListParagraph"/>
        <w:numPr>
          <w:ilvl w:val="0"/>
          <w:numId w:val="3"/>
        </w:numPr>
        <w:rPr>
          <w:rFonts w:cs="Arial"/>
          <w:sz w:val="24"/>
        </w:rPr>
      </w:pPr>
      <w:r w:rsidRPr="004F22A0">
        <w:rPr>
          <w:rFonts w:cs="Arial"/>
          <w:sz w:val="24"/>
        </w:rPr>
        <w:t>Attend and fully contribute to the Senior Leadership, Management and Board of Trustees meetings</w:t>
      </w:r>
    </w:p>
    <w:p w14:paraId="2C9EDCB7" w14:textId="77777777" w:rsidR="00F95AF7" w:rsidRPr="004F22A0" w:rsidRDefault="00F95AF7" w:rsidP="00F95AF7">
      <w:pPr>
        <w:pStyle w:val="ListParagraph"/>
        <w:numPr>
          <w:ilvl w:val="0"/>
          <w:numId w:val="3"/>
        </w:numPr>
        <w:rPr>
          <w:rFonts w:cs="Arial"/>
          <w:sz w:val="24"/>
        </w:rPr>
      </w:pPr>
      <w:r w:rsidRPr="004F22A0">
        <w:rPr>
          <w:rFonts w:cs="Arial"/>
          <w:sz w:val="24"/>
        </w:rPr>
        <w:lastRenderedPageBreak/>
        <w:t>Ensure accommodation and facility management services are provided to meet the current and future business requirements of the organisation</w:t>
      </w:r>
    </w:p>
    <w:p w14:paraId="658617A5" w14:textId="77777777" w:rsidR="00F95AF7" w:rsidRDefault="00F95AF7" w:rsidP="00F95AF7">
      <w:pPr>
        <w:pStyle w:val="ListParagraph"/>
        <w:numPr>
          <w:ilvl w:val="0"/>
          <w:numId w:val="3"/>
        </w:numPr>
        <w:rPr>
          <w:rFonts w:cs="Arial"/>
          <w:sz w:val="24"/>
        </w:rPr>
      </w:pPr>
      <w:r w:rsidRPr="005C1C93">
        <w:rPr>
          <w:rFonts w:cs="Arial"/>
          <w:sz w:val="24"/>
        </w:rPr>
        <w:t>Ensure a safe and pleasant working environment is provided for Relate NI service users, staff and visitors to the premises</w:t>
      </w:r>
    </w:p>
    <w:p w14:paraId="6445F380" w14:textId="77777777" w:rsidR="00F95AF7" w:rsidRPr="005C1C93" w:rsidRDefault="00F95AF7" w:rsidP="00F95AF7">
      <w:pPr>
        <w:pStyle w:val="ListParagraph"/>
        <w:numPr>
          <w:ilvl w:val="0"/>
          <w:numId w:val="3"/>
        </w:numPr>
        <w:rPr>
          <w:rFonts w:cs="Arial"/>
          <w:sz w:val="24"/>
        </w:rPr>
      </w:pPr>
      <w:r w:rsidRPr="005C1C93">
        <w:rPr>
          <w:rFonts w:cs="Arial"/>
          <w:sz w:val="24"/>
        </w:rPr>
        <w:t>Support the investigation of client complaint issues as required</w:t>
      </w:r>
    </w:p>
    <w:p w14:paraId="6A9B582E" w14:textId="77777777" w:rsidR="00F95AF7" w:rsidRPr="004F22A0" w:rsidRDefault="00F95AF7" w:rsidP="00F95AF7">
      <w:pPr>
        <w:pStyle w:val="ListParagraph"/>
        <w:numPr>
          <w:ilvl w:val="0"/>
          <w:numId w:val="3"/>
        </w:numPr>
        <w:rPr>
          <w:rFonts w:cs="Arial"/>
          <w:sz w:val="24"/>
        </w:rPr>
      </w:pPr>
      <w:r w:rsidRPr="004F22A0">
        <w:rPr>
          <w:rFonts w:cs="Arial"/>
          <w:sz w:val="24"/>
        </w:rPr>
        <w:t>Contribute to the marketing and promotion of Relate NI in the media and representing the organisation at relevant events</w:t>
      </w:r>
    </w:p>
    <w:p w14:paraId="6492BF04" w14:textId="77777777" w:rsidR="00F95AF7" w:rsidRPr="004F22A0" w:rsidRDefault="00F95AF7" w:rsidP="00F95AF7">
      <w:pPr>
        <w:pStyle w:val="ListParagraph"/>
        <w:numPr>
          <w:ilvl w:val="0"/>
          <w:numId w:val="3"/>
        </w:numPr>
        <w:rPr>
          <w:rFonts w:cs="Arial"/>
          <w:sz w:val="24"/>
        </w:rPr>
      </w:pPr>
      <w:r w:rsidRPr="004F22A0">
        <w:rPr>
          <w:rFonts w:cs="Arial"/>
          <w:sz w:val="24"/>
        </w:rPr>
        <w:t>Support the CEO and deputise as and when required</w:t>
      </w:r>
    </w:p>
    <w:p w14:paraId="6CB6E247" w14:textId="77777777" w:rsidR="00F95AF7" w:rsidRPr="004F22A0" w:rsidRDefault="00F95AF7" w:rsidP="00F95AF7">
      <w:pPr>
        <w:rPr>
          <w:rFonts w:cs="Arial"/>
          <w:sz w:val="24"/>
        </w:rPr>
      </w:pPr>
    </w:p>
    <w:p w14:paraId="3F13B83A" w14:textId="77777777" w:rsidR="00F95AF7" w:rsidRPr="004F22A0" w:rsidRDefault="00F95AF7" w:rsidP="00F95AF7">
      <w:pPr>
        <w:rPr>
          <w:rFonts w:cs="Arial"/>
          <w:sz w:val="24"/>
        </w:rPr>
      </w:pPr>
      <w:r w:rsidRPr="004F22A0">
        <w:rPr>
          <w:rFonts w:cs="Arial"/>
          <w:sz w:val="24"/>
        </w:rPr>
        <w:t>This role will require some travelling throughout Northern Ireland and will require access to a mode of transport</w:t>
      </w:r>
    </w:p>
    <w:p w14:paraId="728F5B6A" w14:textId="77777777" w:rsidR="00F95AF7" w:rsidRPr="004F22A0" w:rsidRDefault="00F95AF7" w:rsidP="00F95AF7">
      <w:pPr>
        <w:rPr>
          <w:rFonts w:cs="Arial"/>
          <w:sz w:val="24"/>
        </w:rPr>
      </w:pPr>
    </w:p>
    <w:p w14:paraId="00B2E341" w14:textId="77777777" w:rsidR="00F95AF7" w:rsidRDefault="00F95AF7" w:rsidP="00F95AF7">
      <w:pPr>
        <w:rPr>
          <w:rFonts w:cs="Arial"/>
          <w:sz w:val="24"/>
        </w:rPr>
      </w:pPr>
      <w:r w:rsidRPr="004F22A0">
        <w:rPr>
          <w:rFonts w:cs="Arial"/>
          <w:sz w:val="24"/>
        </w:rPr>
        <w:t>The job description is neither exhaustive nor exclusive and the post holder will be expected to undertake duties within competence which are required in line with the overall job purpose.  The role profile may be reviewed and amended in the future to include any other reasonable duties, projects or tasks as may be requested from time to time and reflect changing organisational requirements, strategic or operational priorities, and changing staffing levels.</w:t>
      </w:r>
    </w:p>
    <w:p w14:paraId="69C4DDE6" w14:textId="77777777" w:rsidR="00F95AF7" w:rsidRDefault="00F95AF7" w:rsidP="00F95AF7">
      <w:pPr>
        <w:rPr>
          <w:rFonts w:cs="Arial"/>
          <w:sz w:val="24"/>
        </w:rPr>
      </w:pPr>
    </w:p>
    <w:p w14:paraId="40819D9E" w14:textId="77777777" w:rsidR="00F95AF7" w:rsidRDefault="00F95AF7" w:rsidP="00F95AF7">
      <w:pPr>
        <w:rPr>
          <w:rFonts w:cs="Arial"/>
          <w:sz w:val="24"/>
        </w:rPr>
      </w:pPr>
    </w:p>
    <w:p w14:paraId="47888C44" w14:textId="77777777" w:rsidR="00F95AF7" w:rsidRDefault="00F95AF7" w:rsidP="00F95AF7">
      <w:pPr>
        <w:jc w:val="center"/>
        <w:rPr>
          <w:rFonts w:asciiTheme="minorHAnsi" w:eastAsiaTheme="minorHAnsi" w:hAnsiTheme="minorHAnsi" w:cstheme="minorHAnsi"/>
          <w:b/>
          <w:bCs/>
          <w:color w:val="501549" w:themeColor="accent5" w:themeShade="80"/>
          <w:sz w:val="36"/>
          <w:szCs w:val="36"/>
          <w:u w:val="thick"/>
        </w:rPr>
      </w:pPr>
      <w:r>
        <w:rPr>
          <w:rFonts w:asciiTheme="minorHAnsi" w:eastAsiaTheme="minorHAnsi" w:hAnsiTheme="minorHAnsi" w:cstheme="minorHAnsi"/>
          <w:b/>
          <w:bCs/>
          <w:color w:val="501549" w:themeColor="accent5" w:themeShade="80"/>
          <w:sz w:val="36"/>
          <w:szCs w:val="36"/>
          <w:u w:val="thick"/>
        </w:rPr>
        <w:t>How to apply</w:t>
      </w:r>
    </w:p>
    <w:p w14:paraId="5C79ECAF" w14:textId="77777777" w:rsidR="00F95AF7" w:rsidRDefault="00F95AF7" w:rsidP="00F95AF7">
      <w:pPr>
        <w:jc w:val="center"/>
        <w:rPr>
          <w:rFonts w:asciiTheme="minorHAnsi" w:eastAsiaTheme="minorHAnsi" w:hAnsiTheme="minorHAnsi" w:cstheme="minorHAnsi"/>
          <w:b/>
          <w:bCs/>
          <w:color w:val="501549" w:themeColor="accent5" w:themeShade="80"/>
          <w:sz w:val="36"/>
          <w:szCs w:val="36"/>
          <w:u w:val="thick"/>
        </w:rPr>
      </w:pPr>
    </w:p>
    <w:p w14:paraId="4C79E990" w14:textId="77777777" w:rsidR="00F95AF7" w:rsidRPr="005C1C93" w:rsidRDefault="00F95AF7" w:rsidP="00F95AF7">
      <w:pPr>
        <w:rPr>
          <w:rFonts w:eastAsiaTheme="minorHAnsi" w:cs="Arial"/>
          <w:b/>
          <w:bCs/>
          <w:color w:val="501549" w:themeColor="accent5" w:themeShade="80"/>
          <w:sz w:val="28"/>
          <w:szCs w:val="28"/>
        </w:rPr>
      </w:pPr>
      <w:r w:rsidRPr="005C1C93">
        <w:rPr>
          <w:rFonts w:eastAsiaTheme="minorHAnsi" w:cs="Arial"/>
          <w:b/>
          <w:bCs/>
          <w:color w:val="501549" w:themeColor="accent5" w:themeShade="80"/>
          <w:sz w:val="28"/>
          <w:szCs w:val="28"/>
        </w:rPr>
        <w:t>Closing date: 5pm 12 June 2025</w:t>
      </w:r>
    </w:p>
    <w:p w14:paraId="7C021A0B" w14:textId="77777777" w:rsidR="00F95AF7" w:rsidRDefault="00F95AF7" w:rsidP="00F95AF7">
      <w:pPr>
        <w:rPr>
          <w:rFonts w:eastAsiaTheme="minorHAnsi" w:cs="Arial"/>
          <w:color w:val="501549" w:themeColor="accent5" w:themeShade="80"/>
          <w:sz w:val="28"/>
          <w:szCs w:val="28"/>
        </w:rPr>
      </w:pPr>
    </w:p>
    <w:p w14:paraId="77AE04F0" w14:textId="77777777" w:rsidR="00F95AF7" w:rsidRDefault="00F95AF7" w:rsidP="00F95AF7">
      <w:pPr>
        <w:rPr>
          <w:rFonts w:eastAsiaTheme="minorHAnsi" w:cs="Arial"/>
          <w:color w:val="501549" w:themeColor="accent5" w:themeShade="80"/>
          <w:sz w:val="28"/>
          <w:szCs w:val="28"/>
        </w:rPr>
      </w:pPr>
      <w:r>
        <w:rPr>
          <w:rFonts w:eastAsiaTheme="minorHAnsi" w:cs="Arial"/>
          <w:color w:val="501549" w:themeColor="accent5" w:themeShade="80"/>
          <w:sz w:val="28"/>
          <w:szCs w:val="28"/>
        </w:rPr>
        <w:t>Applications should be returned to:</w:t>
      </w:r>
    </w:p>
    <w:p w14:paraId="6A006F95" w14:textId="77777777" w:rsidR="00F95AF7" w:rsidRDefault="00F95AF7" w:rsidP="00F95AF7">
      <w:pPr>
        <w:rPr>
          <w:rFonts w:eastAsiaTheme="minorHAnsi" w:cs="Arial"/>
          <w:color w:val="501549" w:themeColor="accent5" w:themeShade="80"/>
          <w:sz w:val="28"/>
          <w:szCs w:val="28"/>
        </w:rPr>
      </w:pPr>
    </w:p>
    <w:p w14:paraId="2DC5A5D6" w14:textId="77777777" w:rsidR="00F95AF7" w:rsidRDefault="00F95AF7" w:rsidP="00F95AF7">
      <w:pPr>
        <w:rPr>
          <w:rFonts w:eastAsiaTheme="minorHAnsi" w:cs="Arial"/>
          <w:color w:val="501549" w:themeColor="accent5" w:themeShade="80"/>
          <w:sz w:val="28"/>
          <w:szCs w:val="28"/>
        </w:rPr>
      </w:pPr>
      <w:r>
        <w:rPr>
          <w:rFonts w:eastAsiaTheme="minorHAnsi" w:cs="Arial"/>
          <w:color w:val="501549" w:themeColor="accent5" w:themeShade="80"/>
          <w:sz w:val="28"/>
          <w:szCs w:val="28"/>
        </w:rPr>
        <w:t>Katrina Hinfey</w:t>
      </w:r>
    </w:p>
    <w:p w14:paraId="1277BC24" w14:textId="77777777" w:rsidR="00F95AF7" w:rsidRDefault="00F95AF7" w:rsidP="00F95AF7">
      <w:pPr>
        <w:rPr>
          <w:rFonts w:eastAsiaTheme="minorHAnsi" w:cs="Arial"/>
          <w:color w:val="501549" w:themeColor="accent5" w:themeShade="80"/>
          <w:sz w:val="28"/>
          <w:szCs w:val="28"/>
        </w:rPr>
      </w:pPr>
      <w:r>
        <w:rPr>
          <w:rFonts w:eastAsiaTheme="minorHAnsi" w:cs="Arial"/>
          <w:color w:val="501549" w:themeColor="accent5" w:themeShade="80"/>
          <w:sz w:val="28"/>
          <w:szCs w:val="28"/>
        </w:rPr>
        <w:t xml:space="preserve">Interim Change and Transition Consultant </w:t>
      </w:r>
    </w:p>
    <w:p w14:paraId="167969CD" w14:textId="77777777" w:rsidR="00F95AF7" w:rsidRDefault="00F95AF7" w:rsidP="00F95AF7">
      <w:pPr>
        <w:rPr>
          <w:rFonts w:eastAsiaTheme="minorHAnsi" w:cs="Arial"/>
          <w:color w:val="501549" w:themeColor="accent5" w:themeShade="80"/>
          <w:sz w:val="28"/>
          <w:szCs w:val="28"/>
        </w:rPr>
      </w:pPr>
      <w:r>
        <w:rPr>
          <w:rFonts w:eastAsiaTheme="minorHAnsi" w:cs="Arial"/>
          <w:color w:val="501549" w:themeColor="accent5" w:themeShade="80"/>
          <w:sz w:val="28"/>
          <w:szCs w:val="28"/>
        </w:rPr>
        <w:t>Relate NI</w:t>
      </w:r>
    </w:p>
    <w:p w14:paraId="4ADCA434" w14:textId="77777777" w:rsidR="00F95AF7" w:rsidRDefault="00F95AF7" w:rsidP="00F95AF7">
      <w:pPr>
        <w:rPr>
          <w:rFonts w:eastAsiaTheme="minorHAnsi" w:cs="Arial"/>
          <w:color w:val="501549" w:themeColor="accent5" w:themeShade="80"/>
          <w:sz w:val="28"/>
          <w:szCs w:val="28"/>
        </w:rPr>
      </w:pPr>
      <w:r>
        <w:rPr>
          <w:rFonts w:eastAsiaTheme="minorHAnsi" w:cs="Arial"/>
          <w:color w:val="501549" w:themeColor="accent5" w:themeShade="80"/>
          <w:sz w:val="28"/>
          <w:szCs w:val="28"/>
        </w:rPr>
        <w:t xml:space="preserve">3 </w:t>
      </w:r>
      <w:proofErr w:type="spellStart"/>
      <w:r>
        <w:rPr>
          <w:rFonts w:eastAsiaTheme="minorHAnsi" w:cs="Arial"/>
          <w:color w:val="501549" w:themeColor="accent5" w:themeShade="80"/>
          <w:sz w:val="28"/>
          <w:szCs w:val="28"/>
        </w:rPr>
        <w:t>Glengall</w:t>
      </w:r>
      <w:proofErr w:type="spellEnd"/>
      <w:r>
        <w:rPr>
          <w:rFonts w:eastAsiaTheme="minorHAnsi" w:cs="Arial"/>
          <w:color w:val="501549" w:themeColor="accent5" w:themeShade="80"/>
          <w:sz w:val="28"/>
          <w:szCs w:val="28"/>
        </w:rPr>
        <w:t xml:space="preserve"> Street</w:t>
      </w:r>
    </w:p>
    <w:p w14:paraId="0D944AB7" w14:textId="77777777" w:rsidR="00F95AF7" w:rsidRDefault="00F95AF7" w:rsidP="00F95AF7">
      <w:pPr>
        <w:rPr>
          <w:rFonts w:eastAsiaTheme="minorHAnsi" w:cs="Arial"/>
          <w:color w:val="501549" w:themeColor="accent5" w:themeShade="80"/>
          <w:sz w:val="28"/>
          <w:szCs w:val="28"/>
        </w:rPr>
      </w:pPr>
      <w:r>
        <w:rPr>
          <w:rFonts w:eastAsiaTheme="minorHAnsi" w:cs="Arial"/>
          <w:color w:val="501549" w:themeColor="accent5" w:themeShade="80"/>
          <w:sz w:val="28"/>
          <w:szCs w:val="28"/>
        </w:rPr>
        <w:t>BELFAST</w:t>
      </w:r>
    </w:p>
    <w:p w14:paraId="0D031092" w14:textId="77777777" w:rsidR="00F95AF7" w:rsidRDefault="00F95AF7" w:rsidP="00F95AF7">
      <w:pPr>
        <w:rPr>
          <w:rFonts w:eastAsiaTheme="minorHAnsi" w:cs="Arial"/>
          <w:color w:val="501549" w:themeColor="accent5" w:themeShade="80"/>
          <w:sz w:val="28"/>
          <w:szCs w:val="28"/>
        </w:rPr>
      </w:pPr>
      <w:r>
        <w:rPr>
          <w:rFonts w:eastAsiaTheme="minorHAnsi" w:cs="Arial"/>
          <w:color w:val="501549" w:themeColor="accent5" w:themeShade="80"/>
          <w:sz w:val="28"/>
          <w:szCs w:val="28"/>
        </w:rPr>
        <w:t xml:space="preserve">BT12 5AB or </w:t>
      </w:r>
    </w:p>
    <w:p w14:paraId="499F6C75" w14:textId="77777777" w:rsidR="00F95AF7" w:rsidRDefault="00F95AF7" w:rsidP="00F95AF7">
      <w:pPr>
        <w:rPr>
          <w:rFonts w:eastAsiaTheme="minorHAnsi" w:cs="Arial"/>
          <w:color w:val="501549" w:themeColor="accent5" w:themeShade="80"/>
          <w:sz w:val="28"/>
          <w:szCs w:val="28"/>
        </w:rPr>
      </w:pPr>
      <w:hyperlink r:id="rId8" w:history="1">
        <w:r w:rsidRPr="00596034">
          <w:rPr>
            <w:rStyle w:val="Hyperlink"/>
            <w:rFonts w:eastAsiaTheme="minorHAnsi" w:cs="Arial"/>
            <w:sz w:val="28"/>
            <w:szCs w:val="28"/>
          </w:rPr>
          <w:t>hr@relateni.org</w:t>
        </w:r>
      </w:hyperlink>
    </w:p>
    <w:p w14:paraId="04109FEC" w14:textId="77777777" w:rsidR="00F95AF7" w:rsidRDefault="00F95AF7" w:rsidP="00F95AF7">
      <w:pPr>
        <w:rPr>
          <w:rFonts w:eastAsiaTheme="minorHAnsi" w:cs="Arial"/>
          <w:color w:val="501549" w:themeColor="accent5" w:themeShade="80"/>
          <w:sz w:val="28"/>
          <w:szCs w:val="28"/>
        </w:rPr>
      </w:pPr>
    </w:p>
    <w:p w14:paraId="0CD3C4EE" w14:textId="7CD8A4C9" w:rsidR="00F95AF7" w:rsidRDefault="00F95AF7" w:rsidP="00F95AF7">
      <w:pPr>
        <w:rPr>
          <w:rFonts w:eastAsiaTheme="minorHAnsi" w:cs="Arial"/>
          <w:color w:val="501549" w:themeColor="accent5" w:themeShade="80"/>
          <w:sz w:val="28"/>
          <w:szCs w:val="28"/>
        </w:rPr>
      </w:pPr>
      <w:r>
        <w:rPr>
          <w:rFonts w:eastAsiaTheme="minorHAnsi" w:cs="Arial"/>
          <w:color w:val="501549" w:themeColor="accent5" w:themeShade="80"/>
          <w:sz w:val="28"/>
          <w:szCs w:val="28"/>
        </w:rPr>
        <w:t xml:space="preserve">If you would like to have an informal conversation about this role within our organisation, please contact Kat Hinfey at </w:t>
      </w:r>
      <w:hyperlink r:id="rId9" w:history="1">
        <w:r w:rsidRPr="00B64A56">
          <w:rPr>
            <w:rStyle w:val="Hyperlink"/>
            <w:rFonts w:eastAsiaTheme="minorHAnsi" w:cs="Arial"/>
            <w:sz w:val="28"/>
            <w:szCs w:val="28"/>
          </w:rPr>
          <w:t>KatrinaHinfey@relateni.org</w:t>
        </w:r>
      </w:hyperlink>
    </w:p>
    <w:p w14:paraId="557752F8" w14:textId="77777777" w:rsidR="00F95AF7" w:rsidRDefault="00F95AF7" w:rsidP="00F95AF7">
      <w:pPr>
        <w:rPr>
          <w:rFonts w:eastAsiaTheme="minorHAnsi" w:cs="Arial"/>
          <w:color w:val="501549" w:themeColor="accent5" w:themeShade="80"/>
          <w:sz w:val="28"/>
          <w:szCs w:val="28"/>
        </w:rPr>
      </w:pPr>
    </w:p>
    <w:p w14:paraId="33E25F51" w14:textId="77777777" w:rsidR="00F95AF7" w:rsidRDefault="00F95AF7" w:rsidP="00F95AF7">
      <w:pPr>
        <w:rPr>
          <w:rFonts w:eastAsiaTheme="minorHAnsi" w:cs="Arial"/>
          <w:color w:val="501549" w:themeColor="accent5" w:themeShade="80"/>
          <w:sz w:val="28"/>
          <w:szCs w:val="28"/>
        </w:rPr>
      </w:pPr>
    </w:p>
    <w:p w14:paraId="650EB417" w14:textId="77777777" w:rsidR="00F95AF7" w:rsidRDefault="00F95AF7" w:rsidP="00F95AF7">
      <w:pPr>
        <w:rPr>
          <w:rFonts w:eastAsiaTheme="minorHAnsi" w:cs="Arial"/>
          <w:color w:val="501549" w:themeColor="accent5" w:themeShade="80"/>
          <w:sz w:val="28"/>
          <w:szCs w:val="28"/>
        </w:rPr>
      </w:pPr>
    </w:p>
    <w:p w14:paraId="5EC4F126" w14:textId="77777777" w:rsidR="00F95AF7" w:rsidRDefault="00F95AF7" w:rsidP="00F95AF7">
      <w:pPr>
        <w:rPr>
          <w:rFonts w:eastAsiaTheme="minorHAnsi" w:cs="Arial"/>
          <w:color w:val="501549" w:themeColor="accent5" w:themeShade="80"/>
          <w:sz w:val="28"/>
          <w:szCs w:val="28"/>
        </w:rPr>
      </w:pPr>
    </w:p>
    <w:p w14:paraId="5045E429" w14:textId="77777777" w:rsidR="00F95AF7" w:rsidRDefault="00F95AF7" w:rsidP="00F95AF7">
      <w:pPr>
        <w:rPr>
          <w:rFonts w:eastAsiaTheme="minorHAnsi" w:cs="Arial"/>
          <w:color w:val="501549" w:themeColor="accent5" w:themeShade="80"/>
          <w:sz w:val="28"/>
          <w:szCs w:val="28"/>
        </w:rPr>
      </w:pPr>
    </w:p>
    <w:p w14:paraId="01168F88" w14:textId="77777777" w:rsidR="00F95AF7" w:rsidRDefault="00F95AF7" w:rsidP="00F95AF7">
      <w:pPr>
        <w:rPr>
          <w:rFonts w:eastAsiaTheme="minorHAnsi" w:cs="Arial"/>
          <w:color w:val="501549" w:themeColor="accent5" w:themeShade="80"/>
          <w:sz w:val="28"/>
          <w:szCs w:val="28"/>
        </w:rPr>
      </w:pPr>
    </w:p>
    <w:p w14:paraId="10A56F99" w14:textId="77777777" w:rsidR="00F95AF7" w:rsidRDefault="00F95AF7" w:rsidP="00F95AF7">
      <w:pPr>
        <w:rPr>
          <w:rFonts w:eastAsiaTheme="minorHAnsi" w:cs="Arial"/>
          <w:color w:val="501549" w:themeColor="accent5" w:themeShade="80"/>
          <w:sz w:val="28"/>
          <w:szCs w:val="28"/>
        </w:rPr>
      </w:pPr>
    </w:p>
    <w:p w14:paraId="4A164E95" w14:textId="77777777" w:rsidR="00F95AF7" w:rsidRDefault="00F95AF7" w:rsidP="00F95AF7">
      <w:pPr>
        <w:rPr>
          <w:rFonts w:eastAsiaTheme="minorHAnsi" w:cs="Arial"/>
          <w:color w:val="501549" w:themeColor="accent5" w:themeShade="80"/>
          <w:sz w:val="28"/>
          <w:szCs w:val="28"/>
        </w:rPr>
      </w:pPr>
    </w:p>
    <w:p w14:paraId="2C3FF260" w14:textId="77777777" w:rsidR="00F95AF7" w:rsidRDefault="00F95AF7" w:rsidP="00F95AF7">
      <w:pPr>
        <w:rPr>
          <w:rFonts w:eastAsiaTheme="minorHAnsi" w:cs="Arial"/>
          <w:color w:val="501549" w:themeColor="accent5" w:themeShade="80"/>
          <w:sz w:val="28"/>
          <w:szCs w:val="28"/>
        </w:rPr>
        <w:sectPr w:rsidR="00F95AF7">
          <w:footerReference w:type="default" r:id="rId10"/>
          <w:pgSz w:w="11906" w:h="16838"/>
          <w:pgMar w:top="1440" w:right="1440" w:bottom="1440" w:left="1440" w:header="708" w:footer="708" w:gutter="0"/>
          <w:cols w:space="708"/>
          <w:docGrid w:linePitch="360"/>
        </w:sectPr>
      </w:pPr>
    </w:p>
    <w:p w14:paraId="329F5B1E" w14:textId="77777777" w:rsidR="00F95AF7" w:rsidRPr="00422DC3" w:rsidRDefault="00F95AF7" w:rsidP="00F95AF7">
      <w:pPr>
        <w:jc w:val="center"/>
        <w:rPr>
          <w:rFonts w:asciiTheme="minorHAnsi" w:eastAsiaTheme="minorHAnsi" w:hAnsiTheme="minorHAnsi" w:cstheme="minorHAnsi"/>
          <w:b/>
          <w:bCs/>
          <w:color w:val="501549" w:themeColor="accent5" w:themeShade="80"/>
          <w:sz w:val="36"/>
          <w:szCs w:val="36"/>
          <w:u w:val="thick"/>
        </w:rPr>
      </w:pPr>
      <w:r w:rsidRPr="00422DC3">
        <w:rPr>
          <w:rFonts w:asciiTheme="minorHAnsi" w:eastAsiaTheme="minorHAnsi" w:hAnsiTheme="minorHAnsi" w:cstheme="minorHAnsi"/>
          <w:b/>
          <w:bCs/>
          <w:color w:val="501549" w:themeColor="accent5" w:themeShade="80"/>
          <w:sz w:val="36"/>
          <w:szCs w:val="36"/>
          <w:u w:val="thick"/>
        </w:rPr>
        <w:lastRenderedPageBreak/>
        <w:t>Person Specification</w:t>
      </w:r>
    </w:p>
    <w:p w14:paraId="26775EF9" w14:textId="77777777" w:rsidR="00F95AF7" w:rsidRPr="00570B10" w:rsidRDefault="00F95AF7" w:rsidP="00F95AF7">
      <w:pPr>
        <w:rPr>
          <w:rFonts w:asciiTheme="minorHAnsi" w:eastAsiaTheme="minorHAnsi" w:hAnsiTheme="minorHAnsi" w:cstheme="minorHAnsi"/>
          <w:color w:val="501549" w:themeColor="accent5" w:themeShade="80"/>
          <w:sz w:val="36"/>
          <w:szCs w:val="36"/>
        </w:rPr>
      </w:pPr>
    </w:p>
    <w:tbl>
      <w:tblPr>
        <w:tblStyle w:val="TableGrid"/>
        <w:tblW w:w="0" w:type="auto"/>
        <w:tblLook w:val="04A0" w:firstRow="1" w:lastRow="0" w:firstColumn="1" w:lastColumn="0" w:noHBand="0" w:noVBand="1"/>
      </w:tblPr>
      <w:tblGrid>
        <w:gridCol w:w="4541"/>
        <w:gridCol w:w="5448"/>
        <w:gridCol w:w="3959"/>
      </w:tblGrid>
      <w:tr w:rsidR="00F95AF7" w:rsidRPr="00570B10" w14:paraId="192A9CD4" w14:textId="77777777" w:rsidTr="00883EA0">
        <w:tc>
          <w:tcPr>
            <w:tcW w:w="4541" w:type="dxa"/>
            <w:shd w:val="clear" w:color="auto" w:fill="C1E4F5" w:themeFill="accent1" w:themeFillTint="33"/>
          </w:tcPr>
          <w:p w14:paraId="4C833E76" w14:textId="77777777" w:rsidR="00F95AF7" w:rsidRPr="00570B10" w:rsidRDefault="00F95AF7" w:rsidP="00883EA0">
            <w:pPr>
              <w:rPr>
                <w:rFonts w:asciiTheme="minorHAnsi" w:eastAsiaTheme="minorHAnsi" w:hAnsiTheme="minorHAnsi" w:cstheme="minorHAnsi"/>
                <w:b/>
                <w:bCs/>
                <w:color w:val="501549" w:themeColor="accent5" w:themeShade="80"/>
                <w:sz w:val="28"/>
                <w:szCs w:val="28"/>
              </w:rPr>
            </w:pPr>
          </w:p>
        </w:tc>
        <w:tc>
          <w:tcPr>
            <w:tcW w:w="5448" w:type="dxa"/>
            <w:shd w:val="clear" w:color="auto" w:fill="C1E4F5" w:themeFill="accent1" w:themeFillTint="33"/>
          </w:tcPr>
          <w:p w14:paraId="6200240F" w14:textId="77777777" w:rsidR="00F95AF7" w:rsidRPr="00570B10" w:rsidRDefault="00F95AF7" w:rsidP="00883EA0">
            <w:pPr>
              <w:jc w:val="center"/>
              <w:rPr>
                <w:rFonts w:asciiTheme="minorHAnsi" w:eastAsiaTheme="minorHAnsi" w:hAnsiTheme="minorHAnsi" w:cstheme="minorHAnsi"/>
                <w:b/>
                <w:bCs/>
                <w:color w:val="501549" w:themeColor="accent5" w:themeShade="80"/>
                <w:sz w:val="28"/>
                <w:szCs w:val="28"/>
              </w:rPr>
            </w:pPr>
            <w:r w:rsidRPr="00570B10">
              <w:rPr>
                <w:rFonts w:asciiTheme="minorHAnsi" w:eastAsiaTheme="minorHAnsi" w:hAnsiTheme="minorHAnsi" w:cstheme="minorHAnsi"/>
                <w:b/>
                <w:bCs/>
                <w:color w:val="501549" w:themeColor="accent5" w:themeShade="80"/>
                <w:sz w:val="28"/>
                <w:szCs w:val="28"/>
              </w:rPr>
              <w:t>Essential</w:t>
            </w:r>
          </w:p>
        </w:tc>
        <w:tc>
          <w:tcPr>
            <w:tcW w:w="3959" w:type="dxa"/>
            <w:shd w:val="clear" w:color="auto" w:fill="C1E4F5" w:themeFill="accent1" w:themeFillTint="33"/>
          </w:tcPr>
          <w:p w14:paraId="3A744292" w14:textId="77777777" w:rsidR="00F95AF7" w:rsidRPr="00570B10" w:rsidRDefault="00F95AF7" w:rsidP="00883EA0">
            <w:pPr>
              <w:jc w:val="center"/>
              <w:rPr>
                <w:rFonts w:asciiTheme="minorHAnsi" w:eastAsiaTheme="minorHAnsi" w:hAnsiTheme="minorHAnsi" w:cstheme="minorHAnsi"/>
                <w:b/>
                <w:bCs/>
                <w:color w:val="501549" w:themeColor="accent5" w:themeShade="80"/>
                <w:sz w:val="28"/>
                <w:szCs w:val="28"/>
              </w:rPr>
            </w:pPr>
            <w:r>
              <w:rPr>
                <w:rFonts w:asciiTheme="minorHAnsi" w:eastAsiaTheme="minorHAnsi" w:hAnsiTheme="minorHAnsi" w:cstheme="minorHAnsi"/>
                <w:b/>
                <w:bCs/>
                <w:color w:val="501549" w:themeColor="accent5" w:themeShade="80"/>
                <w:sz w:val="28"/>
                <w:szCs w:val="28"/>
              </w:rPr>
              <w:t>Desirable</w:t>
            </w:r>
          </w:p>
        </w:tc>
      </w:tr>
      <w:tr w:rsidR="00F95AF7" w:rsidRPr="00570B10" w14:paraId="2FEA73F1" w14:textId="77777777" w:rsidTr="00883EA0">
        <w:tc>
          <w:tcPr>
            <w:tcW w:w="4541" w:type="dxa"/>
          </w:tcPr>
          <w:p w14:paraId="12CF36ED" w14:textId="77777777" w:rsidR="00F95AF7" w:rsidRDefault="00F95AF7" w:rsidP="00883EA0">
            <w:pPr>
              <w:rPr>
                <w:rFonts w:asciiTheme="minorHAnsi" w:eastAsiaTheme="minorHAnsi" w:hAnsiTheme="minorHAnsi" w:cstheme="minorHAnsi"/>
                <w:sz w:val="28"/>
                <w:szCs w:val="28"/>
              </w:rPr>
            </w:pPr>
            <w:r>
              <w:rPr>
                <w:rFonts w:asciiTheme="minorHAnsi" w:eastAsiaTheme="minorHAnsi" w:hAnsiTheme="minorHAnsi" w:cstheme="minorHAnsi"/>
                <w:sz w:val="28"/>
                <w:szCs w:val="28"/>
              </w:rPr>
              <w:t xml:space="preserve">Qualification </w:t>
            </w:r>
          </w:p>
        </w:tc>
        <w:tc>
          <w:tcPr>
            <w:tcW w:w="5448" w:type="dxa"/>
          </w:tcPr>
          <w:p w14:paraId="327AE7A2" w14:textId="77777777" w:rsidR="00F95AF7" w:rsidRPr="00570B10" w:rsidRDefault="00F95AF7" w:rsidP="00F95AF7">
            <w:pPr>
              <w:pStyle w:val="ListParagraph"/>
              <w:numPr>
                <w:ilvl w:val="0"/>
                <w:numId w:val="4"/>
              </w:numPr>
              <w:rPr>
                <w:rFonts w:asciiTheme="minorHAnsi" w:eastAsiaTheme="minorHAnsi" w:hAnsiTheme="minorHAnsi" w:cstheme="minorHAnsi"/>
                <w:sz w:val="28"/>
                <w:szCs w:val="28"/>
              </w:rPr>
            </w:pPr>
            <w:r w:rsidRPr="00CB7F40">
              <w:rPr>
                <w:rFonts w:asciiTheme="minorHAnsi" w:eastAsiaTheme="minorHAnsi" w:hAnsiTheme="minorHAnsi" w:cstheme="minorHAnsi"/>
                <w:sz w:val="28"/>
                <w:szCs w:val="28"/>
              </w:rPr>
              <w:t xml:space="preserve">A Degree or equivalent qualification in a relevant discipline.  In the absence of a Third level qualification applicants must have five years’ experience in a leadership or management role within a service delivery organisation  </w:t>
            </w:r>
          </w:p>
        </w:tc>
        <w:tc>
          <w:tcPr>
            <w:tcW w:w="3959" w:type="dxa"/>
          </w:tcPr>
          <w:p w14:paraId="3014FAE8" w14:textId="77777777" w:rsidR="00F95AF7" w:rsidRDefault="00F95AF7" w:rsidP="00883EA0">
            <w:pPr>
              <w:rPr>
                <w:rFonts w:asciiTheme="minorHAnsi" w:eastAsiaTheme="minorHAnsi" w:hAnsiTheme="minorHAnsi" w:cstheme="minorHAnsi"/>
                <w:sz w:val="28"/>
                <w:szCs w:val="28"/>
              </w:rPr>
            </w:pPr>
          </w:p>
        </w:tc>
      </w:tr>
      <w:tr w:rsidR="00F95AF7" w:rsidRPr="00570B10" w14:paraId="22BBE64B" w14:textId="77777777" w:rsidTr="00883EA0">
        <w:tc>
          <w:tcPr>
            <w:tcW w:w="4541" w:type="dxa"/>
          </w:tcPr>
          <w:p w14:paraId="506EC056" w14:textId="77777777" w:rsidR="00F95AF7" w:rsidRPr="00570B10" w:rsidRDefault="00F95AF7" w:rsidP="00883EA0">
            <w:pPr>
              <w:rPr>
                <w:rFonts w:asciiTheme="minorHAnsi" w:eastAsiaTheme="minorHAnsi" w:hAnsiTheme="minorHAnsi" w:cstheme="minorHAnsi"/>
                <w:sz w:val="28"/>
                <w:szCs w:val="28"/>
              </w:rPr>
            </w:pPr>
            <w:r>
              <w:rPr>
                <w:rFonts w:asciiTheme="minorHAnsi" w:eastAsiaTheme="minorHAnsi" w:hAnsiTheme="minorHAnsi" w:cstheme="minorHAnsi"/>
                <w:sz w:val="28"/>
                <w:szCs w:val="28"/>
              </w:rPr>
              <w:t>Experience</w:t>
            </w:r>
          </w:p>
        </w:tc>
        <w:tc>
          <w:tcPr>
            <w:tcW w:w="5448" w:type="dxa"/>
          </w:tcPr>
          <w:p w14:paraId="43D590A3" w14:textId="77777777" w:rsidR="00F95AF7" w:rsidRDefault="00F95AF7" w:rsidP="00F95AF7">
            <w:pPr>
              <w:pStyle w:val="ListParagraph"/>
              <w:numPr>
                <w:ilvl w:val="0"/>
                <w:numId w:val="4"/>
              </w:numPr>
              <w:rPr>
                <w:rFonts w:asciiTheme="minorHAnsi" w:eastAsiaTheme="minorHAnsi" w:hAnsiTheme="minorHAnsi" w:cstheme="minorHAnsi"/>
                <w:sz w:val="28"/>
                <w:szCs w:val="28"/>
              </w:rPr>
            </w:pPr>
            <w:r w:rsidRPr="00CB7F40">
              <w:rPr>
                <w:rFonts w:asciiTheme="minorHAnsi" w:eastAsiaTheme="minorHAnsi" w:hAnsiTheme="minorHAnsi" w:cstheme="minorHAnsi"/>
                <w:sz w:val="28"/>
                <w:szCs w:val="28"/>
              </w:rPr>
              <w:t xml:space="preserve">Significant experience in a similar role with at least 5 years in a senior management position with leadership responsibilities </w:t>
            </w:r>
          </w:p>
          <w:p w14:paraId="731A9E8B" w14:textId="77777777" w:rsidR="00F95AF7" w:rsidRDefault="00F95AF7" w:rsidP="00F95AF7">
            <w:pPr>
              <w:pStyle w:val="ListParagraph"/>
              <w:numPr>
                <w:ilvl w:val="0"/>
                <w:numId w:val="4"/>
              </w:numPr>
              <w:rPr>
                <w:rFonts w:asciiTheme="minorHAnsi" w:eastAsiaTheme="minorHAnsi" w:hAnsiTheme="minorHAnsi" w:cstheme="minorHAnsi"/>
                <w:sz w:val="28"/>
                <w:szCs w:val="28"/>
              </w:rPr>
            </w:pPr>
            <w:r>
              <w:rPr>
                <w:rFonts w:asciiTheme="minorHAnsi" w:eastAsiaTheme="minorHAnsi" w:hAnsiTheme="minorHAnsi" w:cstheme="minorHAnsi"/>
                <w:sz w:val="28"/>
                <w:szCs w:val="28"/>
              </w:rPr>
              <w:t xml:space="preserve">Experience of business development and contract management </w:t>
            </w:r>
          </w:p>
          <w:p w14:paraId="5F4138D3" w14:textId="77777777" w:rsidR="00F95AF7" w:rsidRPr="007D017E" w:rsidRDefault="00F95AF7" w:rsidP="00F95AF7">
            <w:pPr>
              <w:pStyle w:val="ListParagraph"/>
              <w:numPr>
                <w:ilvl w:val="0"/>
                <w:numId w:val="4"/>
              </w:numPr>
              <w:rPr>
                <w:rFonts w:asciiTheme="minorHAnsi" w:eastAsiaTheme="minorHAnsi" w:hAnsiTheme="minorHAnsi" w:cstheme="minorHAnsi"/>
                <w:sz w:val="28"/>
                <w:szCs w:val="28"/>
              </w:rPr>
            </w:pPr>
            <w:r w:rsidRPr="007D017E">
              <w:rPr>
                <w:rFonts w:asciiTheme="minorHAnsi" w:eastAsiaTheme="minorHAnsi" w:hAnsiTheme="minorHAnsi" w:cstheme="minorHAnsi"/>
                <w:sz w:val="28"/>
                <w:szCs w:val="28"/>
              </w:rPr>
              <w:t>Experience of planning, developing, and implementing a strategy for growth and service development in a fast-paced organisation, exploring new service opportunities</w:t>
            </w:r>
          </w:p>
          <w:p w14:paraId="642DDA15" w14:textId="77777777" w:rsidR="00F95AF7" w:rsidRDefault="00F95AF7" w:rsidP="00F95AF7">
            <w:pPr>
              <w:pStyle w:val="ListParagraph"/>
              <w:numPr>
                <w:ilvl w:val="0"/>
                <w:numId w:val="4"/>
              </w:numPr>
              <w:rPr>
                <w:rFonts w:asciiTheme="minorHAnsi" w:eastAsiaTheme="minorHAnsi" w:hAnsiTheme="minorHAnsi" w:cstheme="minorHAnsi"/>
                <w:sz w:val="28"/>
                <w:szCs w:val="28"/>
              </w:rPr>
            </w:pPr>
            <w:r w:rsidRPr="007D017E">
              <w:rPr>
                <w:rFonts w:asciiTheme="minorHAnsi" w:eastAsiaTheme="minorHAnsi" w:hAnsiTheme="minorHAnsi" w:cstheme="minorHAnsi"/>
                <w:sz w:val="28"/>
                <w:szCs w:val="28"/>
              </w:rPr>
              <w:t>Demonstrate experience of strategic partnership and a proven ability to manage people to achieve outcomes, objectives and targets</w:t>
            </w:r>
          </w:p>
          <w:p w14:paraId="4E1432E4" w14:textId="77777777" w:rsidR="00F95AF7" w:rsidRDefault="00F95AF7" w:rsidP="00F95AF7">
            <w:pPr>
              <w:pStyle w:val="ListParagraph"/>
              <w:numPr>
                <w:ilvl w:val="0"/>
                <w:numId w:val="4"/>
              </w:numPr>
              <w:rPr>
                <w:rFonts w:asciiTheme="minorHAnsi" w:eastAsiaTheme="minorHAnsi" w:hAnsiTheme="minorHAnsi" w:cstheme="minorHAnsi"/>
                <w:sz w:val="28"/>
                <w:szCs w:val="28"/>
              </w:rPr>
            </w:pPr>
            <w:r>
              <w:rPr>
                <w:rFonts w:asciiTheme="minorHAnsi" w:eastAsiaTheme="minorHAnsi" w:hAnsiTheme="minorHAnsi" w:cstheme="minorHAnsi"/>
                <w:sz w:val="28"/>
                <w:szCs w:val="28"/>
              </w:rPr>
              <w:lastRenderedPageBreak/>
              <w:t>Experience of leading, planning and reporting at a departmental or organisational level</w:t>
            </w:r>
          </w:p>
          <w:p w14:paraId="77F137CE" w14:textId="77777777" w:rsidR="00F95AF7" w:rsidRDefault="00F95AF7" w:rsidP="00F95AF7">
            <w:pPr>
              <w:pStyle w:val="ListParagraph"/>
              <w:numPr>
                <w:ilvl w:val="0"/>
                <w:numId w:val="4"/>
              </w:numPr>
              <w:rPr>
                <w:rFonts w:asciiTheme="minorHAnsi" w:eastAsiaTheme="minorHAnsi" w:hAnsiTheme="minorHAnsi" w:cstheme="minorHAnsi"/>
                <w:sz w:val="28"/>
                <w:szCs w:val="28"/>
              </w:rPr>
            </w:pPr>
            <w:r w:rsidRPr="000E70AA">
              <w:rPr>
                <w:rFonts w:asciiTheme="minorHAnsi" w:eastAsiaTheme="minorHAnsi" w:hAnsiTheme="minorHAnsi" w:cstheme="minorHAnsi"/>
                <w:sz w:val="28"/>
                <w:szCs w:val="28"/>
              </w:rPr>
              <w:t>Experience of developing and implementing operational policies and procedures</w:t>
            </w:r>
          </w:p>
          <w:p w14:paraId="7BF6D803" w14:textId="77777777" w:rsidR="00F95AF7" w:rsidRPr="00570B10" w:rsidRDefault="00F95AF7" w:rsidP="00F95AF7">
            <w:pPr>
              <w:pStyle w:val="ListParagraph"/>
              <w:numPr>
                <w:ilvl w:val="0"/>
                <w:numId w:val="4"/>
              </w:numPr>
              <w:rPr>
                <w:rFonts w:asciiTheme="minorHAnsi" w:eastAsiaTheme="minorHAnsi" w:hAnsiTheme="minorHAnsi" w:cstheme="minorHAnsi"/>
                <w:sz w:val="28"/>
                <w:szCs w:val="28"/>
              </w:rPr>
            </w:pPr>
            <w:r>
              <w:rPr>
                <w:rFonts w:asciiTheme="minorHAnsi" w:eastAsiaTheme="minorHAnsi" w:hAnsiTheme="minorHAnsi" w:cstheme="minorHAnsi"/>
                <w:sz w:val="28"/>
                <w:szCs w:val="28"/>
              </w:rPr>
              <w:t xml:space="preserve">Experience in forecasting and budgeting </w:t>
            </w:r>
          </w:p>
        </w:tc>
        <w:tc>
          <w:tcPr>
            <w:tcW w:w="3959" w:type="dxa"/>
          </w:tcPr>
          <w:p w14:paraId="47C9E6CC" w14:textId="77777777" w:rsidR="00F95AF7" w:rsidRDefault="00F95AF7" w:rsidP="00F95AF7">
            <w:pPr>
              <w:pStyle w:val="ListParagraph"/>
              <w:numPr>
                <w:ilvl w:val="0"/>
                <w:numId w:val="4"/>
              </w:numPr>
              <w:rPr>
                <w:rFonts w:asciiTheme="minorHAnsi" w:eastAsiaTheme="minorHAnsi" w:hAnsiTheme="minorHAnsi" w:cstheme="minorHAnsi"/>
                <w:sz w:val="28"/>
                <w:szCs w:val="28"/>
              </w:rPr>
            </w:pPr>
            <w:r w:rsidRPr="00A46182">
              <w:rPr>
                <w:rFonts w:asciiTheme="minorHAnsi" w:eastAsiaTheme="minorHAnsi" w:hAnsiTheme="minorHAnsi" w:cstheme="minorHAnsi"/>
                <w:sz w:val="28"/>
                <w:szCs w:val="28"/>
              </w:rPr>
              <w:lastRenderedPageBreak/>
              <w:t>Experience of working in the Community and Voluntary sector</w:t>
            </w:r>
          </w:p>
          <w:p w14:paraId="27A7F5C1" w14:textId="77777777" w:rsidR="00F95AF7" w:rsidRPr="00A46182" w:rsidRDefault="00F95AF7" w:rsidP="00883EA0">
            <w:pPr>
              <w:pStyle w:val="ListParagraph"/>
              <w:rPr>
                <w:rFonts w:asciiTheme="minorHAnsi" w:eastAsiaTheme="minorHAnsi" w:hAnsiTheme="minorHAnsi" w:cstheme="minorHAnsi"/>
                <w:sz w:val="28"/>
                <w:szCs w:val="28"/>
              </w:rPr>
            </w:pPr>
          </w:p>
          <w:p w14:paraId="718BB830" w14:textId="77777777" w:rsidR="00F95AF7" w:rsidRDefault="00F95AF7" w:rsidP="00883EA0">
            <w:pPr>
              <w:rPr>
                <w:rFonts w:asciiTheme="minorHAnsi" w:eastAsiaTheme="minorHAnsi" w:hAnsiTheme="minorHAnsi" w:cstheme="minorHAnsi"/>
                <w:sz w:val="28"/>
                <w:szCs w:val="28"/>
              </w:rPr>
            </w:pPr>
          </w:p>
          <w:p w14:paraId="182609CB" w14:textId="77777777" w:rsidR="00F95AF7" w:rsidRDefault="00F95AF7" w:rsidP="00883EA0">
            <w:pPr>
              <w:rPr>
                <w:rFonts w:asciiTheme="minorHAnsi" w:eastAsiaTheme="minorHAnsi" w:hAnsiTheme="minorHAnsi" w:cstheme="minorHAnsi"/>
                <w:sz w:val="28"/>
                <w:szCs w:val="28"/>
              </w:rPr>
            </w:pPr>
          </w:p>
          <w:p w14:paraId="06526A12" w14:textId="77777777" w:rsidR="00F95AF7" w:rsidRPr="00570B10" w:rsidRDefault="00F95AF7" w:rsidP="00883EA0">
            <w:pPr>
              <w:rPr>
                <w:rFonts w:asciiTheme="minorHAnsi" w:eastAsiaTheme="minorHAnsi" w:hAnsiTheme="minorHAnsi" w:cstheme="minorHAnsi"/>
                <w:sz w:val="28"/>
                <w:szCs w:val="28"/>
              </w:rPr>
            </w:pPr>
          </w:p>
        </w:tc>
      </w:tr>
      <w:tr w:rsidR="00F95AF7" w:rsidRPr="00570B10" w14:paraId="47066997" w14:textId="77777777" w:rsidTr="00883EA0">
        <w:tc>
          <w:tcPr>
            <w:tcW w:w="4541" w:type="dxa"/>
          </w:tcPr>
          <w:p w14:paraId="1D7E961A" w14:textId="77777777" w:rsidR="00F95AF7" w:rsidRPr="00570B10" w:rsidRDefault="00F95AF7" w:rsidP="00883EA0">
            <w:pPr>
              <w:rPr>
                <w:rFonts w:asciiTheme="minorHAnsi" w:eastAsiaTheme="minorHAnsi" w:hAnsiTheme="minorHAnsi" w:cstheme="minorHAnsi"/>
                <w:sz w:val="28"/>
                <w:szCs w:val="28"/>
              </w:rPr>
            </w:pPr>
            <w:bookmarkStart w:id="4" w:name="_Hlk199245595"/>
            <w:r>
              <w:rPr>
                <w:rFonts w:asciiTheme="minorHAnsi" w:eastAsiaTheme="minorHAnsi" w:hAnsiTheme="minorHAnsi" w:cstheme="minorHAnsi"/>
                <w:sz w:val="28"/>
                <w:szCs w:val="28"/>
              </w:rPr>
              <w:t>Skills</w:t>
            </w:r>
          </w:p>
        </w:tc>
        <w:tc>
          <w:tcPr>
            <w:tcW w:w="5448" w:type="dxa"/>
          </w:tcPr>
          <w:p w14:paraId="1C512888" w14:textId="77777777" w:rsidR="00F95AF7" w:rsidRDefault="00F95AF7" w:rsidP="00F95AF7">
            <w:pPr>
              <w:pStyle w:val="ListParagraph"/>
              <w:numPr>
                <w:ilvl w:val="0"/>
                <w:numId w:val="5"/>
              </w:numPr>
              <w:rPr>
                <w:rFonts w:asciiTheme="minorHAnsi" w:eastAsiaTheme="minorHAnsi" w:hAnsiTheme="minorHAnsi" w:cstheme="minorHAnsi"/>
                <w:sz w:val="28"/>
                <w:szCs w:val="28"/>
              </w:rPr>
            </w:pPr>
            <w:r>
              <w:rPr>
                <w:rFonts w:asciiTheme="minorHAnsi" w:eastAsiaTheme="minorHAnsi" w:hAnsiTheme="minorHAnsi" w:cstheme="minorHAnsi"/>
                <w:sz w:val="28"/>
                <w:szCs w:val="28"/>
              </w:rPr>
              <w:t>Excellent communication skills with previous experience of report writing and delivering presentations to a range of audiences</w:t>
            </w:r>
          </w:p>
          <w:p w14:paraId="708CAF03" w14:textId="77777777" w:rsidR="00F95AF7" w:rsidRDefault="00F95AF7" w:rsidP="00F95AF7">
            <w:pPr>
              <w:pStyle w:val="ListParagraph"/>
              <w:numPr>
                <w:ilvl w:val="0"/>
                <w:numId w:val="5"/>
              </w:numPr>
              <w:rPr>
                <w:rFonts w:asciiTheme="minorHAnsi" w:eastAsiaTheme="minorHAnsi" w:hAnsiTheme="minorHAnsi" w:cstheme="minorHAnsi"/>
                <w:sz w:val="28"/>
                <w:szCs w:val="28"/>
              </w:rPr>
            </w:pPr>
            <w:r w:rsidRPr="00203F44">
              <w:rPr>
                <w:rFonts w:asciiTheme="minorHAnsi" w:eastAsiaTheme="minorHAnsi" w:hAnsiTheme="minorHAnsi" w:cstheme="minorHAnsi"/>
                <w:sz w:val="28"/>
                <w:szCs w:val="28"/>
              </w:rPr>
              <w:t>Demonstrate evidence of making effective decisions using analytical and problem-solving skills with the ability to evaluate information and recognise trends</w:t>
            </w:r>
          </w:p>
          <w:p w14:paraId="6022FC7A" w14:textId="77777777" w:rsidR="00F95AF7" w:rsidRDefault="00F95AF7" w:rsidP="00F95AF7">
            <w:pPr>
              <w:pStyle w:val="ListParagraph"/>
              <w:numPr>
                <w:ilvl w:val="0"/>
                <w:numId w:val="5"/>
              </w:numPr>
              <w:rPr>
                <w:rFonts w:asciiTheme="minorHAnsi" w:eastAsiaTheme="minorHAnsi" w:hAnsiTheme="minorHAnsi" w:cstheme="minorHAnsi"/>
                <w:sz w:val="28"/>
                <w:szCs w:val="28"/>
              </w:rPr>
            </w:pPr>
            <w:r w:rsidRPr="00203F44">
              <w:rPr>
                <w:rFonts w:asciiTheme="minorHAnsi" w:eastAsiaTheme="minorHAnsi" w:hAnsiTheme="minorHAnsi" w:cstheme="minorHAnsi"/>
                <w:sz w:val="28"/>
                <w:szCs w:val="28"/>
              </w:rPr>
              <w:t>A strong negotiator with experience of forging effective working relationships with a wide range of stakeholders both internally and externally and a demonstrable track record of working in collaboration with other organisations</w:t>
            </w:r>
          </w:p>
          <w:p w14:paraId="393CADDC" w14:textId="77777777" w:rsidR="00F95AF7" w:rsidRDefault="00F95AF7" w:rsidP="00F95AF7">
            <w:pPr>
              <w:pStyle w:val="ListParagraph"/>
              <w:numPr>
                <w:ilvl w:val="0"/>
                <w:numId w:val="5"/>
              </w:numPr>
              <w:rPr>
                <w:rFonts w:asciiTheme="minorHAnsi" w:eastAsiaTheme="minorHAnsi" w:hAnsiTheme="minorHAnsi" w:cstheme="minorHAnsi"/>
                <w:sz w:val="28"/>
                <w:szCs w:val="28"/>
              </w:rPr>
            </w:pPr>
            <w:r>
              <w:rPr>
                <w:rFonts w:asciiTheme="minorHAnsi" w:eastAsiaTheme="minorHAnsi" w:hAnsiTheme="minorHAnsi" w:cstheme="minorHAnsi"/>
                <w:sz w:val="28"/>
                <w:szCs w:val="28"/>
              </w:rPr>
              <w:lastRenderedPageBreak/>
              <w:t>Strong IT skills and the ability to use computer software packages</w:t>
            </w:r>
          </w:p>
          <w:p w14:paraId="67E6AD15" w14:textId="77777777" w:rsidR="00F95AF7" w:rsidRPr="00F9684A" w:rsidRDefault="00F95AF7" w:rsidP="00F95AF7">
            <w:pPr>
              <w:pStyle w:val="ListParagraph"/>
              <w:numPr>
                <w:ilvl w:val="0"/>
                <w:numId w:val="5"/>
              </w:numPr>
              <w:rPr>
                <w:rFonts w:asciiTheme="minorHAnsi" w:eastAsiaTheme="minorHAnsi" w:hAnsiTheme="minorHAnsi" w:cstheme="minorHAnsi"/>
                <w:sz w:val="28"/>
                <w:szCs w:val="28"/>
              </w:rPr>
            </w:pPr>
            <w:r>
              <w:rPr>
                <w:rFonts w:asciiTheme="minorHAnsi" w:eastAsiaTheme="minorHAnsi" w:hAnsiTheme="minorHAnsi" w:cstheme="minorHAnsi"/>
                <w:sz w:val="28"/>
                <w:szCs w:val="28"/>
              </w:rPr>
              <w:t>Excellent organisational, planning and management skills</w:t>
            </w:r>
          </w:p>
        </w:tc>
        <w:tc>
          <w:tcPr>
            <w:tcW w:w="3959" w:type="dxa"/>
          </w:tcPr>
          <w:p w14:paraId="178AE881" w14:textId="77777777" w:rsidR="00F95AF7" w:rsidRPr="00570B10" w:rsidRDefault="00F95AF7" w:rsidP="00883EA0">
            <w:pPr>
              <w:rPr>
                <w:rFonts w:asciiTheme="minorHAnsi" w:eastAsiaTheme="minorHAnsi" w:hAnsiTheme="minorHAnsi" w:cstheme="minorHAnsi"/>
                <w:sz w:val="28"/>
                <w:szCs w:val="28"/>
              </w:rPr>
            </w:pPr>
          </w:p>
        </w:tc>
      </w:tr>
      <w:bookmarkEnd w:id="4"/>
      <w:tr w:rsidR="00F95AF7" w:rsidRPr="00570B10" w14:paraId="41F44D05" w14:textId="77777777" w:rsidTr="00883EA0">
        <w:tc>
          <w:tcPr>
            <w:tcW w:w="4541" w:type="dxa"/>
          </w:tcPr>
          <w:p w14:paraId="5C0D9FB1" w14:textId="77777777" w:rsidR="00F95AF7" w:rsidRPr="00570B10" w:rsidRDefault="00F95AF7" w:rsidP="00883EA0">
            <w:pPr>
              <w:rPr>
                <w:rFonts w:asciiTheme="minorHAnsi" w:eastAsiaTheme="minorHAnsi" w:hAnsiTheme="minorHAnsi" w:cstheme="minorHAnsi"/>
                <w:sz w:val="28"/>
                <w:szCs w:val="28"/>
              </w:rPr>
            </w:pPr>
            <w:r>
              <w:rPr>
                <w:rFonts w:asciiTheme="minorHAnsi" w:eastAsiaTheme="minorHAnsi" w:hAnsiTheme="minorHAnsi" w:cstheme="minorHAnsi"/>
                <w:sz w:val="28"/>
                <w:szCs w:val="28"/>
              </w:rPr>
              <w:t>Knowledge</w:t>
            </w:r>
          </w:p>
        </w:tc>
        <w:tc>
          <w:tcPr>
            <w:tcW w:w="5448" w:type="dxa"/>
          </w:tcPr>
          <w:p w14:paraId="11B44157" w14:textId="77777777" w:rsidR="00F95AF7" w:rsidRDefault="00F95AF7" w:rsidP="00F95AF7">
            <w:pPr>
              <w:pStyle w:val="ListParagraph"/>
              <w:numPr>
                <w:ilvl w:val="0"/>
                <w:numId w:val="6"/>
              </w:numPr>
              <w:rPr>
                <w:rFonts w:asciiTheme="minorHAnsi" w:eastAsiaTheme="minorHAnsi" w:hAnsiTheme="minorHAnsi" w:cstheme="minorHAnsi"/>
                <w:sz w:val="28"/>
                <w:szCs w:val="28"/>
              </w:rPr>
            </w:pPr>
            <w:r>
              <w:rPr>
                <w:rFonts w:asciiTheme="minorHAnsi" w:eastAsiaTheme="minorHAnsi" w:hAnsiTheme="minorHAnsi" w:cstheme="minorHAnsi"/>
                <w:sz w:val="28"/>
                <w:szCs w:val="28"/>
              </w:rPr>
              <w:t xml:space="preserve">Knowledge of key business functions including IT, HR, Finance, Customer Services </w:t>
            </w:r>
          </w:p>
          <w:p w14:paraId="4B3B59A2" w14:textId="77777777" w:rsidR="00F95AF7" w:rsidRPr="009B1065" w:rsidRDefault="00F95AF7" w:rsidP="00F95AF7">
            <w:pPr>
              <w:pStyle w:val="ListParagraph"/>
              <w:numPr>
                <w:ilvl w:val="0"/>
                <w:numId w:val="6"/>
              </w:numPr>
              <w:rPr>
                <w:rFonts w:asciiTheme="minorHAnsi" w:eastAsiaTheme="minorHAnsi" w:hAnsiTheme="minorHAnsi" w:cstheme="minorHAnsi"/>
                <w:sz w:val="28"/>
                <w:szCs w:val="28"/>
              </w:rPr>
            </w:pPr>
            <w:r>
              <w:rPr>
                <w:rFonts w:asciiTheme="minorHAnsi" w:eastAsiaTheme="minorHAnsi" w:hAnsiTheme="minorHAnsi" w:cstheme="minorHAnsi"/>
                <w:sz w:val="28"/>
                <w:szCs w:val="28"/>
              </w:rPr>
              <w:t>Knowledge of legislation requirements to include data protection, information security and health and safety</w:t>
            </w:r>
          </w:p>
        </w:tc>
        <w:tc>
          <w:tcPr>
            <w:tcW w:w="3959" w:type="dxa"/>
          </w:tcPr>
          <w:p w14:paraId="083FAFBF" w14:textId="77777777" w:rsidR="00F95AF7" w:rsidRDefault="00F95AF7" w:rsidP="00F95AF7">
            <w:pPr>
              <w:pStyle w:val="ListParagraph"/>
              <w:numPr>
                <w:ilvl w:val="0"/>
                <w:numId w:val="6"/>
              </w:numPr>
              <w:rPr>
                <w:rFonts w:asciiTheme="minorHAnsi" w:eastAsiaTheme="minorHAnsi" w:hAnsiTheme="minorHAnsi" w:cstheme="minorHAnsi"/>
                <w:sz w:val="28"/>
                <w:szCs w:val="28"/>
              </w:rPr>
            </w:pPr>
            <w:r>
              <w:rPr>
                <w:rFonts w:asciiTheme="minorHAnsi" w:eastAsiaTheme="minorHAnsi" w:hAnsiTheme="minorHAnsi" w:cstheme="minorHAnsi"/>
                <w:sz w:val="28"/>
                <w:szCs w:val="28"/>
              </w:rPr>
              <w:t>Knowledge of commissioning structures, charitable foundations, businesses and other organisations which have philanthropic objectives</w:t>
            </w:r>
          </w:p>
          <w:p w14:paraId="3EEA6A14" w14:textId="3BB5798A" w:rsidR="00E2424F" w:rsidRPr="006B4280" w:rsidRDefault="00E2424F" w:rsidP="00F95AF7">
            <w:pPr>
              <w:pStyle w:val="ListParagraph"/>
              <w:numPr>
                <w:ilvl w:val="0"/>
                <w:numId w:val="6"/>
              </w:numPr>
              <w:rPr>
                <w:rFonts w:asciiTheme="minorHAnsi" w:eastAsiaTheme="minorHAnsi" w:hAnsiTheme="minorHAnsi" w:cstheme="minorHAnsi"/>
                <w:sz w:val="28"/>
                <w:szCs w:val="28"/>
              </w:rPr>
            </w:pPr>
            <w:r>
              <w:rPr>
                <w:rFonts w:asciiTheme="minorHAnsi" w:eastAsiaTheme="minorHAnsi" w:hAnsiTheme="minorHAnsi" w:cstheme="minorHAnsi"/>
                <w:sz w:val="28"/>
                <w:szCs w:val="28"/>
              </w:rPr>
              <w:t>Understanding of therapeutic and/or mediation services and benefits</w:t>
            </w:r>
          </w:p>
        </w:tc>
      </w:tr>
      <w:tr w:rsidR="00F95AF7" w:rsidRPr="00570B10" w14:paraId="5A5C681E" w14:textId="77777777" w:rsidTr="00883EA0">
        <w:tc>
          <w:tcPr>
            <w:tcW w:w="4541" w:type="dxa"/>
          </w:tcPr>
          <w:p w14:paraId="543B84CB" w14:textId="77777777" w:rsidR="00F95AF7" w:rsidRDefault="00F95AF7" w:rsidP="00883EA0">
            <w:pPr>
              <w:rPr>
                <w:rFonts w:asciiTheme="minorHAnsi" w:eastAsiaTheme="minorHAnsi" w:hAnsiTheme="minorHAnsi" w:cstheme="minorHAnsi"/>
                <w:sz w:val="28"/>
                <w:szCs w:val="28"/>
              </w:rPr>
            </w:pPr>
            <w:r>
              <w:rPr>
                <w:rFonts w:asciiTheme="minorHAnsi" w:eastAsiaTheme="minorHAnsi" w:hAnsiTheme="minorHAnsi" w:cstheme="minorHAnsi"/>
                <w:sz w:val="28"/>
                <w:szCs w:val="28"/>
              </w:rPr>
              <w:t>Personal Characteristics</w:t>
            </w:r>
          </w:p>
        </w:tc>
        <w:tc>
          <w:tcPr>
            <w:tcW w:w="5448" w:type="dxa"/>
          </w:tcPr>
          <w:p w14:paraId="0A6240A2" w14:textId="77777777" w:rsidR="00F95AF7" w:rsidRDefault="00F95AF7" w:rsidP="00F95AF7">
            <w:pPr>
              <w:pStyle w:val="ListParagraph"/>
              <w:numPr>
                <w:ilvl w:val="0"/>
                <w:numId w:val="7"/>
              </w:numPr>
              <w:rPr>
                <w:rFonts w:asciiTheme="minorHAnsi" w:eastAsiaTheme="minorHAnsi" w:hAnsiTheme="minorHAnsi" w:cstheme="minorHAnsi"/>
                <w:sz w:val="28"/>
                <w:szCs w:val="28"/>
              </w:rPr>
            </w:pPr>
            <w:r>
              <w:rPr>
                <w:rFonts w:asciiTheme="minorHAnsi" w:eastAsiaTheme="minorHAnsi" w:hAnsiTheme="minorHAnsi" w:cstheme="minorHAnsi"/>
                <w:sz w:val="28"/>
                <w:szCs w:val="28"/>
              </w:rPr>
              <w:t>Demonstrate a commitment to Relate NI’s vision, mission and values</w:t>
            </w:r>
          </w:p>
          <w:p w14:paraId="76563501" w14:textId="77777777" w:rsidR="00F95AF7" w:rsidRDefault="00F95AF7" w:rsidP="00F95AF7">
            <w:pPr>
              <w:pStyle w:val="ListParagraph"/>
              <w:numPr>
                <w:ilvl w:val="0"/>
                <w:numId w:val="7"/>
              </w:numPr>
              <w:rPr>
                <w:rFonts w:asciiTheme="minorHAnsi" w:eastAsiaTheme="minorHAnsi" w:hAnsiTheme="minorHAnsi" w:cstheme="minorHAnsi"/>
                <w:sz w:val="28"/>
                <w:szCs w:val="28"/>
              </w:rPr>
            </w:pPr>
            <w:r>
              <w:rPr>
                <w:rFonts w:asciiTheme="minorHAnsi" w:eastAsiaTheme="minorHAnsi" w:hAnsiTheme="minorHAnsi" w:cstheme="minorHAnsi"/>
                <w:sz w:val="28"/>
                <w:szCs w:val="28"/>
              </w:rPr>
              <w:t>Ability to prioritise, meet deadlines and use own initiatives</w:t>
            </w:r>
          </w:p>
          <w:p w14:paraId="643C635E" w14:textId="77777777" w:rsidR="00F95AF7" w:rsidRDefault="00F95AF7" w:rsidP="00F95AF7">
            <w:pPr>
              <w:pStyle w:val="ListParagraph"/>
              <w:numPr>
                <w:ilvl w:val="0"/>
                <w:numId w:val="7"/>
              </w:numPr>
              <w:rPr>
                <w:rFonts w:asciiTheme="minorHAnsi" w:eastAsiaTheme="minorHAnsi" w:hAnsiTheme="minorHAnsi" w:cstheme="minorHAnsi"/>
                <w:sz w:val="28"/>
                <w:szCs w:val="28"/>
              </w:rPr>
            </w:pPr>
            <w:r>
              <w:rPr>
                <w:rFonts w:asciiTheme="minorHAnsi" w:eastAsiaTheme="minorHAnsi" w:hAnsiTheme="minorHAnsi" w:cstheme="minorHAnsi"/>
                <w:sz w:val="28"/>
                <w:szCs w:val="28"/>
              </w:rPr>
              <w:t xml:space="preserve">Demonstrate commitment to developing person centred ethos and continuous improvement </w:t>
            </w:r>
          </w:p>
          <w:p w14:paraId="7BBCFEA9" w14:textId="77777777" w:rsidR="00F95AF7" w:rsidRPr="00F449AA" w:rsidRDefault="00F95AF7" w:rsidP="00F95AF7">
            <w:pPr>
              <w:pStyle w:val="ListParagraph"/>
              <w:numPr>
                <w:ilvl w:val="0"/>
                <w:numId w:val="7"/>
              </w:numPr>
              <w:rPr>
                <w:rFonts w:asciiTheme="minorHAnsi" w:eastAsiaTheme="minorHAnsi" w:hAnsiTheme="minorHAnsi" w:cstheme="minorHAnsi"/>
                <w:sz w:val="28"/>
                <w:szCs w:val="28"/>
              </w:rPr>
            </w:pPr>
            <w:r>
              <w:rPr>
                <w:rFonts w:asciiTheme="minorHAnsi" w:eastAsiaTheme="minorHAnsi" w:hAnsiTheme="minorHAnsi" w:cstheme="minorHAnsi"/>
                <w:sz w:val="28"/>
                <w:szCs w:val="28"/>
              </w:rPr>
              <w:t>Modelling and promoting a ‘one team’ ethos</w:t>
            </w:r>
          </w:p>
        </w:tc>
        <w:tc>
          <w:tcPr>
            <w:tcW w:w="3959" w:type="dxa"/>
          </w:tcPr>
          <w:p w14:paraId="1C82A0B8" w14:textId="77777777" w:rsidR="00F95AF7" w:rsidRDefault="00F95AF7" w:rsidP="00883EA0">
            <w:pPr>
              <w:rPr>
                <w:rFonts w:asciiTheme="minorHAnsi" w:eastAsiaTheme="minorHAnsi" w:hAnsiTheme="minorHAnsi" w:cstheme="minorHAnsi"/>
                <w:sz w:val="28"/>
                <w:szCs w:val="28"/>
              </w:rPr>
            </w:pPr>
          </w:p>
        </w:tc>
      </w:tr>
      <w:tr w:rsidR="00F95AF7" w:rsidRPr="00570B10" w14:paraId="1B90164A" w14:textId="77777777" w:rsidTr="00883EA0">
        <w:tc>
          <w:tcPr>
            <w:tcW w:w="4541" w:type="dxa"/>
          </w:tcPr>
          <w:p w14:paraId="2613265C" w14:textId="77777777" w:rsidR="00F95AF7" w:rsidRDefault="00F95AF7" w:rsidP="00883EA0">
            <w:pPr>
              <w:rPr>
                <w:rFonts w:asciiTheme="minorHAnsi" w:eastAsiaTheme="minorHAnsi" w:hAnsiTheme="minorHAnsi" w:cstheme="minorHAnsi"/>
                <w:sz w:val="28"/>
                <w:szCs w:val="28"/>
              </w:rPr>
            </w:pPr>
            <w:r>
              <w:rPr>
                <w:rFonts w:asciiTheme="minorHAnsi" w:eastAsiaTheme="minorHAnsi" w:hAnsiTheme="minorHAnsi" w:cstheme="minorHAnsi"/>
                <w:sz w:val="28"/>
                <w:szCs w:val="28"/>
              </w:rPr>
              <w:lastRenderedPageBreak/>
              <w:t xml:space="preserve">Other </w:t>
            </w:r>
          </w:p>
        </w:tc>
        <w:tc>
          <w:tcPr>
            <w:tcW w:w="5448" w:type="dxa"/>
          </w:tcPr>
          <w:p w14:paraId="47B35AA2" w14:textId="77777777" w:rsidR="00F95AF7" w:rsidRPr="000A605C" w:rsidRDefault="00F95AF7" w:rsidP="00F95AF7">
            <w:pPr>
              <w:pStyle w:val="ListParagraph"/>
              <w:numPr>
                <w:ilvl w:val="0"/>
                <w:numId w:val="8"/>
              </w:numPr>
              <w:rPr>
                <w:rFonts w:asciiTheme="minorHAnsi" w:eastAsiaTheme="minorHAnsi" w:hAnsiTheme="minorHAnsi" w:cstheme="minorHAnsi"/>
                <w:sz w:val="28"/>
                <w:szCs w:val="28"/>
              </w:rPr>
            </w:pPr>
            <w:r>
              <w:rPr>
                <w:rFonts w:asciiTheme="minorHAnsi" w:eastAsiaTheme="minorHAnsi" w:hAnsiTheme="minorHAnsi" w:cstheme="minorHAnsi"/>
                <w:sz w:val="28"/>
                <w:szCs w:val="28"/>
              </w:rPr>
              <w:t>Access to a car with appropriate insurance and a valid license or to be otherwise able to fulfil the mobility requirements of the post</w:t>
            </w:r>
          </w:p>
        </w:tc>
        <w:tc>
          <w:tcPr>
            <w:tcW w:w="3959" w:type="dxa"/>
          </w:tcPr>
          <w:p w14:paraId="46A8D011" w14:textId="77777777" w:rsidR="00F95AF7" w:rsidRDefault="00F95AF7" w:rsidP="00883EA0">
            <w:pPr>
              <w:rPr>
                <w:rFonts w:asciiTheme="minorHAnsi" w:eastAsiaTheme="minorHAnsi" w:hAnsiTheme="minorHAnsi" w:cstheme="minorHAnsi"/>
                <w:sz w:val="28"/>
                <w:szCs w:val="28"/>
              </w:rPr>
            </w:pPr>
          </w:p>
          <w:p w14:paraId="55430680" w14:textId="77777777" w:rsidR="00F95AF7" w:rsidRDefault="00F95AF7" w:rsidP="00883EA0">
            <w:pPr>
              <w:rPr>
                <w:rFonts w:asciiTheme="minorHAnsi" w:eastAsiaTheme="minorHAnsi" w:hAnsiTheme="minorHAnsi" w:cstheme="minorHAnsi"/>
                <w:sz w:val="28"/>
                <w:szCs w:val="28"/>
              </w:rPr>
            </w:pPr>
          </w:p>
          <w:p w14:paraId="075D2CAD" w14:textId="77777777" w:rsidR="00F95AF7" w:rsidRDefault="00F95AF7" w:rsidP="00883EA0">
            <w:pPr>
              <w:rPr>
                <w:rFonts w:asciiTheme="minorHAnsi" w:eastAsiaTheme="minorHAnsi" w:hAnsiTheme="minorHAnsi" w:cstheme="minorHAnsi"/>
                <w:sz w:val="28"/>
                <w:szCs w:val="28"/>
              </w:rPr>
            </w:pPr>
          </w:p>
          <w:p w14:paraId="1C87A9F6" w14:textId="77777777" w:rsidR="00F95AF7" w:rsidRDefault="00F95AF7" w:rsidP="00883EA0">
            <w:pPr>
              <w:rPr>
                <w:rFonts w:asciiTheme="minorHAnsi" w:eastAsiaTheme="minorHAnsi" w:hAnsiTheme="minorHAnsi" w:cstheme="minorHAnsi"/>
                <w:sz w:val="28"/>
                <w:szCs w:val="28"/>
              </w:rPr>
            </w:pPr>
          </w:p>
        </w:tc>
      </w:tr>
    </w:tbl>
    <w:p w14:paraId="1009CC31" w14:textId="77777777" w:rsidR="00FB4E3F" w:rsidRDefault="00FB4E3F"/>
    <w:sectPr w:rsidR="00FB4E3F" w:rsidSect="00F95AF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AF6A2" w14:textId="77777777" w:rsidR="00F95AF7" w:rsidRDefault="00F95AF7" w:rsidP="00F95AF7">
      <w:r>
        <w:separator/>
      </w:r>
    </w:p>
  </w:endnote>
  <w:endnote w:type="continuationSeparator" w:id="0">
    <w:p w14:paraId="2BE512D6" w14:textId="77777777" w:rsidR="00F95AF7" w:rsidRDefault="00F95AF7" w:rsidP="00F9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F7043" w14:textId="77777777" w:rsidR="00F95AF7" w:rsidRPr="00CC5058" w:rsidRDefault="00F95AF7" w:rsidP="00F95AF7">
    <w:pPr>
      <w:pStyle w:val="Footer"/>
      <w:rPr>
        <w:sz w:val="20"/>
        <w:szCs w:val="20"/>
      </w:rPr>
    </w:pPr>
    <w:r w:rsidRPr="00CC5058">
      <w:rPr>
        <w:sz w:val="20"/>
        <w:szCs w:val="20"/>
      </w:rPr>
      <w:t xml:space="preserve">Director of Services/DCEO </w:t>
    </w:r>
    <w:r>
      <w:rPr>
        <w:sz w:val="20"/>
        <w:szCs w:val="20"/>
      </w:rPr>
      <w:t>created</w:t>
    </w:r>
    <w:r w:rsidRPr="00CC5058">
      <w:rPr>
        <w:sz w:val="20"/>
        <w:szCs w:val="20"/>
      </w:rPr>
      <w:t xml:space="preserve"> May 202</w:t>
    </w:r>
    <w:r>
      <w:rPr>
        <w:sz w:val="20"/>
        <w:szCs w:val="20"/>
      </w:rPr>
      <w:t>5</w:t>
    </w:r>
  </w:p>
  <w:p w14:paraId="08E91153" w14:textId="77777777" w:rsidR="00F95AF7" w:rsidRDefault="00F95A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BC239" w14:textId="77777777" w:rsidR="00F95AF7" w:rsidRDefault="00F95AF7" w:rsidP="00F95AF7">
      <w:r>
        <w:separator/>
      </w:r>
    </w:p>
  </w:footnote>
  <w:footnote w:type="continuationSeparator" w:id="0">
    <w:p w14:paraId="7459BA02" w14:textId="77777777" w:rsidR="00F95AF7" w:rsidRDefault="00F95AF7" w:rsidP="00F95A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B2418"/>
    <w:multiLevelType w:val="hybridMultilevel"/>
    <w:tmpl w:val="EF226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00AFC"/>
    <w:multiLevelType w:val="hybridMultilevel"/>
    <w:tmpl w:val="18106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1D0822"/>
    <w:multiLevelType w:val="hybridMultilevel"/>
    <w:tmpl w:val="82A21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4761C"/>
    <w:multiLevelType w:val="hybridMultilevel"/>
    <w:tmpl w:val="D840B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2E702D"/>
    <w:multiLevelType w:val="hybridMultilevel"/>
    <w:tmpl w:val="BDE8D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D25891"/>
    <w:multiLevelType w:val="hybridMultilevel"/>
    <w:tmpl w:val="1D744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A54BE7"/>
    <w:multiLevelType w:val="hybridMultilevel"/>
    <w:tmpl w:val="4D36A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725770"/>
    <w:multiLevelType w:val="hybridMultilevel"/>
    <w:tmpl w:val="39027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8834033">
    <w:abstractNumId w:val="6"/>
  </w:num>
  <w:num w:numId="2" w16cid:durableId="976955581">
    <w:abstractNumId w:val="3"/>
  </w:num>
  <w:num w:numId="3" w16cid:durableId="250899089">
    <w:abstractNumId w:val="2"/>
  </w:num>
  <w:num w:numId="4" w16cid:durableId="164905076">
    <w:abstractNumId w:val="5"/>
  </w:num>
  <w:num w:numId="5" w16cid:durableId="944773527">
    <w:abstractNumId w:val="7"/>
  </w:num>
  <w:num w:numId="6" w16cid:durableId="1086801529">
    <w:abstractNumId w:val="4"/>
  </w:num>
  <w:num w:numId="7" w16cid:durableId="1341808663">
    <w:abstractNumId w:val="1"/>
  </w:num>
  <w:num w:numId="8" w16cid:durableId="848521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AF7"/>
    <w:rsid w:val="00190868"/>
    <w:rsid w:val="00E2424F"/>
    <w:rsid w:val="00F2353F"/>
    <w:rsid w:val="00F9129E"/>
    <w:rsid w:val="00F95AF7"/>
    <w:rsid w:val="00FB4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44C41"/>
  <w15:chartTrackingRefBased/>
  <w15:docId w15:val="{71C5F4AF-C338-4AF1-8D89-BB720F695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AF7"/>
    <w:pPr>
      <w:spacing w:after="0" w:line="240" w:lineRule="auto"/>
    </w:pPr>
    <w:rPr>
      <w:rFonts w:ascii="Arial" w:eastAsia="Times New Roman" w:hAnsi="Arial" w:cs="Times New Roman"/>
      <w:kern w:val="0"/>
      <w:szCs w:val="24"/>
      <w14:ligatures w14:val="none"/>
    </w:rPr>
  </w:style>
  <w:style w:type="paragraph" w:styleId="Heading1">
    <w:name w:val="heading 1"/>
    <w:basedOn w:val="Normal"/>
    <w:next w:val="Normal"/>
    <w:link w:val="Heading1Char"/>
    <w:uiPriority w:val="9"/>
    <w:qFormat/>
    <w:rsid w:val="00F95A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5A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F95A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5A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5A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5AF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5AF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5AF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5AF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A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5A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5A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5A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5A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5A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5A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5A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5AF7"/>
    <w:rPr>
      <w:rFonts w:eastAsiaTheme="majorEastAsia" w:cstheme="majorBidi"/>
      <w:color w:val="272727" w:themeColor="text1" w:themeTint="D8"/>
    </w:rPr>
  </w:style>
  <w:style w:type="paragraph" w:styleId="Title">
    <w:name w:val="Title"/>
    <w:basedOn w:val="Normal"/>
    <w:next w:val="Normal"/>
    <w:link w:val="TitleChar"/>
    <w:qFormat/>
    <w:rsid w:val="00F95A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A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5A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5A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5AF7"/>
    <w:pPr>
      <w:spacing w:before="160"/>
      <w:jc w:val="center"/>
    </w:pPr>
    <w:rPr>
      <w:i/>
      <w:iCs/>
      <w:color w:val="404040" w:themeColor="text1" w:themeTint="BF"/>
    </w:rPr>
  </w:style>
  <w:style w:type="character" w:customStyle="1" w:styleId="QuoteChar">
    <w:name w:val="Quote Char"/>
    <w:basedOn w:val="DefaultParagraphFont"/>
    <w:link w:val="Quote"/>
    <w:uiPriority w:val="29"/>
    <w:rsid w:val="00F95AF7"/>
    <w:rPr>
      <w:i/>
      <w:iCs/>
      <w:color w:val="404040" w:themeColor="text1" w:themeTint="BF"/>
    </w:rPr>
  </w:style>
  <w:style w:type="paragraph" w:styleId="ListParagraph">
    <w:name w:val="List Paragraph"/>
    <w:basedOn w:val="Normal"/>
    <w:uiPriority w:val="34"/>
    <w:qFormat/>
    <w:rsid w:val="00F95AF7"/>
    <w:pPr>
      <w:ind w:left="720"/>
      <w:contextualSpacing/>
    </w:pPr>
  </w:style>
  <w:style w:type="character" w:styleId="IntenseEmphasis">
    <w:name w:val="Intense Emphasis"/>
    <w:basedOn w:val="DefaultParagraphFont"/>
    <w:uiPriority w:val="21"/>
    <w:qFormat/>
    <w:rsid w:val="00F95AF7"/>
    <w:rPr>
      <w:i/>
      <w:iCs/>
      <w:color w:val="0F4761" w:themeColor="accent1" w:themeShade="BF"/>
    </w:rPr>
  </w:style>
  <w:style w:type="paragraph" w:styleId="IntenseQuote">
    <w:name w:val="Intense Quote"/>
    <w:basedOn w:val="Normal"/>
    <w:next w:val="Normal"/>
    <w:link w:val="IntenseQuoteChar"/>
    <w:uiPriority w:val="30"/>
    <w:qFormat/>
    <w:rsid w:val="00F95A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5AF7"/>
    <w:rPr>
      <w:i/>
      <w:iCs/>
      <w:color w:val="0F4761" w:themeColor="accent1" w:themeShade="BF"/>
    </w:rPr>
  </w:style>
  <w:style w:type="character" w:styleId="IntenseReference">
    <w:name w:val="Intense Reference"/>
    <w:basedOn w:val="DefaultParagraphFont"/>
    <w:uiPriority w:val="32"/>
    <w:qFormat/>
    <w:rsid w:val="00F95AF7"/>
    <w:rPr>
      <w:b/>
      <w:bCs/>
      <w:smallCaps/>
      <w:color w:val="0F4761" w:themeColor="accent1" w:themeShade="BF"/>
      <w:spacing w:val="5"/>
    </w:rPr>
  </w:style>
  <w:style w:type="character" w:styleId="Hyperlink">
    <w:name w:val="Hyperlink"/>
    <w:basedOn w:val="DefaultParagraphFont"/>
    <w:uiPriority w:val="99"/>
    <w:unhideWhenUsed/>
    <w:rsid w:val="00F95AF7"/>
    <w:rPr>
      <w:color w:val="467886" w:themeColor="hyperlink"/>
      <w:u w:val="single"/>
    </w:rPr>
  </w:style>
  <w:style w:type="paragraph" w:styleId="Header">
    <w:name w:val="header"/>
    <w:basedOn w:val="Normal"/>
    <w:link w:val="HeaderChar"/>
    <w:uiPriority w:val="99"/>
    <w:unhideWhenUsed/>
    <w:rsid w:val="00F95AF7"/>
    <w:pPr>
      <w:tabs>
        <w:tab w:val="center" w:pos="4513"/>
        <w:tab w:val="right" w:pos="9026"/>
      </w:tabs>
    </w:pPr>
  </w:style>
  <w:style w:type="character" w:customStyle="1" w:styleId="HeaderChar">
    <w:name w:val="Header Char"/>
    <w:basedOn w:val="DefaultParagraphFont"/>
    <w:link w:val="Header"/>
    <w:uiPriority w:val="99"/>
    <w:rsid w:val="00F95AF7"/>
    <w:rPr>
      <w:rFonts w:ascii="Arial" w:eastAsia="Times New Roman" w:hAnsi="Arial" w:cs="Times New Roman"/>
      <w:kern w:val="0"/>
      <w:szCs w:val="24"/>
      <w14:ligatures w14:val="none"/>
    </w:rPr>
  </w:style>
  <w:style w:type="paragraph" w:styleId="Footer">
    <w:name w:val="footer"/>
    <w:basedOn w:val="Normal"/>
    <w:link w:val="FooterChar"/>
    <w:uiPriority w:val="99"/>
    <w:unhideWhenUsed/>
    <w:rsid w:val="00F95AF7"/>
    <w:pPr>
      <w:tabs>
        <w:tab w:val="center" w:pos="4513"/>
        <w:tab w:val="right" w:pos="9026"/>
      </w:tabs>
    </w:pPr>
  </w:style>
  <w:style w:type="character" w:customStyle="1" w:styleId="FooterChar">
    <w:name w:val="Footer Char"/>
    <w:basedOn w:val="DefaultParagraphFont"/>
    <w:link w:val="Footer"/>
    <w:uiPriority w:val="99"/>
    <w:rsid w:val="00F95AF7"/>
    <w:rPr>
      <w:rFonts w:ascii="Arial" w:eastAsia="Times New Roman" w:hAnsi="Arial" w:cs="Times New Roman"/>
      <w:kern w:val="0"/>
      <w:szCs w:val="24"/>
      <w14:ligatures w14:val="none"/>
    </w:rPr>
  </w:style>
  <w:style w:type="character" w:styleId="UnresolvedMention">
    <w:name w:val="Unresolved Mention"/>
    <w:basedOn w:val="DefaultParagraphFont"/>
    <w:uiPriority w:val="99"/>
    <w:semiHidden/>
    <w:unhideWhenUsed/>
    <w:rsid w:val="00F95AF7"/>
    <w:rPr>
      <w:color w:val="605E5C"/>
      <w:shd w:val="clear" w:color="auto" w:fill="E1DFDD"/>
    </w:rPr>
  </w:style>
  <w:style w:type="table" w:styleId="TableGrid">
    <w:name w:val="Table Grid"/>
    <w:basedOn w:val="TableNormal"/>
    <w:uiPriority w:val="39"/>
    <w:rsid w:val="00F95AF7"/>
    <w:pPr>
      <w:spacing w:after="0" w:line="240" w:lineRule="auto"/>
    </w:pPr>
    <w:rPr>
      <w:rFonts w:ascii="Calibri" w:hAnsi="Calibri"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relateni.org"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atrinaHinfey@relateni.org"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4D2B2D7AB5A34A82FAE1BCB14F99D3" ma:contentTypeVersion="13" ma:contentTypeDescription="Create a new document." ma:contentTypeScope="" ma:versionID="ed02ed0b7d2f5f047bdb2a9093d6d675">
  <xsd:schema xmlns:xsd="http://www.w3.org/2001/XMLSchema" xmlns:xs="http://www.w3.org/2001/XMLSchema" xmlns:p="http://schemas.microsoft.com/office/2006/metadata/properties" xmlns:ns2="778b7e26-754d-410b-9789-29bec2ef8775" xmlns:ns3="d8537d39-e415-4442-9a65-a91ede373034" targetNamespace="http://schemas.microsoft.com/office/2006/metadata/properties" ma:root="true" ma:fieldsID="9a5187b0d3923a47be8ed04f9d8c2e8e" ns2:_="" ns3:_="">
    <xsd:import namespace="778b7e26-754d-410b-9789-29bec2ef8775"/>
    <xsd:import namespace="d8537d39-e415-4442-9a65-a91ede3730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b7e26-754d-410b-9789-29bec2ef87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7d02f51-983c-4938-ad70-1f34373d2e9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537d39-e415-4442-9a65-a91ede37303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ed6f402-ccf0-4efd-bf2f-f8a0d29ce0ce}" ma:internalName="TaxCatchAll" ma:showField="CatchAllData" ma:web="d8537d39-e415-4442-9a65-a91ede3730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8b7e26-754d-410b-9789-29bec2ef8775">
      <Terms xmlns="http://schemas.microsoft.com/office/infopath/2007/PartnerControls"/>
    </lcf76f155ced4ddcb4097134ff3c332f>
    <TaxCatchAll xmlns="d8537d39-e415-4442-9a65-a91ede373034" xsi:nil="true"/>
  </documentManagement>
</p:properties>
</file>

<file path=customXml/itemProps1.xml><?xml version="1.0" encoding="utf-8"?>
<ds:datastoreItem xmlns:ds="http://schemas.openxmlformats.org/officeDocument/2006/customXml" ds:itemID="{99B832BF-1D35-44CB-B4E9-0F414CA0CB64}"/>
</file>

<file path=customXml/itemProps2.xml><?xml version="1.0" encoding="utf-8"?>
<ds:datastoreItem xmlns:ds="http://schemas.openxmlformats.org/officeDocument/2006/customXml" ds:itemID="{B099F819-D2A5-4B8C-99B6-E444B8AFE860}"/>
</file>

<file path=customXml/itemProps3.xml><?xml version="1.0" encoding="utf-8"?>
<ds:datastoreItem xmlns:ds="http://schemas.openxmlformats.org/officeDocument/2006/customXml" ds:itemID="{983001D6-860C-47C8-9168-6CF2AB1913A6}"/>
</file>

<file path=docProps/app.xml><?xml version="1.0" encoding="utf-8"?>
<Properties xmlns="http://schemas.openxmlformats.org/officeDocument/2006/extended-properties" xmlns:vt="http://schemas.openxmlformats.org/officeDocument/2006/docPropsVTypes">
  <Template>Normal</Template>
  <TotalTime>4</TotalTime>
  <Pages>8</Pages>
  <Words>1476</Words>
  <Characters>8414</Characters>
  <Application>Microsoft Office Word</Application>
  <DocSecurity>4</DocSecurity>
  <Lines>70</Lines>
  <Paragraphs>19</Paragraphs>
  <ScaleCrop>false</ScaleCrop>
  <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dc:creator>
  <cp:keywords/>
  <dc:description/>
  <cp:lastModifiedBy>Katrina Hinfey</cp:lastModifiedBy>
  <cp:revision>2</cp:revision>
  <dcterms:created xsi:type="dcterms:W3CDTF">2025-05-29T14:54:00Z</dcterms:created>
  <dcterms:modified xsi:type="dcterms:W3CDTF">2025-05-29T14:54:00Z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0x010100364D2B2D7AB5A34A82FAE1BCB14F99D3</vt:lpwstr>
  </property>
</Properties>
</file>