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122" w14:textId="05EED3F2" w:rsidR="00D743AF" w:rsidRPr="008D21F2" w:rsidRDefault="00C90874" w:rsidP="00326C9C">
      <w:pPr>
        <w:jc w:val="center"/>
        <w:rPr>
          <w:b/>
          <w:color w:val="FF0000"/>
          <w:sz w:val="48"/>
          <w:szCs w:val="48"/>
        </w:rPr>
      </w:pPr>
      <w:r w:rsidRPr="008D21F2">
        <w:rPr>
          <w:b/>
          <w:color w:val="FF0000"/>
          <w:sz w:val="48"/>
          <w:szCs w:val="48"/>
        </w:rPr>
        <w:t>Internal Trawl Notice</w:t>
      </w:r>
    </w:p>
    <w:p w14:paraId="205A8D08" w14:textId="55E99119" w:rsidR="00D10FAE" w:rsidRDefault="00C90874" w:rsidP="39FA1706">
      <w:pPr>
        <w:jc w:val="center"/>
        <w:rPr>
          <w:b/>
          <w:bCs/>
          <w:sz w:val="24"/>
          <w:szCs w:val="24"/>
        </w:rPr>
      </w:pPr>
      <w:r w:rsidRPr="39FA1706">
        <w:rPr>
          <w:b/>
          <w:bCs/>
          <w:sz w:val="24"/>
          <w:szCs w:val="24"/>
        </w:rPr>
        <w:t>Camphill Community Glencraig is currently recrui</w:t>
      </w:r>
      <w:r w:rsidR="00A373DF" w:rsidRPr="39FA1706">
        <w:rPr>
          <w:b/>
          <w:bCs/>
          <w:sz w:val="24"/>
          <w:szCs w:val="24"/>
        </w:rPr>
        <w:t>ting for the following vacancy</w:t>
      </w:r>
      <w:r w:rsidRPr="39FA1706">
        <w:rPr>
          <w:b/>
          <w:bCs/>
          <w:sz w:val="24"/>
          <w:szCs w:val="24"/>
        </w:rPr>
        <w:t>:</w:t>
      </w:r>
      <w:r w:rsidR="00326C9C" w:rsidRPr="39FA1706">
        <w:rPr>
          <w:b/>
          <w:bCs/>
          <w:sz w:val="24"/>
          <w:szCs w:val="24"/>
        </w:rPr>
        <w:t xml:space="preserve"> </w:t>
      </w:r>
    </w:p>
    <w:p w14:paraId="1CE8E55B" w14:textId="0BD1462E" w:rsidR="00D10FAE" w:rsidRDefault="00A373DF" w:rsidP="00326C9C">
      <w:pPr>
        <w:jc w:val="center"/>
        <w:rPr>
          <w:b/>
          <w:bCs/>
          <w:sz w:val="24"/>
          <w:szCs w:val="24"/>
        </w:rPr>
      </w:pPr>
      <w:r w:rsidRPr="62B88029">
        <w:rPr>
          <w:b/>
          <w:bCs/>
          <w:sz w:val="24"/>
          <w:szCs w:val="24"/>
        </w:rPr>
        <w:t>Support Worker</w:t>
      </w:r>
      <w:r w:rsidR="006E4533" w:rsidRPr="62B88029">
        <w:rPr>
          <w:b/>
          <w:bCs/>
          <w:sz w:val="24"/>
          <w:szCs w:val="24"/>
        </w:rPr>
        <w:t xml:space="preserve"> </w:t>
      </w:r>
      <w:r w:rsidRPr="62B88029">
        <w:rPr>
          <w:b/>
          <w:bCs/>
          <w:sz w:val="24"/>
          <w:szCs w:val="24"/>
        </w:rPr>
        <w:t xml:space="preserve">– </w:t>
      </w:r>
      <w:r w:rsidR="00C727C8" w:rsidRPr="62B88029">
        <w:rPr>
          <w:b/>
          <w:bCs/>
          <w:sz w:val="24"/>
          <w:szCs w:val="24"/>
        </w:rPr>
        <w:t xml:space="preserve">Adult Residential </w:t>
      </w:r>
      <w:r w:rsidR="009E001D" w:rsidRPr="62B88029">
        <w:rPr>
          <w:b/>
          <w:bCs/>
          <w:sz w:val="24"/>
          <w:szCs w:val="24"/>
        </w:rPr>
        <w:t>(</w:t>
      </w:r>
      <w:r w:rsidR="000B6301" w:rsidRPr="62B88029">
        <w:rPr>
          <w:b/>
          <w:bCs/>
          <w:sz w:val="24"/>
          <w:szCs w:val="24"/>
        </w:rPr>
        <w:t>2</w:t>
      </w:r>
      <w:r w:rsidR="00F73FAE">
        <w:rPr>
          <w:b/>
          <w:bCs/>
          <w:sz w:val="24"/>
          <w:szCs w:val="24"/>
        </w:rPr>
        <w:t>5</w:t>
      </w:r>
      <w:r w:rsidR="00924370" w:rsidRPr="62B88029">
        <w:rPr>
          <w:b/>
          <w:bCs/>
          <w:sz w:val="24"/>
          <w:szCs w:val="24"/>
        </w:rPr>
        <w:t>/</w:t>
      </w:r>
      <w:r w:rsidR="00513B2B">
        <w:rPr>
          <w:b/>
          <w:bCs/>
          <w:sz w:val="24"/>
          <w:szCs w:val="24"/>
        </w:rPr>
        <w:t>37</w:t>
      </w:r>
      <w:r w:rsidR="00B36727" w:rsidRPr="62B88029">
        <w:rPr>
          <w:b/>
          <w:bCs/>
          <w:sz w:val="24"/>
          <w:szCs w:val="24"/>
        </w:rPr>
        <w:t>/</w:t>
      </w:r>
      <w:r w:rsidR="00D15058" w:rsidRPr="62B88029">
        <w:rPr>
          <w:b/>
          <w:bCs/>
          <w:sz w:val="24"/>
          <w:szCs w:val="24"/>
        </w:rPr>
        <w:t>SW/WEB)</w:t>
      </w:r>
    </w:p>
    <w:p w14:paraId="0A37501D" w14:textId="669BE0D4" w:rsidR="005A30A1" w:rsidRDefault="2BD3B1EF" w:rsidP="62B88029">
      <w:pPr>
        <w:pStyle w:val="NoSpacing"/>
        <w:jc w:val="both"/>
        <w:rPr>
          <w:rFonts w:ascii="Calibri Light" w:eastAsia="Calibri Light" w:hAnsi="Calibri Light" w:cs="Calibri Light"/>
          <w:color w:val="000000" w:themeColor="text1"/>
          <w:sz w:val="24"/>
          <w:szCs w:val="24"/>
        </w:rPr>
      </w:pPr>
      <w:r w:rsidRPr="62B88029">
        <w:rPr>
          <w:rFonts w:ascii="Calibri Light" w:eastAsia="Calibri Light" w:hAnsi="Calibri Light" w:cs="Calibri Light"/>
          <w:color w:val="000000" w:themeColor="text1"/>
          <w:sz w:val="24"/>
          <w:szCs w:val="24"/>
        </w:rPr>
        <w:t>Glencraig is seeking to employ Support Workers to work as part of a community with the purpose of meeting the physical, psychological, and social needs of each resident with disabilities and challenging behaviour. Ideally, you will have experience supporting persons with Autism and learning disabilities. The Support Worker role can require an element of personal care and at times may require redirection or physical intervention as a last resort with those presenting challenging behaviours.</w:t>
      </w:r>
    </w:p>
    <w:p w14:paraId="6BCACD29" w14:textId="07877AAD" w:rsidR="00053A69" w:rsidRPr="00053A69" w:rsidRDefault="00053A69" w:rsidP="00053A69">
      <w:pPr>
        <w:rPr>
          <w:rFonts w:ascii="Arial" w:hAnsi="Arial" w:cs="Arial"/>
          <w:u w:val="single"/>
        </w:rPr>
      </w:pPr>
      <w:r>
        <w:rPr>
          <w:rFonts w:ascii="Arial" w:hAnsi="Arial" w:cs="Arial"/>
          <w:u w:val="single"/>
        </w:rPr>
        <w:t>Male applicants particularly welcome</w:t>
      </w:r>
    </w:p>
    <w:p w14:paraId="2C990644" w14:textId="77777777" w:rsidR="00404408" w:rsidRPr="00326C9C" w:rsidRDefault="00404408" w:rsidP="62B88029">
      <w:pPr>
        <w:pStyle w:val="NoSpacing"/>
        <w:jc w:val="both"/>
        <w:rPr>
          <w:rFonts w:ascii="Calibri" w:eastAsia="Calibri" w:hAnsi="Calibri" w:cs="Calibri"/>
          <w:sz w:val="16"/>
          <w:szCs w:val="16"/>
        </w:rPr>
      </w:pPr>
    </w:p>
    <w:p w14:paraId="193E8D9E" w14:textId="71A6CACC" w:rsidR="002A0D81" w:rsidRDefault="005A30A1" w:rsidP="648D8338">
      <w:pPr>
        <w:pStyle w:val="NoSpacing"/>
        <w:rPr>
          <w:b/>
          <w:bCs/>
          <w:sz w:val="24"/>
          <w:szCs w:val="24"/>
        </w:rPr>
      </w:pPr>
      <w:r w:rsidRPr="62B88029">
        <w:rPr>
          <w:b/>
          <w:bCs/>
          <w:sz w:val="24"/>
          <w:szCs w:val="24"/>
        </w:rPr>
        <w:t>Closing date:</w:t>
      </w:r>
      <w:bookmarkStart w:id="0" w:name="_Hlk138082169"/>
      <w:r w:rsidRPr="62B88029">
        <w:rPr>
          <w:b/>
          <w:bCs/>
          <w:sz w:val="24"/>
          <w:szCs w:val="24"/>
        </w:rPr>
        <w:t xml:space="preserve"> </w:t>
      </w:r>
      <w:bookmarkEnd w:id="0"/>
      <w:r w:rsidR="00053A69" w:rsidRPr="00053A69">
        <w:rPr>
          <w:b/>
          <w:bCs/>
          <w:sz w:val="24"/>
          <w:szCs w:val="24"/>
        </w:rPr>
        <w:t xml:space="preserve">4pm, </w:t>
      </w:r>
      <w:r w:rsidR="00513B2B">
        <w:rPr>
          <w:b/>
          <w:bCs/>
          <w:sz w:val="24"/>
          <w:szCs w:val="24"/>
        </w:rPr>
        <w:t>Tuesday 20</w:t>
      </w:r>
      <w:r w:rsidR="00513B2B" w:rsidRPr="00513B2B">
        <w:rPr>
          <w:b/>
          <w:bCs/>
          <w:sz w:val="24"/>
          <w:szCs w:val="24"/>
          <w:vertAlign w:val="superscript"/>
        </w:rPr>
        <w:t>th</w:t>
      </w:r>
      <w:r w:rsidR="00513B2B">
        <w:rPr>
          <w:b/>
          <w:bCs/>
          <w:sz w:val="24"/>
          <w:szCs w:val="24"/>
        </w:rPr>
        <w:t xml:space="preserve"> May</w:t>
      </w:r>
      <w:r w:rsidR="00053A69" w:rsidRPr="00053A69">
        <w:rPr>
          <w:b/>
          <w:bCs/>
          <w:sz w:val="24"/>
          <w:szCs w:val="24"/>
        </w:rPr>
        <w:t xml:space="preserve"> 2025</w:t>
      </w:r>
    </w:p>
    <w:p w14:paraId="492ABF05" w14:textId="77777777" w:rsidR="002A0D81" w:rsidRDefault="002A0D81" w:rsidP="648D8338">
      <w:pPr>
        <w:pStyle w:val="NoSpacing"/>
        <w:rPr>
          <w:b/>
          <w:bCs/>
          <w:sz w:val="24"/>
          <w:szCs w:val="24"/>
        </w:rPr>
      </w:pPr>
    </w:p>
    <w:p w14:paraId="27DC3748" w14:textId="42A96BE0" w:rsidR="002A0D81" w:rsidRDefault="002A0D81" w:rsidP="002A0D81">
      <w:pPr>
        <w:pStyle w:val="NoSpacing"/>
        <w:rPr>
          <w:b/>
          <w:bCs/>
          <w:sz w:val="24"/>
          <w:szCs w:val="24"/>
        </w:rPr>
      </w:pPr>
      <w:r w:rsidRPr="002A0D81">
        <w:rPr>
          <w:b/>
          <w:bCs/>
          <w:sz w:val="24"/>
          <w:szCs w:val="24"/>
        </w:rPr>
        <w:t>**Currently, we are unable to offer visa sponsorship for international candidates however we invite our current short-term Volunteers to apply providing they meet the essential criteria**</w:t>
      </w:r>
    </w:p>
    <w:p w14:paraId="5007678D" w14:textId="77777777" w:rsidR="00924370" w:rsidRPr="005A30A1" w:rsidRDefault="00924370" w:rsidP="648D8338">
      <w:pPr>
        <w:pStyle w:val="NoSpacing"/>
        <w:rPr>
          <w:b/>
          <w:bCs/>
          <w:sz w:val="28"/>
          <w:szCs w:val="28"/>
        </w:rPr>
      </w:pPr>
    </w:p>
    <w:p w14:paraId="1B0106AA" w14:textId="0AE2126D" w:rsidR="006E4533" w:rsidRDefault="00562C62" w:rsidP="006E0C5B">
      <w:pPr>
        <w:ind w:left="2160" w:hanging="2160"/>
        <w:rPr>
          <w:b/>
          <w:sz w:val="24"/>
          <w:szCs w:val="24"/>
        </w:rPr>
      </w:pPr>
      <w:r w:rsidRPr="00C727C8">
        <w:rPr>
          <w:b/>
          <w:sz w:val="24"/>
          <w:szCs w:val="24"/>
        </w:rPr>
        <w:t xml:space="preserve">Hours: </w:t>
      </w:r>
      <w:r w:rsidR="006E4533" w:rsidRPr="00C727C8">
        <w:rPr>
          <w:b/>
          <w:sz w:val="24"/>
          <w:szCs w:val="24"/>
        </w:rPr>
        <w:tab/>
      </w:r>
      <w:r w:rsidR="006E0C5B">
        <w:rPr>
          <w:sz w:val="24"/>
          <w:szCs w:val="24"/>
        </w:rPr>
        <w:t>38 hours per week, fully flexible to i</w:t>
      </w:r>
      <w:r w:rsidR="00556F46">
        <w:rPr>
          <w:sz w:val="24"/>
          <w:szCs w:val="24"/>
        </w:rPr>
        <w:t xml:space="preserve">nclude unsocial hours, </w:t>
      </w:r>
      <w:r w:rsidR="00924370">
        <w:rPr>
          <w:sz w:val="24"/>
          <w:szCs w:val="24"/>
        </w:rPr>
        <w:t>evenings,</w:t>
      </w:r>
      <w:r w:rsidR="00556F46">
        <w:rPr>
          <w:sz w:val="24"/>
          <w:szCs w:val="24"/>
        </w:rPr>
        <w:t xml:space="preserve"> </w:t>
      </w:r>
      <w:r w:rsidR="006E0C5B">
        <w:rPr>
          <w:sz w:val="24"/>
          <w:szCs w:val="24"/>
        </w:rPr>
        <w:t xml:space="preserve">and weekends </w:t>
      </w:r>
      <w:r w:rsidR="0093728D" w:rsidRPr="00C727C8">
        <w:rPr>
          <w:b/>
          <w:sz w:val="24"/>
          <w:szCs w:val="24"/>
        </w:rPr>
        <w:t xml:space="preserve"> </w:t>
      </w:r>
    </w:p>
    <w:p w14:paraId="40AA0C3E" w14:textId="627887DF" w:rsidR="006E0C5B" w:rsidRPr="0025114C" w:rsidRDefault="00C90874" w:rsidP="006E0C5B">
      <w:pPr>
        <w:ind w:left="2160" w:hanging="2160"/>
        <w:rPr>
          <w:b/>
          <w:i/>
          <w:u w:val="single"/>
        </w:rPr>
      </w:pPr>
      <w:r>
        <w:rPr>
          <w:b/>
          <w:sz w:val="24"/>
          <w:szCs w:val="24"/>
        </w:rPr>
        <w:t>Salary:</w:t>
      </w:r>
      <w:r w:rsidR="00D370C1">
        <w:rPr>
          <w:b/>
          <w:sz w:val="24"/>
          <w:szCs w:val="24"/>
        </w:rPr>
        <w:t xml:space="preserve"> </w:t>
      </w:r>
      <w:r w:rsidR="00DE3976">
        <w:rPr>
          <w:b/>
          <w:sz w:val="24"/>
          <w:szCs w:val="24"/>
        </w:rPr>
        <w:tab/>
      </w:r>
      <w:r w:rsidR="00751AFA" w:rsidRPr="007920AA">
        <w:rPr>
          <w:sz w:val="24"/>
          <w:szCs w:val="24"/>
        </w:rPr>
        <w:t xml:space="preserve">4 Point incremental scale increasing with length of service commencing on </w:t>
      </w:r>
      <w:r w:rsidR="00751AFA" w:rsidRPr="007F45F4">
        <w:rPr>
          <w:sz w:val="24"/>
          <w:szCs w:val="24"/>
        </w:rPr>
        <w:t>£2</w:t>
      </w:r>
      <w:r w:rsidR="007F45F4" w:rsidRPr="007F45F4">
        <w:rPr>
          <w:sz w:val="24"/>
          <w:szCs w:val="24"/>
        </w:rPr>
        <w:t>4,126</w:t>
      </w:r>
      <w:r w:rsidR="00751AFA" w:rsidRPr="007F45F4">
        <w:rPr>
          <w:sz w:val="24"/>
          <w:szCs w:val="24"/>
        </w:rPr>
        <w:t xml:space="preserve"> - £</w:t>
      </w:r>
      <w:r w:rsidR="007F45F4">
        <w:rPr>
          <w:sz w:val="24"/>
          <w:szCs w:val="24"/>
        </w:rPr>
        <w:t>24,917</w:t>
      </w:r>
      <w:r w:rsidR="00751AFA" w:rsidRPr="007920AA">
        <w:rPr>
          <w:sz w:val="24"/>
          <w:szCs w:val="24"/>
        </w:rPr>
        <w:t>per annum</w:t>
      </w:r>
      <w:r w:rsidR="000A7046" w:rsidRPr="007920AA">
        <w:rPr>
          <w:sz w:val="24"/>
          <w:szCs w:val="24"/>
        </w:rPr>
        <w:t>; Enhanced</w:t>
      </w:r>
      <w:r w:rsidR="002F7531" w:rsidRPr="007920AA">
        <w:rPr>
          <w:sz w:val="24"/>
          <w:szCs w:val="24"/>
        </w:rPr>
        <w:t xml:space="preserve"> Rates for Waking Nights and Weekends</w:t>
      </w:r>
      <w:r w:rsidR="0025114C">
        <w:t xml:space="preserve"> </w:t>
      </w:r>
    </w:p>
    <w:p w14:paraId="6E32BF1F" w14:textId="49708DBE" w:rsidR="00D15058" w:rsidRDefault="00DE3976" w:rsidP="39FA1706">
      <w:pPr>
        <w:rPr>
          <w:sz w:val="24"/>
          <w:szCs w:val="24"/>
        </w:rPr>
      </w:pPr>
      <w:r w:rsidRPr="39FA1706">
        <w:rPr>
          <w:b/>
          <w:bCs/>
          <w:sz w:val="24"/>
          <w:szCs w:val="24"/>
        </w:rPr>
        <w:t>Contract</w:t>
      </w:r>
      <w:r w:rsidR="00AF0CFD" w:rsidRPr="39FA1706">
        <w:rPr>
          <w:b/>
          <w:bCs/>
          <w:sz w:val="24"/>
          <w:szCs w:val="24"/>
        </w:rPr>
        <w:t xml:space="preserve">: </w:t>
      </w:r>
      <w:r>
        <w:tab/>
      </w:r>
      <w:r>
        <w:tab/>
      </w:r>
      <w:r w:rsidR="00810BFF" w:rsidRPr="39FA1706">
        <w:rPr>
          <w:sz w:val="24"/>
          <w:szCs w:val="24"/>
        </w:rPr>
        <w:t xml:space="preserve">Permanent </w:t>
      </w:r>
    </w:p>
    <w:p w14:paraId="6DAF1AC6" w14:textId="77777777" w:rsidR="001E49DE" w:rsidRDefault="00C90874" w:rsidP="003158C9">
      <w:pPr>
        <w:pStyle w:val="NoSpacing"/>
        <w:ind w:left="2160" w:hanging="2160"/>
        <w:rPr>
          <w:b/>
        </w:rPr>
      </w:pPr>
      <w:r w:rsidRPr="00326C9C">
        <w:rPr>
          <w:b/>
          <w:u w:val="single"/>
        </w:rPr>
        <w:t>Essential Criteria</w:t>
      </w:r>
      <w:r>
        <w:rPr>
          <w:b/>
        </w:rPr>
        <w:t xml:space="preserve">: </w:t>
      </w:r>
      <w:r>
        <w:rPr>
          <w:b/>
        </w:rPr>
        <w:tab/>
      </w:r>
    </w:p>
    <w:p w14:paraId="3BB2A8B0" w14:textId="77777777" w:rsidR="00326C9C" w:rsidRDefault="002F7793" w:rsidP="00326C9C">
      <w:pPr>
        <w:pStyle w:val="NoSpacing"/>
        <w:ind w:left="2160" w:hanging="2160"/>
        <w:jc w:val="both"/>
        <w:rPr>
          <w:rFonts w:ascii="Calibri Light" w:hAnsi="Calibri Light" w:cs="Calibri Light"/>
          <w:sz w:val="24"/>
          <w:szCs w:val="24"/>
        </w:rPr>
      </w:pPr>
      <w:r w:rsidRPr="00DE203D">
        <w:rPr>
          <w:rFonts w:ascii="Calibri Light" w:hAnsi="Calibri Light" w:cs="Calibri Light"/>
          <w:sz w:val="24"/>
          <w:szCs w:val="24"/>
        </w:rPr>
        <w:t>QCF</w:t>
      </w:r>
      <w:r w:rsidR="00C90874" w:rsidRPr="00DE203D">
        <w:rPr>
          <w:rFonts w:ascii="Calibri Light" w:hAnsi="Calibri Light" w:cs="Calibri Light"/>
          <w:sz w:val="24"/>
          <w:szCs w:val="24"/>
        </w:rPr>
        <w:t xml:space="preserve"> Level </w:t>
      </w:r>
      <w:r w:rsidR="00D82CAD" w:rsidRPr="00DE203D">
        <w:rPr>
          <w:rFonts w:ascii="Calibri Light" w:hAnsi="Calibri Light" w:cs="Calibri Light"/>
          <w:sz w:val="24"/>
          <w:szCs w:val="24"/>
        </w:rPr>
        <w:t>2 or equivalent</w:t>
      </w:r>
      <w:r w:rsidR="00C90874" w:rsidRPr="00DE203D">
        <w:rPr>
          <w:rFonts w:ascii="Calibri Light" w:hAnsi="Calibri Light" w:cs="Calibri Light"/>
          <w:sz w:val="24"/>
          <w:szCs w:val="24"/>
        </w:rPr>
        <w:t xml:space="preserve"> </w:t>
      </w:r>
      <w:r w:rsidR="00D82CAD" w:rsidRPr="00DE203D">
        <w:rPr>
          <w:rFonts w:ascii="Calibri Light" w:hAnsi="Calibri Light" w:cs="Calibri Light"/>
          <w:sz w:val="24"/>
          <w:szCs w:val="24"/>
        </w:rPr>
        <w:t xml:space="preserve">in Health and Social Care or related discipline </w:t>
      </w:r>
    </w:p>
    <w:p w14:paraId="5B9D22F9" w14:textId="77777777" w:rsidR="00326C9C" w:rsidRDefault="002F7793" w:rsidP="00326C9C">
      <w:pPr>
        <w:pStyle w:val="NoSpacing"/>
        <w:ind w:left="2160" w:hanging="2160"/>
        <w:jc w:val="both"/>
        <w:rPr>
          <w:rFonts w:ascii="Calibri Light" w:hAnsi="Calibri Light" w:cs="Calibri Light"/>
          <w:b/>
          <w:i/>
          <w:sz w:val="24"/>
          <w:szCs w:val="24"/>
        </w:rPr>
      </w:pPr>
      <w:r w:rsidRPr="00DE203D">
        <w:rPr>
          <w:rFonts w:ascii="Calibri Light" w:hAnsi="Calibri Light" w:cs="Calibri Light"/>
          <w:b/>
          <w:i/>
          <w:sz w:val="24"/>
          <w:szCs w:val="24"/>
        </w:rPr>
        <w:t>(In the case of</w:t>
      </w:r>
      <w:r w:rsidR="00326C9C">
        <w:rPr>
          <w:rFonts w:ascii="Calibri Light" w:hAnsi="Calibri Light" w:cs="Calibri Light"/>
          <w:b/>
          <w:i/>
          <w:sz w:val="24"/>
          <w:szCs w:val="24"/>
        </w:rPr>
        <w:t xml:space="preserve"> </w:t>
      </w:r>
      <w:r w:rsidRPr="00DE203D">
        <w:rPr>
          <w:rFonts w:ascii="Calibri Light" w:hAnsi="Calibri Light" w:cs="Calibri Light"/>
          <w:b/>
          <w:i/>
          <w:sz w:val="24"/>
          <w:szCs w:val="24"/>
        </w:rPr>
        <w:t>applicants</w:t>
      </w:r>
      <w:r w:rsidR="00326C9C">
        <w:rPr>
          <w:rFonts w:ascii="Calibri Light" w:hAnsi="Calibri Light" w:cs="Calibri Light"/>
          <w:b/>
          <w:i/>
          <w:sz w:val="24"/>
          <w:szCs w:val="24"/>
        </w:rPr>
        <w:t xml:space="preserve"> </w:t>
      </w:r>
      <w:r w:rsidR="00A373DF" w:rsidRPr="00DE203D">
        <w:rPr>
          <w:rFonts w:ascii="Calibri Light" w:hAnsi="Calibri Light" w:cs="Calibri Light"/>
          <w:b/>
          <w:i/>
          <w:sz w:val="24"/>
          <w:szCs w:val="24"/>
        </w:rPr>
        <w:t>who do not hav</w:t>
      </w:r>
      <w:r w:rsidR="00C05221" w:rsidRPr="00DE203D">
        <w:rPr>
          <w:rFonts w:ascii="Calibri Light" w:hAnsi="Calibri Light" w:cs="Calibri Light"/>
          <w:b/>
          <w:i/>
          <w:sz w:val="24"/>
          <w:szCs w:val="24"/>
        </w:rPr>
        <w:t xml:space="preserve">e an </w:t>
      </w:r>
      <w:r w:rsidRPr="00DE203D">
        <w:rPr>
          <w:rFonts w:ascii="Calibri Light" w:hAnsi="Calibri Light" w:cs="Calibri Light"/>
          <w:b/>
          <w:i/>
          <w:sz w:val="24"/>
          <w:szCs w:val="24"/>
        </w:rPr>
        <w:t>QCF level 2</w:t>
      </w:r>
      <w:r w:rsidR="00C05221" w:rsidRPr="00DE203D">
        <w:rPr>
          <w:rFonts w:ascii="Calibri Light" w:hAnsi="Calibri Light" w:cs="Calibri Light"/>
          <w:b/>
          <w:i/>
          <w:sz w:val="24"/>
          <w:szCs w:val="24"/>
        </w:rPr>
        <w:t xml:space="preserve"> or equivalent </w:t>
      </w:r>
      <w:r w:rsidR="00A373DF" w:rsidRPr="00DE203D">
        <w:rPr>
          <w:rFonts w:ascii="Calibri Light" w:hAnsi="Calibri Light" w:cs="Calibri Light"/>
          <w:b/>
          <w:i/>
          <w:sz w:val="24"/>
          <w:szCs w:val="24"/>
        </w:rPr>
        <w:t xml:space="preserve">but have 1 year’s </w:t>
      </w:r>
    </w:p>
    <w:p w14:paraId="57691BA6" w14:textId="471C60BE" w:rsidR="00C90874" w:rsidRPr="00DE203D" w:rsidRDefault="00E90BFA" w:rsidP="00326C9C">
      <w:pPr>
        <w:pStyle w:val="NoSpacing"/>
        <w:ind w:left="2160" w:hanging="2160"/>
        <w:jc w:val="both"/>
        <w:rPr>
          <w:rFonts w:ascii="Calibri Light" w:hAnsi="Calibri Light" w:cs="Calibri Light"/>
          <w:b/>
          <w:i/>
          <w:sz w:val="24"/>
          <w:szCs w:val="24"/>
        </w:rPr>
      </w:pPr>
      <w:r>
        <w:rPr>
          <w:rFonts w:ascii="Calibri Light" w:hAnsi="Calibri Light" w:cs="Calibri Light"/>
          <w:b/>
          <w:i/>
          <w:sz w:val="24"/>
          <w:szCs w:val="24"/>
        </w:rPr>
        <w:t>r</w:t>
      </w:r>
      <w:r w:rsidR="00A373DF" w:rsidRPr="00DE203D">
        <w:rPr>
          <w:rFonts w:ascii="Calibri Light" w:hAnsi="Calibri Light" w:cs="Calibri Light"/>
          <w:b/>
          <w:i/>
          <w:sz w:val="24"/>
          <w:szCs w:val="24"/>
        </w:rPr>
        <w:t>elevant care experience</w:t>
      </w:r>
      <w:r w:rsidR="00924370">
        <w:rPr>
          <w:rFonts w:ascii="Calibri Light" w:hAnsi="Calibri Light" w:cs="Calibri Light"/>
          <w:b/>
          <w:i/>
          <w:sz w:val="24"/>
          <w:szCs w:val="24"/>
        </w:rPr>
        <w:t>,</w:t>
      </w:r>
      <w:r w:rsidR="00A373DF" w:rsidRPr="00DE203D">
        <w:rPr>
          <w:rFonts w:ascii="Calibri Light" w:hAnsi="Calibri Light" w:cs="Calibri Light"/>
          <w:b/>
          <w:i/>
          <w:sz w:val="24"/>
          <w:szCs w:val="24"/>
        </w:rPr>
        <w:t xml:space="preserve"> this part of</w:t>
      </w:r>
      <w:r w:rsidR="002F7793" w:rsidRPr="00DE203D">
        <w:rPr>
          <w:rFonts w:ascii="Calibri Light" w:hAnsi="Calibri Light" w:cs="Calibri Light"/>
          <w:b/>
          <w:i/>
          <w:sz w:val="24"/>
          <w:szCs w:val="24"/>
        </w:rPr>
        <w:t xml:space="preserve"> </w:t>
      </w:r>
      <w:r w:rsidR="00A373DF" w:rsidRPr="00DE203D">
        <w:rPr>
          <w:rFonts w:ascii="Calibri Light" w:hAnsi="Calibri Light" w:cs="Calibri Light"/>
          <w:b/>
          <w:i/>
          <w:sz w:val="24"/>
          <w:szCs w:val="24"/>
        </w:rPr>
        <w:t>the essential criteria will be waived).</w:t>
      </w:r>
    </w:p>
    <w:p w14:paraId="6BEA3F64" w14:textId="77777777" w:rsidR="00C90874" w:rsidRPr="00DE203D" w:rsidRDefault="00C05221" w:rsidP="00C90874">
      <w:pPr>
        <w:pStyle w:val="NoSpacing"/>
        <w:rPr>
          <w:rFonts w:ascii="Calibri Light" w:hAnsi="Calibri Light" w:cs="Calibri Light"/>
          <w:sz w:val="24"/>
          <w:szCs w:val="24"/>
        </w:rPr>
      </w:pPr>
      <w:r w:rsidRPr="00DE203D">
        <w:rPr>
          <w:rFonts w:ascii="Calibri Light" w:hAnsi="Calibri Light" w:cs="Calibri Light"/>
          <w:sz w:val="24"/>
          <w:szCs w:val="24"/>
        </w:rPr>
        <w:t>B</w:t>
      </w:r>
      <w:r w:rsidR="00C90874" w:rsidRPr="00DE203D">
        <w:rPr>
          <w:rFonts w:ascii="Calibri Light" w:hAnsi="Calibri Light" w:cs="Calibri Light"/>
          <w:sz w:val="24"/>
          <w:szCs w:val="24"/>
        </w:rPr>
        <w:t>asic Numeracy and literacy (English language) skills</w:t>
      </w:r>
    </w:p>
    <w:p w14:paraId="213C5E6D" w14:textId="77777777" w:rsidR="00C90874" w:rsidRPr="00DE203D" w:rsidRDefault="00C90874" w:rsidP="00C05221">
      <w:pPr>
        <w:pStyle w:val="NoSpacing"/>
        <w:rPr>
          <w:rFonts w:ascii="Calibri Light" w:hAnsi="Calibri Light" w:cs="Calibri Light"/>
          <w:b/>
          <w:sz w:val="24"/>
          <w:szCs w:val="24"/>
        </w:rPr>
      </w:pPr>
      <w:r w:rsidRPr="00DE203D">
        <w:rPr>
          <w:rFonts w:ascii="Calibri Light" w:hAnsi="Calibri Light" w:cs="Calibri Light"/>
          <w:b/>
          <w:sz w:val="24"/>
          <w:szCs w:val="24"/>
        </w:rPr>
        <w:t>Registered or agreeable to applying for registration with the N. Ireland Social Care Council</w:t>
      </w:r>
    </w:p>
    <w:p w14:paraId="76F67B9D" w14:textId="77777777" w:rsidR="00C90874" w:rsidRPr="00DE203D" w:rsidRDefault="00C90874" w:rsidP="00C05221">
      <w:pPr>
        <w:pStyle w:val="NoSpacing"/>
        <w:rPr>
          <w:rFonts w:ascii="Calibri Light" w:hAnsi="Calibri Light" w:cs="Calibri Light"/>
          <w:sz w:val="24"/>
          <w:szCs w:val="24"/>
        </w:rPr>
      </w:pPr>
      <w:r w:rsidRPr="00DE203D">
        <w:rPr>
          <w:rFonts w:ascii="Calibri Light" w:hAnsi="Calibri Light" w:cs="Calibri Light"/>
          <w:sz w:val="24"/>
          <w:szCs w:val="24"/>
        </w:rPr>
        <w:t xml:space="preserve">At least six months experience in a caring </w:t>
      </w:r>
      <w:r w:rsidR="00A373DF" w:rsidRPr="00DE203D">
        <w:rPr>
          <w:rFonts w:ascii="Calibri Light" w:hAnsi="Calibri Light" w:cs="Calibri Light"/>
          <w:sz w:val="24"/>
          <w:szCs w:val="24"/>
        </w:rPr>
        <w:t>field</w:t>
      </w:r>
      <w:r w:rsidR="006E0C5B" w:rsidRPr="00DE203D">
        <w:rPr>
          <w:rFonts w:ascii="Calibri Light" w:hAnsi="Calibri Light" w:cs="Calibri Light"/>
          <w:sz w:val="24"/>
          <w:szCs w:val="24"/>
        </w:rPr>
        <w:t xml:space="preserve"> OR 1 years’ relevant experience as stipulated above </w:t>
      </w:r>
    </w:p>
    <w:p w14:paraId="591FBCE6" w14:textId="77777777" w:rsidR="00C90874" w:rsidRPr="00DE203D" w:rsidRDefault="00C90874" w:rsidP="00C05221">
      <w:pPr>
        <w:pStyle w:val="NoSpacing"/>
        <w:rPr>
          <w:rFonts w:ascii="Calibri Light" w:hAnsi="Calibri Light" w:cs="Calibri Light"/>
          <w:b/>
          <w:sz w:val="24"/>
          <w:szCs w:val="24"/>
        </w:rPr>
      </w:pPr>
      <w:r w:rsidRPr="00DE203D">
        <w:rPr>
          <w:rFonts w:ascii="Calibri Light" w:hAnsi="Calibri Light" w:cs="Calibri Light"/>
          <w:b/>
          <w:sz w:val="24"/>
          <w:szCs w:val="24"/>
        </w:rPr>
        <w:t>Be flexible to wo</w:t>
      </w:r>
      <w:r w:rsidR="00A373DF" w:rsidRPr="00DE203D">
        <w:rPr>
          <w:rFonts w:ascii="Calibri Light" w:hAnsi="Calibri Light" w:cs="Calibri Light"/>
          <w:b/>
          <w:sz w:val="24"/>
          <w:szCs w:val="24"/>
        </w:rPr>
        <w:t xml:space="preserve">rk on a rota basis that </w:t>
      </w:r>
      <w:r w:rsidR="006E0C5B" w:rsidRPr="00DE203D">
        <w:rPr>
          <w:rFonts w:ascii="Calibri Light" w:hAnsi="Calibri Light" w:cs="Calibri Light"/>
          <w:b/>
          <w:sz w:val="24"/>
          <w:szCs w:val="24"/>
        </w:rPr>
        <w:t>will</w:t>
      </w:r>
      <w:r w:rsidR="00A373DF" w:rsidRPr="00DE203D">
        <w:rPr>
          <w:rFonts w:ascii="Calibri Light" w:hAnsi="Calibri Light" w:cs="Calibri Light"/>
          <w:b/>
          <w:sz w:val="24"/>
          <w:szCs w:val="24"/>
        </w:rPr>
        <w:t xml:space="preserve"> include</w:t>
      </w:r>
      <w:r w:rsidRPr="00DE203D">
        <w:rPr>
          <w:rFonts w:ascii="Calibri Light" w:hAnsi="Calibri Light" w:cs="Calibri Light"/>
          <w:b/>
          <w:sz w:val="24"/>
          <w:szCs w:val="24"/>
        </w:rPr>
        <w:t xml:space="preserve"> unsocial hours and weekends</w:t>
      </w:r>
    </w:p>
    <w:p w14:paraId="02EB378F" w14:textId="77777777" w:rsidR="00C05221" w:rsidRPr="006E0C5B" w:rsidRDefault="00C05221" w:rsidP="00C05221">
      <w:pPr>
        <w:pStyle w:val="NoSpacing"/>
        <w:rPr>
          <w:b/>
        </w:rPr>
      </w:pPr>
    </w:p>
    <w:p w14:paraId="4237B47C" w14:textId="77777777" w:rsidR="00C05221" w:rsidRDefault="00C90874" w:rsidP="00F4533B">
      <w:pPr>
        <w:pStyle w:val="NoSpacing"/>
        <w:tabs>
          <w:tab w:val="left" w:pos="720"/>
          <w:tab w:val="left" w:pos="1440"/>
          <w:tab w:val="left" w:pos="2160"/>
          <w:tab w:val="left" w:pos="3570"/>
        </w:tabs>
        <w:rPr>
          <w:b/>
        </w:rPr>
      </w:pPr>
      <w:r w:rsidRPr="00326C9C">
        <w:rPr>
          <w:b/>
          <w:u w:val="single"/>
        </w:rPr>
        <w:t>Desirable Criteria</w:t>
      </w:r>
      <w:r>
        <w:rPr>
          <w:b/>
        </w:rPr>
        <w:t>:</w:t>
      </w:r>
      <w:r>
        <w:rPr>
          <w:b/>
        </w:rPr>
        <w:tab/>
      </w:r>
      <w:r w:rsidR="00F4533B">
        <w:rPr>
          <w:b/>
        </w:rPr>
        <w:tab/>
      </w:r>
    </w:p>
    <w:p w14:paraId="7458E7FB" w14:textId="77777777" w:rsidR="00C90874" w:rsidRPr="00326C9C" w:rsidRDefault="00C90874" w:rsidP="00C90874">
      <w:pPr>
        <w:pStyle w:val="NoSpacing"/>
        <w:rPr>
          <w:rFonts w:ascii="Calibri Light" w:hAnsi="Calibri Light" w:cs="Calibri Light"/>
          <w:sz w:val="24"/>
          <w:szCs w:val="24"/>
        </w:rPr>
      </w:pPr>
      <w:r w:rsidRPr="00326C9C">
        <w:rPr>
          <w:rFonts w:ascii="Calibri Light" w:hAnsi="Calibri Light" w:cs="Calibri Light"/>
          <w:sz w:val="24"/>
          <w:szCs w:val="24"/>
        </w:rPr>
        <w:t>Qualification in Health &amp; Social Care, Social Sciences</w:t>
      </w:r>
      <w:r w:rsidR="00A373DF" w:rsidRPr="00326C9C">
        <w:rPr>
          <w:rFonts w:ascii="Calibri Light" w:hAnsi="Calibri Light" w:cs="Calibri Light"/>
          <w:sz w:val="24"/>
          <w:szCs w:val="24"/>
        </w:rPr>
        <w:t>, Nursing or similar field</w:t>
      </w:r>
    </w:p>
    <w:p w14:paraId="3A98EA98" w14:textId="77777777" w:rsidR="00A373DF" w:rsidRPr="00326C9C" w:rsidRDefault="00A373DF" w:rsidP="00C90874">
      <w:pPr>
        <w:pStyle w:val="NoSpacing"/>
        <w:rPr>
          <w:rFonts w:ascii="Calibri Light" w:hAnsi="Calibri Light" w:cs="Calibri Light"/>
          <w:b/>
          <w:sz w:val="24"/>
          <w:szCs w:val="24"/>
        </w:rPr>
      </w:pPr>
      <w:r w:rsidRPr="00326C9C">
        <w:rPr>
          <w:rFonts w:ascii="Calibri Light" w:hAnsi="Calibri Light" w:cs="Calibri Light"/>
          <w:b/>
          <w:sz w:val="24"/>
          <w:szCs w:val="24"/>
        </w:rPr>
        <w:t>Experience in a health or social care setting</w:t>
      </w:r>
    </w:p>
    <w:p w14:paraId="4317A6EC" w14:textId="77777777" w:rsidR="00C90874" w:rsidRPr="00326C9C" w:rsidRDefault="00A373DF" w:rsidP="00C90874">
      <w:pPr>
        <w:pStyle w:val="NoSpacing"/>
        <w:rPr>
          <w:rFonts w:ascii="Calibri Light" w:hAnsi="Calibri Light" w:cs="Calibri Light"/>
          <w:sz w:val="24"/>
          <w:szCs w:val="24"/>
        </w:rPr>
      </w:pPr>
      <w:r w:rsidRPr="00326C9C">
        <w:rPr>
          <w:rFonts w:ascii="Calibri Light" w:hAnsi="Calibri Light" w:cs="Calibri Light"/>
          <w:sz w:val="24"/>
          <w:szCs w:val="24"/>
        </w:rPr>
        <w:t>Experience of</w:t>
      </w:r>
      <w:r w:rsidR="00C90874" w:rsidRPr="00326C9C">
        <w:rPr>
          <w:rFonts w:ascii="Calibri Light" w:hAnsi="Calibri Light" w:cs="Calibri Light"/>
          <w:sz w:val="24"/>
          <w:szCs w:val="24"/>
        </w:rPr>
        <w:t xml:space="preserve"> working with individuals with a disability</w:t>
      </w:r>
    </w:p>
    <w:p w14:paraId="56827FAE" w14:textId="69AC6352" w:rsidR="002A0D81" w:rsidRPr="002A0D81" w:rsidRDefault="00A373DF" w:rsidP="00053A69">
      <w:pPr>
        <w:pStyle w:val="NoSpacing"/>
      </w:pPr>
      <w:r w:rsidRPr="00326C9C">
        <w:rPr>
          <w:rFonts w:ascii="Calibri Light" w:hAnsi="Calibri Light" w:cs="Calibri Light"/>
          <w:b/>
          <w:sz w:val="24"/>
          <w:szCs w:val="24"/>
        </w:rPr>
        <w:t>Experience of</w:t>
      </w:r>
      <w:r w:rsidR="00C90874" w:rsidRPr="00326C9C">
        <w:rPr>
          <w:rFonts w:ascii="Calibri Light" w:hAnsi="Calibri Light" w:cs="Calibri Light"/>
          <w:b/>
          <w:sz w:val="24"/>
          <w:szCs w:val="24"/>
        </w:rPr>
        <w:t xml:space="preserve"> dealing with challenging behaviour</w:t>
      </w:r>
    </w:p>
    <w:sectPr w:rsidR="002A0D81" w:rsidRPr="002A0D81" w:rsidSect="002A0D81">
      <w:headerReference w:type="default" r:id="rId10"/>
      <w:footerReference w:type="default" r:id="rId11"/>
      <w:pgSz w:w="11906" w:h="16838"/>
      <w:pgMar w:top="1440" w:right="1440" w:bottom="156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7B129" w14:textId="77777777" w:rsidR="00E22CEF" w:rsidRDefault="00E22CEF" w:rsidP="000A7046">
      <w:pPr>
        <w:spacing w:after="0" w:line="240" w:lineRule="auto"/>
      </w:pPr>
      <w:r>
        <w:separator/>
      </w:r>
    </w:p>
  </w:endnote>
  <w:endnote w:type="continuationSeparator" w:id="0">
    <w:p w14:paraId="24D38479" w14:textId="77777777" w:rsidR="00E22CEF" w:rsidRDefault="00E22CEF" w:rsidP="000A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DAB2" w14:textId="77777777" w:rsidR="00924370" w:rsidRDefault="00924370" w:rsidP="00924370">
    <w:pPr>
      <w:pStyle w:val="NoSpacing"/>
      <w:jc w:val="center"/>
      <w:rPr>
        <w:b/>
      </w:rPr>
    </w:pPr>
    <w:r>
      <w:rPr>
        <w:b/>
      </w:rPr>
      <w:t xml:space="preserve">To apply for this vacancy, application pack including a detailed job description and personnel specification are available to download from the Glencraig website – </w:t>
    </w:r>
    <w:hyperlink r:id="rId1" w:history="1">
      <w:r w:rsidRPr="005E2F05">
        <w:rPr>
          <w:rStyle w:val="Hyperlink"/>
          <w:b/>
        </w:rPr>
        <w:t>www.glencraig.org.uk</w:t>
      </w:r>
    </w:hyperlink>
    <w:r>
      <w:rPr>
        <w:b/>
      </w:rPr>
      <w:t xml:space="preserve"> . </w:t>
    </w:r>
  </w:p>
  <w:p w14:paraId="51A5E5B4" w14:textId="54DD4290" w:rsidR="00924370" w:rsidRDefault="00924370" w:rsidP="002A0D81">
    <w:pPr>
      <w:pStyle w:val="NoSpacing"/>
      <w:jc w:val="center"/>
      <w:rPr>
        <w:rStyle w:val="Hyperlink"/>
        <w:b/>
      </w:rPr>
    </w:pPr>
    <w:r>
      <w:rPr>
        <w:b/>
      </w:rPr>
      <w:t xml:space="preserve">Completed applications should be returned to the HR department no later than the date and time stipulated above to </w:t>
    </w:r>
    <w:hyperlink r:id="rId2" w:history="1">
      <w:r w:rsidRPr="00B9228B">
        <w:rPr>
          <w:rStyle w:val="Hyperlink"/>
          <w:b/>
        </w:rPr>
        <w:t>hr@glencraig.org.uk</w:t>
      </w:r>
    </w:hyperlink>
    <w:r>
      <w:rPr>
        <w:rStyle w:val="Hyperlink"/>
        <w:b/>
      </w:rPr>
      <w:t xml:space="preserve"> .</w:t>
    </w:r>
  </w:p>
  <w:p w14:paraId="646A1250" w14:textId="77777777" w:rsidR="00924370" w:rsidRDefault="00924370" w:rsidP="00924370">
    <w:pPr>
      <w:pStyle w:val="NoSpacing"/>
      <w:jc w:val="center"/>
      <w:rPr>
        <w:b/>
      </w:rPr>
    </w:pPr>
  </w:p>
  <w:p w14:paraId="224C8EBE" w14:textId="34D0560A" w:rsidR="00924370" w:rsidRPr="00924370" w:rsidRDefault="00924370" w:rsidP="00924370">
    <w:pPr>
      <w:pStyle w:val="NoSpacing"/>
      <w:jc w:val="center"/>
      <w:rPr>
        <w:b/>
      </w:rPr>
    </w:pPr>
    <w:r w:rsidRPr="00D10FAE">
      <w:rPr>
        <w:b/>
      </w:rPr>
      <w:t>Camphill Community Glencraig</w:t>
    </w:r>
    <w:r>
      <w:rPr>
        <w:b/>
      </w:rPr>
      <w:t xml:space="preserve"> is an equal opportunities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BF3C4" w14:textId="77777777" w:rsidR="00E22CEF" w:rsidRDefault="00E22CEF" w:rsidP="000A7046">
      <w:pPr>
        <w:spacing w:after="0" w:line="240" w:lineRule="auto"/>
      </w:pPr>
      <w:r>
        <w:separator/>
      </w:r>
    </w:p>
  </w:footnote>
  <w:footnote w:type="continuationSeparator" w:id="0">
    <w:p w14:paraId="63C20C4D" w14:textId="77777777" w:rsidR="00E22CEF" w:rsidRDefault="00E22CEF" w:rsidP="000A7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DA957" w14:textId="77777777" w:rsidR="000A7046" w:rsidRDefault="000A7046">
    <w:pPr>
      <w:pStyle w:val="Header"/>
    </w:pPr>
    <w:r>
      <w:rPr>
        <w:noProof/>
        <w:lang w:eastAsia="en-GB"/>
      </w:rPr>
      <w:drawing>
        <wp:anchor distT="0" distB="0" distL="114300" distR="114300" simplePos="0" relativeHeight="251659264" behindDoc="1" locked="0" layoutInCell="1" allowOverlap="1" wp14:anchorId="33579291" wp14:editId="63C02C0E">
          <wp:simplePos x="0" y="0"/>
          <wp:positionH relativeFrom="margin">
            <wp:align>center</wp:align>
          </wp:positionH>
          <wp:positionV relativeFrom="paragraph">
            <wp:posOffset>-449580</wp:posOffset>
          </wp:positionV>
          <wp:extent cx="3305175" cy="826135"/>
          <wp:effectExtent l="0" t="0" r="9525" b="0"/>
          <wp:wrapTight wrapText="bothSides">
            <wp:wrapPolygon edited="0">
              <wp:start x="0" y="0"/>
              <wp:lineTo x="0" y="20919"/>
              <wp:lineTo x="21538" y="20919"/>
              <wp:lineTo x="21538" y="0"/>
              <wp:lineTo x="0" y="0"/>
            </wp:wrapPolygon>
          </wp:wrapTight>
          <wp:docPr id="246749271" name="Picture 24674927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0517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0A7046" w:rsidRDefault="000A7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75"/>
    <w:rsid w:val="00011BE6"/>
    <w:rsid w:val="0002766C"/>
    <w:rsid w:val="00053A69"/>
    <w:rsid w:val="000715A2"/>
    <w:rsid w:val="000841C2"/>
    <w:rsid w:val="00087939"/>
    <w:rsid w:val="000912CE"/>
    <w:rsid w:val="000A2507"/>
    <w:rsid w:val="000A7046"/>
    <w:rsid w:val="000B6301"/>
    <w:rsid w:val="000C4A15"/>
    <w:rsid w:val="000E347A"/>
    <w:rsid w:val="000E347C"/>
    <w:rsid w:val="000F57F3"/>
    <w:rsid w:val="001001AF"/>
    <w:rsid w:val="00111D8F"/>
    <w:rsid w:val="001215B7"/>
    <w:rsid w:val="00176D1A"/>
    <w:rsid w:val="00186C21"/>
    <w:rsid w:val="0019128C"/>
    <w:rsid w:val="001A0A8D"/>
    <w:rsid w:val="001C404D"/>
    <w:rsid w:val="001D24FB"/>
    <w:rsid w:val="001D74C0"/>
    <w:rsid w:val="001E49DE"/>
    <w:rsid w:val="002435F9"/>
    <w:rsid w:val="00246116"/>
    <w:rsid w:val="00250B38"/>
    <w:rsid w:val="0025114C"/>
    <w:rsid w:val="0026025C"/>
    <w:rsid w:val="00261F5A"/>
    <w:rsid w:val="0027026F"/>
    <w:rsid w:val="00277F07"/>
    <w:rsid w:val="002A0D81"/>
    <w:rsid w:val="002C6519"/>
    <w:rsid w:val="002E60F3"/>
    <w:rsid w:val="002F4BA2"/>
    <w:rsid w:val="002F7531"/>
    <w:rsid w:val="002F7793"/>
    <w:rsid w:val="0030554D"/>
    <w:rsid w:val="003158C9"/>
    <w:rsid w:val="00326C9C"/>
    <w:rsid w:val="00353950"/>
    <w:rsid w:val="003B41F8"/>
    <w:rsid w:val="003D539F"/>
    <w:rsid w:val="003E56F5"/>
    <w:rsid w:val="003E75EF"/>
    <w:rsid w:val="003F69C5"/>
    <w:rsid w:val="00404408"/>
    <w:rsid w:val="00405FC0"/>
    <w:rsid w:val="00421385"/>
    <w:rsid w:val="004235A3"/>
    <w:rsid w:val="004561EA"/>
    <w:rsid w:val="00456F84"/>
    <w:rsid w:val="00470C14"/>
    <w:rsid w:val="00497952"/>
    <w:rsid w:val="004F4026"/>
    <w:rsid w:val="00513B2B"/>
    <w:rsid w:val="0051584D"/>
    <w:rsid w:val="0052073F"/>
    <w:rsid w:val="00527879"/>
    <w:rsid w:val="00556F46"/>
    <w:rsid w:val="00562C62"/>
    <w:rsid w:val="00565BD3"/>
    <w:rsid w:val="005A30A1"/>
    <w:rsid w:val="005F0CA0"/>
    <w:rsid w:val="00602F35"/>
    <w:rsid w:val="00611E3F"/>
    <w:rsid w:val="006675A1"/>
    <w:rsid w:val="00680DA6"/>
    <w:rsid w:val="00691EAA"/>
    <w:rsid w:val="006C3D9C"/>
    <w:rsid w:val="006E0C5B"/>
    <w:rsid w:val="006E4533"/>
    <w:rsid w:val="006E7AFC"/>
    <w:rsid w:val="006F6C69"/>
    <w:rsid w:val="00707954"/>
    <w:rsid w:val="0072723B"/>
    <w:rsid w:val="0073158D"/>
    <w:rsid w:val="00734634"/>
    <w:rsid w:val="00741B98"/>
    <w:rsid w:val="00746E54"/>
    <w:rsid w:val="00751AFA"/>
    <w:rsid w:val="00751B3D"/>
    <w:rsid w:val="00754F68"/>
    <w:rsid w:val="007604E7"/>
    <w:rsid w:val="00770620"/>
    <w:rsid w:val="00774092"/>
    <w:rsid w:val="00785558"/>
    <w:rsid w:val="007920AA"/>
    <w:rsid w:val="007E1927"/>
    <w:rsid w:val="007F45F4"/>
    <w:rsid w:val="00810BFF"/>
    <w:rsid w:val="00830617"/>
    <w:rsid w:val="0083690D"/>
    <w:rsid w:val="008544F3"/>
    <w:rsid w:val="00855713"/>
    <w:rsid w:val="00857967"/>
    <w:rsid w:val="008912C0"/>
    <w:rsid w:val="008B4179"/>
    <w:rsid w:val="008C11C9"/>
    <w:rsid w:val="008D21F2"/>
    <w:rsid w:val="008E7A9F"/>
    <w:rsid w:val="008F4F4D"/>
    <w:rsid w:val="00917802"/>
    <w:rsid w:val="00924370"/>
    <w:rsid w:val="0093728D"/>
    <w:rsid w:val="009407B8"/>
    <w:rsid w:val="009424C9"/>
    <w:rsid w:val="00943F84"/>
    <w:rsid w:val="009455AC"/>
    <w:rsid w:val="00947CFA"/>
    <w:rsid w:val="009543F2"/>
    <w:rsid w:val="0098401E"/>
    <w:rsid w:val="00992D97"/>
    <w:rsid w:val="009E001D"/>
    <w:rsid w:val="009E6AED"/>
    <w:rsid w:val="00A24B28"/>
    <w:rsid w:val="00A373DF"/>
    <w:rsid w:val="00A41E6F"/>
    <w:rsid w:val="00A50D5E"/>
    <w:rsid w:val="00AB2311"/>
    <w:rsid w:val="00AE16B7"/>
    <w:rsid w:val="00AF0CFD"/>
    <w:rsid w:val="00B13A67"/>
    <w:rsid w:val="00B36727"/>
    <w:rsid w:val="00B55B4B"/>
    <w:rsid w:val="00B66304"/>
    <w:rsid w:val="00BA739A"/>
    <w:rsid w:val="00BC414F"/>
    <w:rsid w:val="00BC5D75"/>
    <w:rsid w:val="00BC693B"/>
    <w:rsid w:val="00BF544F"/>
    <w:rsid w:val="00C05221"/>
    <w:rsid w:val="00C1318F"/>
    <w:rsid w:val="00C265B4"/>
    <w:rsid w:val="00C531D7"/>
    <w:rsid w:val="00C727C8"/>
    <w:rsid w:val="00C90874"/>
    <w:rsid w:val="00D0667E"/>
    <w:rsid w:val="00D10FAE"/>
    <w:rsid w:val="00D14E4B"/>
    <w:rsid w:val="00D15058"/>
    <w:rsid w:val="00D370C1"/>
    <w:rsid w:val="00D743AF"/>
    <w:rsid w:val="00D82C0B"/>
    <w:rsid w:val="00D82CAD"/>
    <w:rsid w:val="00DB1170"/>
    <w:rsid w:val="00DC642B"/>
    <w:rsid w:val="00DD1253"/>
    <w:rsid w:val="00DE203D"/>
    <w:rsid w:val="00DE3976"/>
    <w:rsid w:val="00DE6058"/>
    <w:rsid w:val="00E121BF"/>
    <w:rsid w:val="00E20ADE"/>
    <w:rsid w:val="00E22CEF"/>
    <w:rsid w:val="00E377BB"/>
    <w:rsid w:val="00E5353C"/>
    <w:rsid w:val="00E90BFA"/>
    <w:rsid w:val="00EA3357"/>
    <w:rsid w:val="00F30B30"/>
    <w:rsid w:val="00F32987"/>
    <w:rsid w:val="00F4533B"/>
    <w:rsid w:val="00F61098"/>
    <w:rsid w:val="00F70E43"/>
    <w:rsid w:val="00F73FAE"/>
    <w:rsid w:val="00FD576B"/>
    <w:rsid w:val="00FE7CE8"/>
    <w:rsid w:val="09731163"/>
    <w:rsid w:val="0EA09BDC"/>
    <w:rsid w:val="17567FF3"/>
    <w:rsid w:val="2ADC14DF"/>
    <w:rsid w:val="2BD3B1EF"/>
    <w:rsid w:val="39FA1706"/>
    <w:rsid w:val="3BE73A7B"/>
    <w:rsid w:val="4123C9F0"/>
    <w:rsid w:val="438B506D"/>
    <w:rsid w:val="44A1CE4B"/>
    <w:rsid w:val="4777972C"/>
    <w:rsid w:val="4CA15572"/>
    <w:rsid w:val="5191A369"/>
    <w:rsid w:val="522F0430"/>
    <w:rsid w:val="62B88029"/>
    <w:rsid w:val="648D8338"/>
    <w:rsid w:val="75F35511"/>
    <w:rsid w:val="7791A1FC"/>
    <w:rsid w:val="782A6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4F105"/>
  <w15:docId w15:val="{DA99EFE3-4DFE-4A1B-A82A-DB38419A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74"/>
    <w:rPr>
      <w:rFonts w:ascii="Tahoma" w:hAnsi="Tahoma" w:cs="Tahoma"/>
      <w:sz w:val="16"/>
      <w:szCs w:val="16"/>
    </w:rPr>
  </w:style>
  <w:style w:type="paragraph" w:styleId="NoSpacing">
    <w:name w:val="No Spacing"/>
    <w:uiPriority w:val="1"/>
    <w:qFormat/>
    <w:rsid w:val="00C90874"/>
    <w:pPr>
      <w:spacing w:after="0" w:line="240" w:lineRule="auto"/>
    </w:pPr>
  </w:style>
  <w:style w:type="paragraph" w:styleId="Header">
    <w:name w:val="header"/>
    <w:basedOn w:val="Normal"/>
    <w:link w:val="HeaderChar"/>
    <w:uiPriority w:val="99"/>
    <w:unhideWhenUsed/>
    <w:rsid w:val="000A7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046"/>
  </w:style>
  <w:style w:type="paragraph" w:styleId="Footer">
    <w:name w:val="footer"/>
    <w:basedOn w:val="Normal"/>
    <w:link w:val="FooterChar"/>
    <w:uiPriority w:val="99"/>
    <w:unhideWhenUsed/>
    <w:rsid w:val="000A7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046"/>
  </w:style>
  <w:style w:type="character" w:styleId="Hyperlink">
    <w:name w:val="Hyperlink"/>
    <w:basedOn w:val="DefaultParagraphFont"/>
    <w:uiPriority w:val="99"/>
    <w:unhideWhenUsed/>
    <w:rsid w:val="00754F68"/>
    <w:rPr>
      <w:color w:val="0000FF" w:themeColor="hyperlink"/>
      <w:u w:val="single"/>
    </w:rPr>
  </w:style>
  <w:style w:type="character" w:styleId="UnresolvedMention">
    <w:name w:val="Unresolved Mention"/>
    <w:basedOn w:val="DefaultParagraphFont"/>
    <w:uiPriority w:val="99"/>
    <w:semiHidden/>
    <w:unhideWhenUsed/>
    <w:rsid w:val="00353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hr@glencraig.org.uk" TargetMode="External"/><Relationship Id="rId1" Type="http://schemas.openxmlformats.org/officeDocument/2006/relationships/hyperlink" Target="http://www.glencraig.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3E99-8135-4C17-B3AC-A212C24F06DB}">
  <ds:schemaRefs>
    <ds:schemaRef ds:uri="http://schemas.microsoft.com/sharepoint/v3/contenttype/forms"/>
  </ds:schemaRefs>
</ds:datastoreItem>
</file>

<file path=customXml/itemProps2.xml><?xml version="1.0" encoding="utf-8"?>
<ds:datastoreItem xmlns:ds="http://schemas.openxmlformats.org/officeDocument/2006/customXml" ds:itemID="{E08DA979-46B3-44E8-B1A6-3E3394318BD8}">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customXml/itemProps3.xml><?xml version="1.0" encoding="utf-8"?>
<ds:datastoreItem xmlns:ds="http://schemas.openxmlformats.org/officeDocument/2006/customXml" ds:itemID="{888FFE51-53F7-479D-9DDF-83A6FC334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4F3B8-8F00-443F-9BE1-324F8BAA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1741</Characters>
  <Application>Microsoft Office Word</Application>
  <DocSecurity>0</DocSecurity>
  <Lines>14</Lines>
  <Paragraphs>4</Paragraphs>
  <ScaleCrop>false</ScaleCrop>
  <Company>Camphill Community Glencraig</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Dillon</dc:creator>
  <cp:lastModifiedBy>Megan  Agnihotri</cp:lastModifiedBy>
  <cp:revision>2</cp:revision>
  <cp:lastPrinted>2024-09-27T13:56:00Z</cp:lastPrinted>
  <dcterms:created xsi:type="dcterms:W3CDTF">2025-05-06T13:44:00Z</dcterms:created>
  <dcterms:modified xsi:type="dcterms:W3CDTF">2025-05-06T13:44:00Z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