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17CB" w14:textId="77777777" w:rsidR="008E5ED6" w:rsidRDefault="00FC5891">
      <w:pPr>
        <w:jc w:val="center"/>
      </w:pPr>
      <w:r>
        <w:rPr>
          <w:rFonts w:ascii="Calibri" w:hAnsi="Calibri" w:cs="Calibri"/>
          <w:noProof/>
          <w:sz w:val="22"/>
          <w:szCs w:val="22"/>
        </w:rPr>
        <w:drawing>
          <wp:anchor distT="0" distB="0" distL="114300" distR="114300" simplePos="0" relativeHeight="251659264" behindDoc="1" locked="0" layoutInCell="1" allowOverlap="1" wp14:anchorId="437D326D" wp14:editId="350449ED">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1C189C9E" w14:textId="77777777" w:rsidR="008E5ED6" w:rsidRDefault="008E5ED6">
      <w:pPr>
        <w:rPr>
          <w:rFonts w:ascii="Calibri" w:hAnsi="Calibri" w:cs="Calibri"/>
          <w:b/>
          <w:sz w:val="22"/>
          <w:szCs w:val="22"/>
        </w:rPr>
      </w:pPr>
    </w:p>
    <w:p w14:paraId="773D1304" w14:textId="77777777" w:rsidR="008E5ED6" w:rsidRDefault="00FC5891">
      <w:pPr>
        <w:pStyle w:val="Title"/>
        <w:rPr>
          <w:rFonts w:ascii="Calibri" w:hAnsi="Calibri" w:cs="Calibri"/>
          <w:b/>
          <w:bCs/>
          <w:sz w:val="32"/>
          <w:szCs w:val="32"/>
        </w:rPr>
      </w:pPr>
      <w:r>
        <w:rPr>
          <w:rFonts w:ascii="Calibri" w:hAnsi="Calibri" w:cs="Calibri"/>
          <w:b/>
          <w:bCs/>
          <w:sz w:val="32"/>
          <w:szCs w:val="32"/>
        </w:rPr>
        <w:t>JOB DESCRIPTION</w:t>
      </w:r>
    </w:p>
    <w:p w14:paraId="7D0F7470" w14:textId="77777777" w:rsidR="008E5ED6" w:rsidRDefault="008E5ED6">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BE34CC" w14:paraId="213AABC0" w14:textId="77777777" w:rsidTr="007C45FB">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712E6A6" w14:textId="77777777" w:rsidR="00BE34CC" w:rsidRDefault="00BE34CC" w:rsidP="007C45FB">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B27642C" w14:textId="77777777" w:rsidR="00BE34CC" w:rsidRDefault="00BE34CC" w:rsidP="007C45FB">
            <w:r>
              <w:rPr>
                <w:rFonts w:ascii="Calibri" w:hAnsi="Calibri" w:cs="Calibri"/>
                <w:b/>
                <w:color w:val="FFFFFF"/>
                <w:sz w:val="22"/>
                <w:szCs w:val="22"/>
              </w:rPr>
              <w:t>Location</w:t>
            </w:r>
          </w:p>
        </w:tc>
      </w:tr>
      <w:tr w:rsidR="00BE34CC" w:rsidRPr="009F7BD5" w14:paraId="5C0BEA28" w14:textId="77777777" w:rsidTr="007C45FB">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AE54" w14:textId="1A76D5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sz w:val="22"/>
                <w:szCs w:val="22"/>
              </w:rPr>
              <w:t xml:space="preserve">Care Assistant </w:t>
            </w:r>
            <w:r w:rsidR="00A7153D">
              <w:rPr>
                <w:rFonts w:asciiTheme="minorHAnsi" w:hAnsiTheme="minorHAnsi" w:cstheme="minorHAnsi"/>
                <w:sz w:val="22"/>
                <w:szCs w:val="22"/>
              </w:rPr>
              <w:t>(</w:t>
            </w:r>
            <w:r w:rsidR="00AA1A9A">
              <w:rPr>
                <w:rFonts w:asciiTheme="minorHAnsi" w:hAnsiTheme="minorHAnsi" w:cstheme="minorHAnsi"/>
                <w:sz w:val="22"/>
                <w:szCs w:val="22"/>
              </w:rPr>
              <w:t>Days</w:t>
            </w:r>
            <w:r w:rsidR="00D5690B">
              <w:rPr>
                <w:rFonts w:asciiTheme="minorHAnsi" w:hAnsiTheme="minorHAnsi" w:cstheme="minorHAnsi"/>
                <w:sz w:val="22"/>
                <w:szCs w:val="22"/>
              </w:rPr>
              <w:t xml:space="preserve"> and Nights</w:t>
            </w:r>
            <w:r w:rsidR="00A7153D">
              <w:rPr>
                <w:rFonts w:asciiTheme="minorHAnsi" w:hAnsiTheme="minorHAnsi" w:cstheme="minorHAnsi"/>
                <w:sz w:val="22"/>
                <w:szCs w:val="22"/>
              </w:rPr>
              <w:t>)</w:t>
            </w:r>
            <w:r w:rsidR="00A86605">
              <w:rPr>
                <w:rFonts w:asciiTheme="minorHAnsi" w:hAnsiTheme="minorHAnsi" w:cstheme="minorHAnsi"/>
                <w:sz w:val="22"/>
                <w:szCs w:val="22"/>
              </w:rPr>
              <w:t xml:space="preserve"> </w:t>
            </w:r>
            <w:r w:rsidRPr="00BE34CC">
              <w:rPr>
                <w:rFonts w:asciiTheme="minorHAnsi" w:hAnsiTheme="minorHAnsi" w:cstheme="minorHAnsi"/>
                <w:sz w:val="22"/>
                <w:szCs w:val="22"/>
              </w:rPr>
              <w:t>– Living Options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B498" w14:textId="77777777" w:rsidR="00BE34CC" w:rsidRPr="00BE34CC" w:rsidRDefault="00BE34CC" w:rsidP="007C45FB">
            <w:pPr>
              <w:rPr>
                <w:rFonts w:asciiTheme="minorHAnsi" w:hAnsiTheme="minorHAnsi" w:cstheme="minorHAnsi"/>
                <w:sz w:val="22"/>
                <w:szCs w:val="22"/>
              </w:rPr>
            </w:pPr>
            <w:r w:rsidRPr="00BE34CC">
              <w:rPr>
                <w:rFonts w:ascii="Calibri" w:hAnsi="Calibri" w:cs="Calibri"/>
                <w:bCs/>
                <w:sz w:val="22"/>
                <w:szCs w:val="22"/>
              </w:rPr>
              <w:t xml:space="preserve">Twisel Lodge, Holywood </w:t>
            </w:r>
            <w:r w:rsidRPr="00BE34CC">
              <w:rPr>
                <w:rFonts w:ascii="Calibri" w:hAnsi="Calibri" w:cs="Calibri"/>
                <w:sz w:val="22"/>
                <w:szCs w:val="22"/>
              </w:rPr>
              <w:t>19A Church Avenue, Holywood, BT18 9BJ</w:t>
            </w:r>
            <w:r w:rsidRPr="00BE34CC">
              <w:rPr>
                <w:rFonts w:ascii="Calibri" w:hAnsi="Calibri" w:cs="Calibri"/>
                <w:color w:val="000000"/>
                <w:sz w:val="22"/>
                <w:szCs w:val="22"/>
              </w:rPr>
              <w:t>           </w:t>
            </w:r>
          </w:p>
        </w:tc>
      </w:tr>
      <w:tr w:rsidR="00BE34CC" w:rsidRPr="009F7BD5" w14:paraId="677319E7" w14:textId="77777777" w:rsidTr="007C45FB">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022F08C"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Accountable To</w:t>
            </w:r>
          </w:p>
        </w:tc>
      </w:tr>
      <w:tr w:rsidR="00BE34CC" w:rsidRPr="009F7BD5" w14:paraId="61FF7379" w14:textId="77777777" w:rsidTr="007C45FB">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941A" w14:textId="7D58DC9B"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sz w:val="22"/>
                <w:szCs w:val="22"/>
              </w:rPr>
              <w:t xml:space="preserve">Accountable to Manager through </w:t>
            </w:r>
            <w:r w:rsidR="00190B49">
              <w:rPr>
                <w:rFonts w:asciiTheme="minorHAnsi" w:hAnsiTheme="minorHAnsi" w:cstheme="minorHAnsi"/>
                <w:sz w:val="22"/>
                <w:szCs w:val="22"/>
              </w:rPr>
              <w:t xml:space="preserve">Deputy Manager and </w:t>
            </w:r>
            <w:r w:rsidR="0081504B">
              <w:rPr>
                <w:rFonts w:asciiTheme="minorHAnsi" w:hAnsiTheme="minorHAnsi" w:cstheme="minorHAnsi"/>
                <w:sz w:val="22"/>
                <w:szCs w:val="22"/>
              </w:rPr>
              <w:t xml:space="preserve">team </w:t>
            </w:r>
            <w:proofErr w:type="gramStart"/>
            <w:r w:rsidR="0081504B">
              <w:rPr>
                <w:rFonts w:asciiTheme="minorHAnsi" w:hAnsiTheme="minorHAnsi" w:cstheme="minorHAnsi"/>
                <w:sz w:val="22"/>
                <w:szCs w:val="22"/>
              </w:rPr>
              <w:t xml:space="preserve">leaders </w:t>
            </w:r>
            <w:r w:rsidRPr="00BE34CC">
              <w:rPr>
                <w:rFonts w:asciiTheme="minorHAnsi" w:hAnsiTheme="minorHAnsi" w:cstheme="minorHAnsi"/>
                <w:sz w:val="22"/>
                <w:szCs w:val="22"/>
              </w:rPr>
              <w:t>.</w:t>
            </w:r>
            <w:proofErr w:type="gramEnd"/>
          </w:p>
        </w:tc>
      </w:tr>
      <w:tr w:rsidR="00BE34CC" w:rsidRPr="009F7BD5" w14:paraId="67CD3F42" w14:textId="77777777" w:rsidTr="007C45FB">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FFDD47B"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The Service</w:t>
            </w:r>
          </w:p>
        </w:tc>
      </w:tr>
      <w:tr w:rsidR="00BE34CC" w:rsidRPr="009F7BD5" w14:paraId="34FDF29F" w14:textId="77777777" w:rsidTr="007C45FB">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5970" w14:textId="251B1163" w:rsidR="00BE34CC" w:rsidRPr="00BE34CC" w:rsidRDefault="00BE34CC" w:rsidP="007C45FB">
            <w:pPr>
              <w:rPr>
                <w:rFonts w:asciiTheme="minorHAnsi" w:hAnsiTheme="minorHAnsi" w:cstheme="minorHAnsi"/>
                <w:b/>
                <w:bCs/>
                <w:i/>
                <w:iCs/>
                <w:color w:val="000000"/>
                <w:sz w:val="22"/>
                <w:szCs w:val="22"/>
              </w:rPr>
            </w:pPr>
            <w:bookmarkStart w:id="0" w:name="_Hlk115278579"/>
            <w:r w:rsidRPr="00BE34CC">
              <w:rPr>
                <w:rFonts w:asciiTheme="minorHAnsi" w:hAnsiTheme="minorHAnsi" w:cstheme="minorHAnsi"/>
                <w:b/>
                <w:bCs/>
                <w:i/>
                <w:iCs/>
                <w:color w:val="000000"/>
                <w:sz w:val="22"/>
                <w:szCs w:val="22"/>
              </w:rPr>
              <w:t xml:space="preserve">If you are passionate about making a difference to the lives of others and caring for people who have a learning disability and associated complex </w:t>
            </w:r>
            <w:r w:rsidR="00A86605" w:rsidRPr="00BE34CC">
              <w:rPr>
                <w:rFonts w:asciiTheme="minorHAnsi" w:hAnsiTheme="minorHAnsi" w:cstheme="minorHAnsi"/>
                <w:b/>
                <w:bCs/>
                <w:i/>
                <w:iCs/>
                <w:color w:val="000000"/>
                <w:sz w:val="22"/>
                <w:szCs w:val="22"/>
              </w:rPr>
              <w:t>needs,</w:t>
            </w:r>
            <w:r w:rsidRPr="00BE34CC">
              <w:rPr>
                <w:rFonts w:asciiTheme="minorHAnsi" w:hAnsiTheme="minorHAnsi" w:cstheme="minorHAnsi"/>
                <w:b/>
                <w:bCs/>
                <w:i/>
                <w:iCs/>
                <w:color w:val="000000"/>
                <w:sz w:val="22"/>
                <w:szCs w:val="22"/>
              </w:rPr>
              <w:t xml:space="preserve"> we would love to meet you!</w:t>
            </w:r>
          </w:p>
          <w:p w14:paraId="53A6F654" w14:textId="77777777" w:rsidR="00BE34CC" w:rsidRPr="00BE34CC" w:rsidRDefault="00BE34CC" w:rsidP="007C45FB">
            <w:pPr>
              <w:pStyle w:val="NormalWeb"/>
              <w:rPr>
                <w:rFonts w:asciiTheme="minorHAnsi" w:hAnsiTheme="minorHAnsi" w:cstheme="minorHAnsi"/>
                <w:color w:val="000000"/>
                <w:sz w:val="22"/>
                <w:szCs w:val="22"/>
              </w:rPr>
            </w:pPr>
            <w:r w:rsidRPr="00BE34CC">
              <w:rPr>
                <w:rFonts w:asciiTheme="minorHAnsi" w:hAnsiTheme="minorHAnsi" w:cstheme="minorHAnsi"/>
                <w:color w:val="000000"/>
                <w:sz w:val="22"/>
                <w:szCs w:val="22"/>
              </w:rPr>
              <w:t>Twisel Lodge in Holywood Co. Down, is a residential home, registered with RQIA to provide services for 8 adults who have Learning Disabilities and associated complex needs.</w:t>
            </w:r>
          </w:p>
          <w:p w14:paraId="4744C9C9" w14:textId="77777777" w:rsidR="00BE34CC" w:rsidRPr="00BE34CC" w:rsidRDefault="00BE34CC" w:rsidP="007C45FB">
            <w:pPr>
              <w:rPr>
                <w:rFonts w:asciiTheme="minorHAnsi" w:hAnsiTheme="minorHAnsi" w:cstheme="minorHAnsi"/>
                <w:b/>
                <w:color w:val="FFFFFF"/>
                <w:sz w:val="22"/>
                <w:szCs w:val="22"/>
              </w:rPr>
            </w:pPr>
            <w:r w:rsidRPr="00BE34CC">
              <w:rPr>
                <w:rFonts w:asciiTheme="minorHAnsi" w:hAnsiTheme="minorHAnsi" w:cstheme="minorHAnsi"/>
                <w:color w:val="000000"/>
                <w:sz w:val="22"/>
                <w:szCs w:val="22"/>
              </w:rPr>
              <w:t>For most of our residents Twisel Lodge is their home however as part of the eight-person service, we also provide a ‘respite’ facility through which adults with learning disabilities can come and stay with us for a break. This service provides an opportunity for the main carers to get a break from caring duties and enables them to refresh and to be able to continue their caring role.</w:t>
            </w:r>
            <w:bookmarkEnd w:id="0"/>
          </w:p>
        </w:tc>
      </w:tr>
      <w:tr w:rsidR="00BE34CC" w:rsidRPr="009F7BD5" w14:paraId="0B8E3F03" w14:textId="77777777" w:rsidTr="007C45FB">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D5185FF" w14:textId="77777777" w:rsidR="00BE34CC" w:rsidRPr="00BE34CC" w:rsidRDefault="00BE34CC" w:rsidP="007C45FB">
            <w:pPr>
              <w:rPr>
                <w:rFonts w:asciiTheme="minorHAnsi" w:hAnsiTheme="minorHAnsi" w:cstheme="minorHAnsi"/>
                <w:b/>
                <w:color w:val="FFFFFF"/>
                <w:sz w:val="22"/>
                <w:szCs w:val="22"/>
              </w:rPr>
            </w:pPr>
            <w:r w:rsidRPr="00BE34CC">
              <w:rPr>
                <w:rFonts w:asciiTheme="minorHAnsi" w:hAnsiTheme="minorHAnsi" w:cstheme="minorHAnsi"/>
                <w:b/>
                <w:color w:val="FFFFFF"/>
                <w:sz w:val="22"/>
                <w:szCs w:val="22"/>
              </w:rPr>
              <w:t>Purpose of the Job</w:t>
            </w:r>
          </w:p>
        </w:tc>
      </w:tr>
      <w:tr w:rsidR="00BE34CC" w:rsidRPr="009F7BD5" w14:paraId="7C15E1F4" w14:textId="77777777" w:rsidTr="007C45FB">
        <w:trPr>
          <w:trHeight w:val="99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127B" w14:textId="77777777" w:rsidR="00BE34CC" w:rsidRPr="00BE34CC" w:rsidRDefault="00BE34CC" w:rsidP="007C45FB">
            <w:pPr>
              <w:rPr>
                <w:rFonts w:asciiTheme="minorHAnsi" w:hAnsiTheme="minorHAnsi" w:cstheme="minorHAnsi"/>
                <w:sz w:val="22"/>
                <w:szCs w:val="22"/>
              </w:rPr>
            </w:pPr>
            <w:bookmarkStart w:id="1" w:name="_Hlk115278601"/>
            <w:r w:rsidRPr="00BE34CC">
              <w:rPr>
                <w:rFonts w:asciiTheme="minorHAnsi" w:hAnsiTheme="minorHAnsi" w:cstheme="minorHAnsi"/>
                <w:color w:val="000000"/>
                <w:sz w:val="22"/>
                <w:szCs w:val="22"/>
              </w:rPr>
              <w:t>As part of the caring team, you will help create and maintain a caring and safe environment where the personal care and social needs of the residents are fulfilled.</w:t>
            </w:r>
            <w:bookmarkEnd w:id="1"/>
          </w:p>
        </w:tc>
      </w:tr>
      <w:tr w:rsidR="00BE34CC" w:rsidRPr="009F7BD5" w14:paraId="3136DBD3" w14:textId="77777777" w:rsidTr="007C45FB">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E8A55C8"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9DB82"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Hours of Work</w:t>
            </w:r>
          </w:p>
        </w:tc>
      </w:tr>
      <w:tr w:rsidR="00BE34CC" w:rsidRPr="009F7BD5" w14:paraId="62F70A56" w14:textId="77777777" w:rsidTr="007C45FB">
        <w:trPr>
          <w:trHeight w:val="16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0013" w14:textId="77777777" w:rsidR="00BE34CC" w:rsidRPr="00BE34CC" w:rsidRDefault="00BE34CC" w:rsidP="007C45FB">
            <w:pPr>
              <w:rPr>
                <w:rFonts w:asciiTheme="minorHAnsi" w:hAnsiTheme="minorHAnsi" w:cstheme="minorHAnsi"/>
                <w:sz w:val="22"/>
                <w:szCs w:val="22"/>
              </w:rPr>
            </w:pPr>
          </w:p>
          <w:p w14:paraId="2EC9E51E" w14:textId="128503A0" w:rsidR="0064329B" w:rsidRDefault="00497178" w:rsidP="00497178">
            <w:pPr>
              <w:rPr>
                <w:rFonts w:ascii="Calibri" w:hAnsi="Calibri" w:cs="Calibri"/>
              </w:rPr>
            </w:pPr>
            <w:r>
              <w:rPr>
                <w:rFonts w:ascii="Calibri" w:hAnsi="Calibri" w:cs="Calibri"/>
                <w:sz w:val="22"/>
                <w:szCs w:val="22"/>
              </w:rPr>
              <w:t>£</w:t>
            </w:r>
            <w:r w:rsidR="00190B49">
              <w:rPr>
                <w:rFonts w:ascii="Calibri" w:hAnsi="Calibri" w:cs="Calibri"/>
                <w:sz w:val="22"/>
                <w:szCs w:val="22"/>
              </w:rPr>
              <w:t xml:space="preserve">12.21 </w:t>
            </w:r>
            <w:r>
              <w:rPr>
                <w:rFonts w:ascii="Calibri" w:hAnsi="Calibri" w:cs="Calibri"/>
                <w:sz w:val="22"/>
                <w:szCs w:val="22"/>
              </w:rPr>
              <w:t>per hour</w:t>
            </w:r>
          </w:p>
          <w:p w14:paraId="28839030" w14:textId="77777777" w:rsidR="0064329B" w:rsidRDefault="0064329B" w:rsidP="00497178">
            <w:pPr>
              <w:rPr>
                <w:rFonts w:cs="Calibri"/>
              </w:rPr>
            </w:pPr>
          </w:p>
          <w:p w14:paraId="7546D508" w14:textId="2959A4E0" w:rsidR="00BE34CC" w:rsidRPr="00BE34CC" w:rsidRDefault="006A3F12" w:rsidP="007C45FB">
            <w:pPr>
              <w:rPr>
                <w:rFonts w:asciiTheme="minorHAnsi" w:hAnsiTheme="minorHAnsi" w:cstheme="minorHAnsi"/>
                <w:sz w:val="22"/>
                <w:szCs w:val="22"/>
              </w:rPr>
            </w:pPr>
            <w:r>
              <w:rPr>
                <w:rFonts w:asciiTheme="minorHAnsi" w:hAnsiTheme="minorHAnsi" w:cstheme="minorHAnsi"/>
                <w:sz w:val="22"/>
                <w:szCs w:val="22"/>
              </w:rPr>
              <w:t xml:space="preserve">Enhanced rate for </w:t>
            </w:r>
            <w:r w:rsidR="00AA1A9A">
              <w:rPr>
                <w:rFonts w:asciiTheme="minorHAnsi" w:hAnsiTheme="minorHAnsi" w:cstheme="minorHAnsi"/>
                <w:sz w:val="22"/>
                <w:szCs w:val="22"/>
              </w:rPr>
              <w:t xml:space="preserve">additional hours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6D15" w14:textId="2BD705CA" w:rsidR="002174E3" w:rsidRDefault="00D5690B" w:rsidP="007C45FB">
            <w:pPr>
              <w:pStyle w:val="BodyTex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 xml:space="preserve">Days - </w:t>
            </w:r>
            <w:r w:rsidR="00AA1A9A">
              <w:rPr>
                <w:rFonts w:asciiTheme="minorHAnsi" w:hAnsiTheme="minorHAnsi" w:cstheme="minorHAnsi"/>
                <w:b w:val="0"/>
                <w:bCs w:val="0"/>
                <w:iCs/>
                <w:szCs w:val="22"/>
                <w:lang w:eastAsia="ja-JP"/>
              </w:rPr>
              <w:t xml:space="preserve">36hrs per week </w:t>
            </w:r>
            <w:r w:rsidRPr="00D5690B">
              <w:rPr>
                <w:rFonts w:asciiTheme="minorHAnsi" w:hAnsiTheme="minorHAnsi" w:cstheme="minorHAnsi"/>
                <w:b w:val="0"/>
                <w:bCs w:val="0"/>
                <w:iCs/>
                <w:szCs w:val="22"/>
                <w:lang w:eastAsia="ja-JP"/>
              </w:rPr>
              <w:t>x 3 shifts per week</w:t>
            </w:r>
          </w:p>
          <w:p w14:paraId="0994B266" w14:textId="77777777" w:rsidR="00D5690B" w:rsidRDefault="00D5690B" w:rsidP="007C45FB">
            <w:pPr>
              <w:pStyle w:val="BodyText"/>
              <w:rPr>
                <w:rFonts w:asciiTheme="minorHAnsi" w:hAnsiTheme="minorHAnsi" w:cstheme="minorHAnsi"/>
                <w:b w:val="0"/>
                <w:bCs w:val="0"/>
                <w:iCs/>
                <w:szCs w:val="22"/>
                <w:lang w:eastAsia="ja-JP"/>
              </w:rPr>
            </w:pPr>
          </w:p>
          <w:p w14:paraId="39758334" w14:textId="2275F49E" w:rsidR="00D5690B" w:rsidRDefault="00D5690B" w:rsidP="007C45FB">
            <w:pPr>
              <w:pStyle w:val="BodyTex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 xml:space="preserve">Nights </w:t>
            </w:r>
            <w:r w:rsidR="00A86605">
              <w:rPr>
                <w:rFonts w:asciiTheme="minorHAnsi" w:hAnsiTheme="minorHAnsi" w:cstheme="minorHAnsi"/>
                <w:b w:val="0"/>
                <w:bCs w:val="0"/>
                <w:iCs/>
                <w:szCs w:val="22"/>
                <w:lang w:eastAsia="ja-JP"/>
              </w:rPr>
              <w:t>awake</w:t>
            </w:r>
            <w:r>
              <w:rPr>
                <w:rFonts w:asciiTheme="minorHAnsi" w:hAnsiTheme="minorHAnsi" w:cstheme="minorHAnsi"/>
                <w:b w:val="0"/>
                <w:bCs w:val="0"/>
                <w:iCs/>
                <w:szCs w:val="22"/>
                <w:lang w:eastAsia="ja-JP"/>
              </w:rPr>
              <w:t>- 24hrs per week x 2 shifts per week</w:t>
            </w:r>
          </w:p>
          <w:p w14:paraId="0E7A2ABC" w14:textId="77777777" w:rsidR="00AA1A9A" w:rsidRDefault="00AA1A9A" w:rsidP="007C45FB">
            <w:pPr>
              <w:pStyle w:val="BodyText"/>
              <w:rPr>
                <w:rFonts w:asciiTheme="minorHAnsi" w:hAnsiTheme="minorHAnsi" w:cstheme="minorHAnsi"/>
                <w:b w:val="0"/>
                <w:bCs w:val="0"/>
                <w:iCs/>
                <w:szCs w:val="22"/>
                <w:lang w:eastAsia="ja-JP"/>
              </w:rPr>
            </w:pPr>
          </w:p>
          <w:p w14:paraId="726E938B" w14:textId="5254BB61" w:rsidR="00AA1A9A" w:rsidRDefault="00AA1A9A" w:rsidP="007C45FB">
            <w:pPr>
              <w:pStyle w:val="BodyText"/>
              <w:rPr>
                <w:rFonts w:asciiTheme="minorHAnsi" w:hAnsiTheme="minorHAnsi" w:cstheme="minorHAnsi"/>
                <w:b w:val="0"/>
                <w:bCs w:val="0"/>
                <w:iCs/>
                <w:szCs w:val="22"/>
                <w:lang w:eastAsia="ja-JP"/>
              </w:rPr>
            </w:pPr>
            <w:r w:rsidRPr="009363A5">
              <w:rPr>
                <w:rFonts w:asciiTheme="minorHAnsi" w:hAnsiTheme="minorHAnsi" w:cstheme="minorHAnsi"/>
                <w:b w:val="0"/>
                <w:bCs w:val="0"/>
                <w:iCs/>
                <w:szCs w:val="22"/>
                <w:highlight w:val="yellow"/>
                <w:lang w:eastAsia="ja-JP"/>
              </w:rPr>
              <w:t>Shifts are on a rotational basis and are typically 8am-8pm</w:t>
            </w:r>
            <w:r w:rsidR="009363A5" w:rsidRPr="009363A5">
              <w:rPr>
                <w:rFonts w:asciiTheme="minorHAnsi" w:hAnsiTheme="minorHAnsi" w:cstheme="minorHAnsi"/>
                <w:b w:val="0"/>
                <w:bCs w:val="0"/>
                <w:iCs/>
                <w:szCs w:val="22"/>
                <w:highlight w:val="yellow"/>
                <w:lang w:eastAsia="ja-JP"/>
              </w:rPr>
              <w:t xml:space="preserve"> with one full weekend off in three. Shift pattern can be discussed further at interview stage.</w:t>
            </w:r>
            <w:r w:rsidR="009363A5">
              <w:rPr>
                <w:rFonts w:asciiTheme="minorHAnsi" w:hAnsiTheme="minorHAnsi" w:cstheme="minorHAnsi"/>
                <w:b w:val="0"/>
                <w:bCs w:val="0"/>
                <w:iCs/>
                <w:szCs w:val="22"/>
                <w:lang w:eastAsia="ja-JP"/>
              </w:rPr>
              <w:t xml:space="preserve"> </w:t>
            </w:r>
            <w:r>
              <w:rPr>
                <w:rFonts w:asciiTheme="minorHAnsi" w:hAnsiTheme="minorHAnsi" w:cstheme="minorHAnsi"/>
                <w:b w:val="0"/>
                <w:bCs w:val="0"/>
                <w:iCs/>
                <w:szCs w:val="22"/>
                <w:lang w:eastAsia="ja-JP"/>
              </w:rPr>
              <w:t xml:space="preserve"> </w:t>
            </w:r>
          </w:p>
          <w:p w14:paraId="64E456F3" w14:textId="77777777" w:rsidR="00AA1A9A" w:rsidRDefault="00AA1A9A" w:rsidP="007C45FB">
            <w:pPr>
              <w:pStyle w:val="BodyText"/>
              <w:rPr>
                <w:rFonts w:asciiTheme="minorHAnsi" w:hAnsiTheme="minorHAnsi" w:cstheme="minorHAnsi"/>
                <w:b w:val="0"/>
                <w:bCs w:val="0"/>
                <w:iCs/>
                <w:szCs w:val="22"/>
                <w:lang w:eastAsia="ja-JP"/>
              </w:rPr>
            </w:pPr>
          </w:p>
          <w:p w14:paraId="12FFAD3A" w14:textId="0573B6A4" w:rsidR="00BE34CC" w:rsidRPr="00F86E01" w:rsidRDefault="00BE34CC" w:rsidP="007C45FB">
            <w:pPr>
              <w:pStyle w:val="BodyText"/>
              <w:rPr>
                <w:rFonts w:asciiTheme="minorHAnsi" w:hAnsiTheme="minorHAnsi" w:cstheme="minorHAnsi"/>
                <w:bCs w:val="0"/>
                <w:i/>
                <w:szCs w:val="22"/>
                <w:lang w:eastAsia="ja-JP"/>
              </w:rPr>
            </w:pPr>
            <w:r w:rsidRPr="00BE34CC">
              <w:rPr>
                <w:rFonts w:asciiTheme="minorHAnsi" w:hAnsiTheme="minorHAnsi" w:cstheme="minorHAnsi"/>
                <w:b w:val="0"/>
                <w:bCs w:val="0"/>
                <w:iCs/>
                <w:szCs w:val="22"/>
                <w:lang w:eastAsia="ja-JP"/>
              </w:rPr>
              <w:t>*</w:t>
            </w:r>
            <w:bookmarkStart w:id="2" w:name="_Hlk115278517"/>
            <w:r w:rsidRPr="00F86E01">
              <w:rPr>
                <w:rFonts w:asciiTheme="minorHAnsi" w:hAnsiTheme="minorHAnsi" w:cstheme="minorHAnsi"/>
                <w:b w:val="0"/>
                <w:bCs w:val="0"/>
                <w:i/>
                <w:szCs w:val="22"/>
                <w:lang w:eastAsia="ja-JP"/>
              </w:rPr>
              <w:t>F</w:t>
            </w:r>
            <w:r w:rsidRPr="00F86E01">
              <w:rPr>
                <w:rFonts w:asciiTheme="minorHAnsi" w:hAnsiTheme="minorHAnsi" w:cstheme="minorHAnsi"/>
                <w:b w:val="0"/>
                <w:bCs w:val="0"/>
                <w:i/>
                <w:szCs w:val="22"/>
              </w:rPr>
              <w:t xml:space="preserve">lexibility is required to work within </w:t>
            </w:r>
            <w:r w:rsidRPr="00F86E01">
              <w:rPr>
                <w:rFonts w:asciiTheme="minorHAnsi" w:hAnsiTheme="minorHAnsi" w:cstheme="minorHAnsi"/>
                <w:b w:val="0"/>
                <w:bCs w:val="0"/>
                <w:i/>
                <w:color w:val="000000"/>
                <w:szCs w:val="22"/>
              </w:rPr>
              <w:t xml:space="preserve">the rota system </w:t>
            </w:r>
            <w:proofErr w:type="gramStart"/>
            <w:r w:rsidRPr="00F86E01">
              <w:rPr>
                <w:rFonts w:asciiTheme="minorHAnsi" w:hAnsiTheme="minorHAnsi" w:cstheme="minorHAnsi"/>
                <w:b w:val="0"/>
                <w:bCs w:val="0"/>
                <w:i/>
                <w:color w:val="000000"/>
                <w:szCs w:val="22"/>
              </w:rPr>
              <w:t>in order to</w:t>
            </w:r>
            <w:proofErr w:type="gramEnd"/>
            <w:r w:rsidRPr="00F86E01">
              <w:rPr>
                <w:rFonts w:asciiTheme="minorHAnsi" w:hAnsiTheme="minorHAnsi" w:cstheme="minorHAnsi"/>
                <w:b w:val="0"/>
                <w:bCs w:val="0"/>
                <w:i/>
                <w:color w:val="000000"/>
                <w:szCs w:val="22"/>
              </w:rPr>
              <w:t xml:space="preserve"> meet the needs of the residents, the service and statutory regulation and availability</w:t>
            </w:r>
            <w:r w:rsidRPr="00F86E01">
              <w:rPr>
                <w:rFonts w:ascii="Calibri" w:hAnsi="Calibri" w:cs="Calibri"/>
                <w:b w:val="0"/>
                <w:bCs w:val="0"/>
                <w:i/>
                <w:szCs w:val="22"/>
              </w:rPr>
              <w:t xml:space="preserve"> to work evenings and weekends as required.</w:t>
            </w:r>
          </w:p>
          <w:bookmarkEnd w:id="2"/>
          <w:p w14:paraId="75A55692" w14:textId="77777777" w:rsidR="00BE34CC" w:rsidRPr="00BE34CC" w:rsidRDefault="00BE34CC" w:rsidP="007C45FB">
            <w:pPr>
              <w:pStyle w:val="BodyText"/>
              <w:rPr>
                <w:rFonts w:asciiTheme="minorHAnsi" w:hAnsiTheme="minorHAnsi" w:cstheme="minorHAnsi"/>
                <w:szCs w:val="22"/>
              </w:rPr>
            </w:pPr>
          </w:p>
        </w:tc>
      </w:tr>
      <w:tr w:rsidR="00BE34CC" w:rsidRPr="009F7BD5" w14:paraId="6557DF3D" w14:textId="77777777" w:rsidTr="007C45FB">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A546347"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271730F"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Length of Contract</w:t>
            </w:r>
          </w:p>
        </w:tc>
      </w:tr>
      <w:tr w:rsidR="00BE34CC" w:rsidRPr="009F7BD5" w14:paraId="1EF00A49" w14:textId="77777777" w:rsidTr="007C45FB">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0A5D" w14:textId="36E9DBD0" w:rsidR="00BE34CC" w:rsidRPr="00BE34CC" w:rsidRDefault="00A86605" w:rsidP="007C45FB">
            <w:pPr>
              <w:rPr>
                <w:rFonts w:asciiTheme="minorHAnsi" w:hAnsiTheme="minorHAnsi" w:cstheme="minorHAnsi"/>
                <w:sz w:val="22"/>
                <w:szCs w:val="22"/>
              </w:rPr>
            </w:pPr>
            <w:r>
              <w:rPr>
                <w:rFonts w:asciiTheme="minorHAnsi" w:hAnsiTheme="minorHAnsi" w:cstheme="minorHAnsi"/>
                <w:sz w:val="22"/>
                <w:szCs w:val="22"/>
              </w:rPr>
              <w:t>28</w:t>
            </w:r>
            <w:r w:rsidRPr="00F27B27">
              <w:rPr>
                <w:rFonts w:asciiTheme="minorHAnsi" w:hAnsiTheme="minorHAnsi" w:cstheme="minorHAnsi"/>
                <w:sz w:val="22"/>
                <w:szCs w:val="22"/>
                <w:vertAlign w:val="superscript"/>
              </w:rPr>
              <w:t>th</w:t>
            </w:r>
            <w:r>
              <w:rPr>
                <w:rFonts w:asciiTheme="minorHAnsi" w:hAnsiTheme="minorHAnsi" w:cstheme="minorHAnsi"/>
                <w:sz w:val="22"/>
                <w:szCs w:val="22"/>
              </w:rPr>
              <w:t xml:space="preserve"> April 2025 @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67E82"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sz w:val="22"/>
                <w:szCs w:val="22"/>
              </w:rPr>
              <w:t>Permanent</w:t>
            </w:r>
          </w:p>
        </w:tc>
      </w:tr>
    </w:tbl>
    <w:p w14:paraId="2514DA72" w14:textId="77777777" w:rsidR="000201D0" w:rsidRPr="000201D0" w:rsidRDefault="000201D0" w:rsidP="000201D0"/>
    <w:tbl>
      <w:tblPr>
        <w:tblW w:w="10201" w:type="dxa"/>
        <w:tblCellMar>
          <w:left w:w="10" w:type="dxa"/>
          <w:right w:w="10" w:type="dxa"/>
        </w:tblCellMar>
        <w:tblLook w:val="0000" w:firstRow="0" w:lastRow="0" w:firstColumn="0" w:lastColumn="0" w:noHBand="0" w:noVBand="0"/>
      </w:tblPr>
      <w:tblGrid>
        <w:gridCol w:w="10201"/>
      </w:tblGrid>
      <w:tr w:rsidR="008E5ED6" w14:paraId="23C1BD59" w14:textId="77777777" w:rsidTr="004711E9">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DA95229" w14:textId="77777777" w:rsidR="008E5ED6" w:rsidRDefault="00FC5891">
            <w:r>
              <w:rPr>
                <w:rFonts w:ascii="Calibri" w:hAnsi="Calibri" w:cs="Calibri"/>
                <w:b/>
                <w:bCs/>
                <w:color w:val="FFFFFF"/>
                <w:sz w:val="22"/>
                <w:szCs w:val="22"/>
                <w:lang w:eastAsia="ja-JP"/>
              </w:rPr>
              <w:t>Our Benefits</w:t>
            </w:r>
          </w:p>
        </w:tc>
      </w:tr>
      <w:tr w:rsidR="008E5ED6" w14:paraId="7E1976D0" w14:textId="77777777" w:rsidTr="004711E9">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487F" w14:textId="77777777" w:rsidR="006A3F12" w:rsidRDefault="006A3F12" w:rsidP="006A3F12">
            <w:pPr>
              <w:pStyle w:val="ListParagraph"/>
              <w:ind w:left="0"/>
              <w:rPr>
                <w:rStyle w:val="Strong"/>
                <w:rFonts w:asciiTheme="minorHAnsi" w:hAnsiTheme="minorHAnsi" w:cstheme="minorHAnsi"/>
                <w:color w:val="FF0000"/>
                <w:sz w:val="22"/>
                <w:szCs w:val="22"/>
              </w:rPr>
            </w:pPr>
            <w:bookmarkStart w:id="3" w:name="_Hlk100055910"/>
            <w:bookmarkStart w:id="4" w:name="_Hlk115278636"/>
            <w:r>
              <w:rPr>
                <w:rStyle w:val="Strong"/>
                <w:rFonts w:asciiTheme="minorHAnsi" w:hAnsiTheme="minorHAnsi" w:cstheme="minorHAnsi"/>
                <w:color w:val="FF0000"/>
                <w:sz w:val="22"/>
                <w:szCs w:val="22"/>
              </w:rPr>
              <w:t>We are currently offering a Welcome Bonus totalling £500: The bonus will be £250 on successful completion of 6 months’ service and a further £250 on the first anniversary totalling £500</w:t>
            </w:r>
            <w:bookmarkEnd w:id="3"/>
          </w:p>
          <w:p w14:paraId="3841BDC5" w14:textId="78E6502D" w:rsidR="004748E6" w:rsidRPr="004748E6" w:rsidRDefault="004748E6" w:rsidP="00BE34CC">
            <w:pPr>
              <w:pStyle w:val="ListBullet"/>
            </w:pPr>
            <w:r w:rsidRPr="004748E6">
              <w:t xml:space="preserve">Refer a Friend </w:t>
            </w:r>
            <w:r>
              <w:t xml:space="preserve">Scheme- </w:t>
            </w:r>
            <w:r w:rsidR="00664698">
              <w:t xml:space="preserve">£250 if the candidate successfully remains in post for a minimum of 6 months. </w:t>
            </w:r>
          </w:p>
          <w:p w14:paraId="5A89B9A0" w14:textId="471F83AE" w:rsidR="008E5ED6" w:rsidRDefault="00FC5891" w:rsidP="00BE34CC">
            <w:pPr>
              <w:pStyle w:val="ListBullet"/>
            </w:pPr>
            <w:r>
              <w:t xml:space="preserve">Annual Leave 5.6 </w:t>
            </w:r>
            <w:r w:rsidR="0013032A">
              <w:t>weeks in</w:t>
            </w:r>
            <w:r>
              <w:t xml:space="preserve"> each leave year (inclusive of public and </w:t>
            </w:r>
            <w:r w:rsidR="0080208B">
              <w:t>bank</w:t>
            </w:r>
            <w:r>
              <w:t xml:space="preserve"> holidays). This increases with length of service, up to 33 days per year. </w:t>
            </w:r>
          </w:p>
          <w:p w14:paraId="70A3151A" w14:textId="77777777" w:rsidR="008E5ED6" w:rsidRDefault="00FC5891" w:rsidP="00BE34CC">
            <w:pPr>
              <w:pStyle w:val="ListBullet"/>
            </w:pPr>
            <w:r>
              <w:t>Paid breaks</w:t>
            </w:r>
          </w:p>
          <w:p w14:paraId="3B6D6874" w14:textId="77777777" w:rsidR="008E5ED6" w:rsidRDefault="00FC5891" w:rsidP="00BE34CC">
            <w:pPr>
              <w:pStyle w:val="ListBullet"/>
            </w:pPr>
            <w:r>
              <w:t>Free tea and coffee</w:t>
            </w:r>
          </w:p>
          <w:p w14:paraId="6F4CF418" w14:textId="77777777" w:rsidR="008E5ED6" w:rsidRPr="00A86605" w:rsidRDefault="00FC5891" w:rsidP="00BE34CC">
            <w:pPr>
              <w:pStyle w:val="ListBullet"/>
            </w:pPr>
            <w:r w:rsidRPr="00A86605">
              <w:rPr>
                <w:shd w:val="clear" w:color="auto" w:fill="FAF9F8"/>
              </w:rPr>
              <w:lastRenderedPageBreak/>
              <w:t>Recognition &amp; Reward scheme available to all staff in the course of their work</w:t>
            </w:r>
          </w:p>
          <w:p w14:paraId="763D2145" w14:textId="77777777" w:rsidR="008E5ED6" w:rsidRPr="00A86605" w:rsidRDefault="00FC5891" w:rsidP="00BE34CC">
            <w:pPr>
              <w:pStyle w:val="ListBullet"/>
            </w:pPr>
            <w:r w:rsidRPr="00A86605">
              <w:t>Paid annual NISCC registration fees</w:t>
            </w:r>
          </w:p>
          <w:p w14:paraId="22324B48" w14:textId="06B8458C" w:rsidR="008E5ED6" w:rsidRDefault="00FC5891" w:rsidP="00BE34CC">
            <w:pPr>
              <w:pStyle w:val="ListBullet"/>
            </w:pPr>
            <w:r>
              <w:t xml:space="preserve">Investor in People Champion with commitment to development of employees through paid training and learning opportunities, including </w:t>
            </w:r>
            <w:r w:rsidR="0013032A">
              <w:t xml:space="preserve">RQF </w:t>
            </w:r>
            <w:r>
              <w:rPr>
                <w:shd w:val="clear" w:color="auto" w:fill="FFFFFF"/>
              </w:rPr>
              <w:t>Level 3</w:t>
            </w:r>
            <w:r w:rsidR="0013032A">
              <w:rPr>
                <w:shd w:val="clear" w:color="auto" w:fill="FFFFFF"/>
              </w:rPr>
              <w:t xml:space="preserve"> diploma</w:t>
            </w:r>
            <w:r>
              <w:rPr>
                <w:shd w:val="clear" w:color="auto" w:fill="FFFFFF"/>
              </w:rPr>
              <w:t>.</w:t>
            </w:r>
          </w:p>
          <w:p w14:paraId="7E7EBC54" w14:textId="77777777" w:rsidR="008E5ED6" w:rsidRDefault="00FC5891" w:rsidP="00BE34CC">
            <w:pPr>
              <w:pStyle w:val="ListBullet"/>
            </w:pPr>
            <w:bookmarkStart w:id="5" w:name="_Hlk115278645"/>
            <w:bookmarkEnd w:id="4"/>
            <w:r>
              <w:t xml:space="preserve">Enhanced rate of pay for working on bank holidays </w:t>
            </w:r>
          </w:p>
          <w:p w14:paraId="5F0BE50A" w14:textId="77777777" w:rsidR="008E5ED6" w:rsidRDefault="00FC5891" w:rsidP="00BE34CC">
            <w:pPr>
              <w:pStyle w:val="ListBullet"/>
              <w:rPr>
                <w:b/>
                <w:bCs/>
              </w:rPr>
            </w:pPr>
            <w:bookmarkStart w:id="6" w:name="_Hlk38030872"/>
            <w:r>
              <w:t>Auto-enrolment pension scheme, 5% employee contribution and 4% employer contribution</w:t>
            </w:r>
          </w:p>
          <w:p w14:paraId="665E9AA8" w14:textId="77777777" w:rsidR="008E5ED6" w:rsidRDefault="00FC5891" w:rsidP="00BE34CC">
            <w:pPr>
              <w:pStyle w:val="ListBullet"/>
              <w:rPr>
                <w:b/>
                <w:bCs/>
              </w:rPr>
            </w:pPr>
            <w:r>
              <w:t>Occupational Sick Pay (2 weeks full pay, 2 weeks half pay after 6 months service)</w:t>
            </w:r>
          </w:p>
          <w:p w14:paraId="565FF9B2" w14:textId="77777777" w:rsidR="008E5ED6" w:rsidRDefault="00FC5891" w:rsidP="00BE34CC">
            <w:pPr>
              <w:pStyle w:val="ListBullet"/>
              <w:rPr>
                <w:b/>
                <w:bCs/>
              </w:rPr>
            </w:pPr>
            <w:r>
              <w:t>Cycle to work scheme</w:t>
            </w:r>
          </w:p>
          <w:p w14:paraId="3AFAF343" w14:textId="77777777" w:rsidR="008E5ED6" w:rsidRDefault="00FC5891" w:rsidP="00BE34CC">
            <w:pPr>
              <w:pStyle w:val="ListBullet"/>
              <w:rPr>
                <w:b/>
                <w:bCs/>
              </w:rPr>
            </w:pPr>
            <w:r>
              <w:t xml:space="preserve">Employee Assistance Programme including access to 24/7 Doctors support </w:t>
            </w:r>
          </w:p>
          <w:p w14:paraId="485323C3" w14:textId="77777777" w:rsidR="008E5ED6" w:rsidRDefault="00FC5891" w:rsidP="00BE34CC">
            <w:pPr>
              <w:pStyle w:val="ListBullet"/>
              <w:rPr>
                <w:b/>
                <w:bCs/>
              </w:rPr>
            </w:pPr>
            <w:r>
              <w:t>Health Cashback Scheme</w:t>
            </w:r>
          </w:p>
          <w:p w14:paraId="388FC230" w14:textId="77777777" w:rsidR="008E5ED6" w:rsidRDefault="00FC5891" w:rsidP="00BE34CC">
            <w:pPr>
              <w:pStyle w:val="ListBullet"/>
            </w:pPr>
            <w:r>
              <w:t>Special offers at over 600 leading high street and online retailers</w:t>
            </w:r>
            <w:bookmarkEnd w:id="6"/>
            <w:bookmarkEnd w:id="5"/>
          </w:p>
        </w:tc>
      </w:tr>
    </w:tbl>
    <w:p w14:paraId="5F26C7CC" w14:textId="77777777" w:rsidR="008E5ED6" w:rsidRDefault="008E5ED6">
      <w:pPr>
        <w:rPr>
          <w:rFonts w:ascii="Calibri" w:hAnsi="Calibri" w:cs="Calibri"/>
          <w:sz w:val="22"/>
          <w:szCs w:val="22"/>
        </w:rPr>
      </w:pPr>
    </w:p>
    <w:tbl>
      <w:tblPr>
        <w:tblW w:w="10201" w:type="dxa"/>
        <w:tblCellMar>
          <w:left w:w="10" w:type="dxa"/>
          <w:right w:w="10" w:type="dxa"/>
        </w:tblCellMar>
        <w:tblLook w:val="0000" w:firstRow="0" w:lastRow="0" w:firstColumn="0" w:lastColumn="0" w:noHBand="0" w:noVBand="0"/>
      </w:tblPr>
      <w:tblGrid>
        <w:gridCol w:w="10201"/>
      </w:tblGrid>
      <w:tr w:rsidR="008E5ED6" w14:paraId="3B2DBA56" w14:textId="77777777" w:rsidTr="000201D0">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DCBB6B9" w14:textId="77777777" w:rsidR="008E5ED6" w:rsidRDefault="00FC5891">
            <w:r>
              <w:rPr>
                <w:rFonts w:ascii="Calibri" w:hAnsi="Calibri" w:cs="Calibri"/>
                <w:b/>
                <w:bCs/>
                <w:color w:val="FFFFFF"/>
                <w:sz w:val="22"/>
                <w:szCs w:val="22"/>
                <w:lang w:eastAsia="ja-JP"/>
              </w:rPr>
              <w:t>Our Vision, Mission and Values</w:t>
            </w:r>
          </w:p>
        </w:tc>
      </w:tr>
      <w:tr w:rsidR="008E5ED6" w14:paraId="16FEEA03" w14:textId="77777777" w:rsidTr="000201D0">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5B11" w14:textId="77777777" w:rsidR="008E5ED6" w:rsidRDefault="00FC5891">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67C959C" w14:textId="77777777" w:rsidR="008E5ED6" w:rsidRDefault="008E5ED6">
            <w:pPr>
              <w:pStyle w:val="NormalWeb"/>
              <w:spacing w:before="0" w:after="0"/>
              <w:rPr>
                <w:rFonts w:ascii="Calibri" w:hAnsi="Calibri" w:cs="Calibri"/>
                <w:color w:val="383838"/>
                <w:szCs w:val="22"/>
              </w:rPr>
            </w:pPr>
          </w:p>
          <w:p w14:paraId="348453DF" w14:textId="77777777" w:rsidR="008E5ED6" w:rsidRDefault="00FC5891">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53924F74" w14:textId="77777777" w:rsidR="008E5ED6" w:rsidRDefault="008E5ED6">
            <w:pPr>
              <w:pStyle w:val="NormalWeb"/>
              <w:spacing w:before="0" w:after="0"/>
              <w:rPr>
                <w:rFonts w:ascii="Calibri" w:hAnsi="Calibri" w:cs="Calibri"/>
                <w:color w:val="383838"/>
                <w:szCs w:val="22"/>
              </w:rPr>
            </w:pPr>
          </w:p>
          <w:p w14:paraId="2EFEECE2" w14:textId="77777777" w:rsidR="008E5ED6" w:rsidRDefault="00FC5891">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p w14:paraId="04D2687B" w14:textId="77777777" w:rsidR="008E5ED6" w:rsidRDefault="008E5ED6">
            <w:pPr>
              <w:rPr>
                <w:rFonts w:ascii="Calibri" w:hAnsi="Calibri" w:cs="Calibri"/>
                <w:szCs w:val="22"/>
                <w:lang w:eastAsia="ja-JP"/>
              </w:rPr>
            </w:pPr>
          </w:p>
        </w:tc>
      </w:tr>
    </w:tbl>
    <w:p w14:paraId="3BE4D849" w14:textId="77777777" w:rsidR="008E5ED6" w:rsidRDefault="008E5ED6">
      <w:pPr>
        <w:rPr>
          <w:rFonts w:ascii="Calibri" w:hAnsi="Calibri" w:cs="Calibri"/>
          <w:sz w:val="22"/>
          <w:szCs w:val="22"/>
        </w:rPr>
      </w:pPr>
    </w:p>
    <w:tbl>
      <w:tblPr>
        <w:tblW w:w="10201" w:type="dxa"/>
        <w:tblCellMar>
          <w:left w:w="10" w:type="dxa"/>
          <w:right w:w="10" w:type="dxa"/>
        </w:tblCellMar>
        <w:tblLook w:val="0000" w:firstRow="0" w:lastRow="0" w:firstColumn="0" w:lastColumn="0" w:noHBand="0" w:noVBand="0"/>
      </w:tblPr>
      <w:tblGrid>
        <w:gridCol w:w="10201"/>
      </w:tblGrid>
      <w:tr w:rsidR="008E5ED6" w14:paraId="1B064A6F" w14:textId="77777777" w:rsidTr="000201D0">
        <w:trPr>
          <w:trHeight w:val="479"/>
        </w:trPr>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54A35FF" w14:textId="77777777" w:rsidR="008E5ED6" w:rsidRDefault="00FC5891">
            <w:r>
              <w:rPr>
                <w:rFonts w:ascii="Calibri" w:hAnsi="Calibri" w:cs="Calibri"/>
                <w:b/>
                <w:bCs/>
                <w:color w:val="FFFFFF"/>
                <w:sz w:val="22"/>
                <w:szCs w:val="22"/>
                <w:lang w:eastAsia="ja-JP"/>
              </w:rPr>
              <w:t>Key Duties and Responsibilities</w:t>
            </w:r>
          </w:p>
        </w:tc>
      </w:tr>
      <w:tr w:rsidR="008E5ED6" w14:paraId="661CB5F0" w14:textId="77777777" w:rsidTr="000201D0">
        <w:trPr>
          <w:trHeight w:val="514"/>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8582" w14:textId="77777777" w:rsidR="004711E9" w:rsidRPr="000201D0" w:rsidRDefault="004711E9" w:rsidP="004711E9">
            <w:pPr>
              <w:rPr>
                <w:rStyle w:val="SubtleEmphasis"/>
                <w:rFonts w:asciiTheme="minorHAnsi" w:hAnsiTheme="minorHAnsi" w:cstheme="minorHAnsi"/>
                <w:b/>
                <w:i w:val="0"/>
                <w:iCs w:val="0"/>
                <w:szCs w:val="24"/>
                <w:u w:val="single" w:color="0000FF"/>
              </w:rPr>
            </w:pPr>
            <w:r w:rsidRPr="000201D0">
              <w:rPr>
                <w:rStyle w:val="SubtleEmphasis"/>
                <w:rFonts w:asciiTheme="minorHAnsi" w:hAnsiTheme="minorHAnsi" w:cstheme="minorHAnsi"/>
                <w:b/>
                <w:i w:val="0"/>
                <w:iCs w:val="0"/>
                <w:szCs w:val="24"/>
              </w:rPr>
              <w:t>Customer</w:t>
            </w:r>
          </w:p>
          <w:p w14:paraId="4A2A9146" w14:textId="77777777" w:rsidR="004711E9" w:rsidRDefault="004711E9" w:rsidP="004711E9">
            <w:pPr>
              <w:pStyle w:val="ListParagraph"/>
              <w:numPr>
                <w:ilvl w:val="0"/>
                <w:numId w:val="9"/>
              </w:numPr>
              <w:autoSpaceDE w:val="0"/>
              <w:autoSpaceDN/>
              <w:adjustRightInd w:val="0"/>
              <w:ind w:right="720"/>
              <w:textAlignment w:val="auto"/>
              <w:rPr>
                <w:color w:val="000000"/>
                <w:szCs w:val="22"/>
              </w:rPr>
            </w:pPr>
            <w:r>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5E13FFBC" w14:textId="30E97802"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Orientate new service users to the </w:t>
            </w:r>
            <w:r w:rsidR="007C6594">
              <w:rPr>
                <w:rFonts w:asciiTheme="minorHAnsi" w:hAnsiTheme="minorHAnsi" w:cstheme="minorHAnsi"/>
                <w:color w:val="000000"/>
                <w:sz w:val="22"/>
                <w:szCs w:val="22"/>
              </w:rPr>
              <w:t>residential</w:t>
            </w:r>
            <w:r>
              <w:rPr>
                <w:rFonts w:asciiTheme="minorHAnsi" w:hAnsiTheme="minorHAnsi" w:cstheme="minorHAnsi"/>
                <w:color w:val="000000"/>
                <w:sz w:val="22"/>
                <w:szCs w:val="22"/>
              </w:rPr>
              <w:t xml:space="preserve"> scheme and the local community, including introduction to neighbours as appropriate.</w:t>
            </w:r>
          </w:p>
          <w:p w14:paraId="4046B49A"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738B4199"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Assist senior staff with assessment of service users’ needs. </w:t>
            </w:r>
          </w:p>
          <w:p w14:paraId="406079A0"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Report any changes in, or concerns about, individual service users to their line manager. </w:t>
            </w:r>
          </w:p>
          <w:p w14:paraId="5026D075"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Participate in monitoring and reviewing individual service user’s skills and needs. </w:t>
            </w:r>
          </w:p>
          <w:p w14:paraId="7C17F077" w14:textId="201A456D"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As part of the team, the </w:t>
            </w:r>
            <w:r w:rsidR="007C6594">
              <w:rPr>
                <w:rFonts w:asciiTheme="minorHAnsi" w:hAnsiTheme="minorHAnsi" w:cstheme="minorHAnsi"/>
                <w:color w:val="000000"/>
                <w:sz w:val="22"/>
                <w:szCs w:val="22"/>
              </w:rPr>
              <w:t>Care Assistant</w:t>
            </w:r>
            <w:r>
              <w:rPr>
                <w:rFonts w:asciiTheme="minorHAnsi" w:hAnsiTheme="minorHAnsi" w:cstheme="minorHAnsi"/>
                <w:color w:val="000000"/>
                <w:sz w:val="22"/>
                <w:szCs w:val="22"/>
              </w:rPr>
              <w:t xml:space="preserve"> will establish goals with the service users on an individual basis to ensure the effective utilisation of the service user’s resources.</w:t>
            </w:r>
          </w:p>
          <w:p w14:paraId="3D710EE0"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Participate in supporting the physical and personal needs of service users. </w:t>
            </w:r>
          </w:p>
          <w:p w14:paraId="355474C7" w14:textId="57D3F6A6"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When applicable, the </w:t>
            </w:r>
            <w:r w:rsidR="007C6594">
              <w:rPr>
                <w:rFonts w:asciiTheme="minorHAnsi" w:hAnsiTheme="minorHAnsi" w:cstheme="minorHAnsi"/>
                <w:color w:val="000000"/>
                <w:sz w:val="22"/>
                <w:szCs w:val="22"/>
              </w:rPr>
              <w:t>Care Assistant</w:t>
            </w:r>
            <w:r>
              <w:rPr>
                <w:rFonts w:asciiTheme="minorHAnsi" w:hAnsiTheme="minorHAnsi" w:cstheme="minorHAnsi"/>
                <w:color w:val="000000"/>
                <w:sz w:val="22"/>
                <w:szCs w:val="22"/>
              </w:rPr>
              <w:t xml:space="preserve"> will ensure that medication is held, stored and administered in accordance with The Cedar Foundation’s Medication Policy. </w:t>
            </w:r>
          </w:p>
          <w:p w14:paraId="11F3F236" w14:textId="4D856555" w:rsidR="004711E9" w:rsidRPr="00A86605"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Will ensure service users’ opinions and suggestions are listened to and their personal problems dealt with in a sensitive manner.</w:t>
            </w:r>
          </w:p>
          <w:p w14:paraId="728CA074" w14:textId="77777777" w:rsidR="00A86605" w:rsidRPr="00A86605" w:rsidRDefault="00A86605" w:rsidP="00A86605">
            <w:pPr>
              <w:pStyle w:val="ListParagraph"/>
              <w:autoSpaceDE w:val="0"/>
              <w:autoSpaceDN/>
              <w:adjustRightInd w:val="0"/>
              <w:ind w:right="720"/>
              <w:textAlignment w:val="auto"/>
              <w:rPr>
                <w:rFonts w:asciiTheme="minorHAnsi" w:hAnsiTheme="minorHAnsi" w:cstheme="minorHAnsi"/>
                <w:color w:val="000000"/>
                <w:szCs w:val="22"/>
              </w:rPr>
            </w:pPr>
          </w:p>
          <w:p w14:paraId="79F4AF6A" w14:textId="77777777" w:rsidR="00A86605" w:rsidRDefault="00A86605" w:rsidP="004711E9">
            <w:pPr>
              <w:rPr>
                <w:rFonts w:ascii="Calibri" w:hAnsi="Calibri" w:cs="Calibri"/>
                <w:b/>
                <w:bCs/>
                <w:szCs w:val="22"/>
                <w:lang w:eastAsia="ja-JP"/>
              </w:rPr>
            </w:pPr>
          </w:p>
          <w:p w14:paraId="32357EE3" w14:textId="77777777" w:rsidR="00A86605" w:rsidRDefault="00A86605" w:rsidP="004711E9">
            <w:pPr>
              <w:rPr>
                <w:rFonts w:ascii="Calibri" w:hAnsi="Calibri" w:cs="Calibri"/>
                <w:b/>
                <w:bCs/>
                <w:szCs w:val="22"/>
                <w:lang w:eastAsia="ja-JP"/>
              </w:rPr>
            </w:pPr>
          </w:p>
          <w:p w14:paraId="5AAC066E" w14:textId="77777777" w:rsidR="00A86605" w:rsidRDefault="00A86605" w:rsidP="004711E9">
            <w:pPr>
              <w:rPr>
                <w:rFonts w:ascii="Calibri" w:hAnsi="Calibri" w:cs="Calibri"/>
                <w:b/>
                <w:bCs/>
                <w:szCs w:val="22"/>
                <w:lang w:eastAsia="ja-JP"/>
              </w:rPr>
            </w:pPr>
          </w:p>
          <w:p w14:paraId="7E90975E" w14:textId="77777777" w:rsidR="00A86605" w:rsidRDefault="00A86605" w:rsidP="004711E9">
            <w:pPr>
              <w:rPr>
                <w:rFonts w:ascii="Calibri" w:hAnsi="Calibri" w:cs="Calibri"/>
                <w:b/>
                <w:bCs/>
                <w:szCs w:val="22"/>
                <w:lang w:eastAsia="ja-JP"/>
              </w:rPr>
            </w:pPr>
          </w:p>
          <w:p w14:paraId="569FB804" w14:textId="77777777" w:rsidR="004711E9" w:rsidRDefault="004711E9" w:rsidP="004711E9">
            <w:pPr>
              <w:rPr>
                <w:rFonts w:ascii="Calibri" w:hAnsi="Calibri" w:cs="Calibri"/>
                <w:b/>
                <w:bCs/>
                <w:szCs w:val="22"/>
                <w:lang w:eastAsia="ja-JP"/>
              </w:rPr>
            </w:pPr>
            <w:r>
              <w:rPr>
                <w:rFonts w:ascii="Calibri" w:hAnsi="Calibri" w:cs="Calibri"/>
                <w:b/>
                <w:bCs/>
                <w:szCs w:val="22"/>
                <w:lang w:eastAsia="ja-JP"/>
              </w:rPr>
              <w:t>Financial</w:t>
            </w:r>
          </w:p>
          <w:p w14:paraId="48634659" w14:textId="4454EBA7" w:rsidR="004711E9" w:rsidRDefault="004711E9" w:rsidP="004711E9">
            <w:pPr>
              <w:pStyle w:val="ListParagraph"/>
              <w:numPr>
                <w:ilvl w:val="0"/>
                <w:numId w:val="10"/>
              </w:numPr>
              <w:suppressAutoHyphens w:val="0"/>
              <w:textAlignment w:val="auto"/>
              <w:rPr>
                <w:rFonts w:asciiTheme="minorHAnsi" w:hAnsiTheme="minorHAnsi" w:cstheme="minorHAnsi"/>
                <w:b/>
                <w:bCs/>
                <w:szCs w:val="24"/>
                <w:lang w:val="en-US"/>
              </w:rPr>
            </w:pPr>
            <w:r>
              <w:rPr>
                <w:rFonts w:asciiTheme="minorHAnsi" w:hAnsiTheme="minorHAnsi" w:cstheme="minorHAnsi"/>
                <w:sz w:val="22"/>
                <w:szCs w:val="22"/>
                <w:lang w:val="en-US"/>
              </w:rPr>
              <w:lastRenderedPageBreak/>
              <w:t xml:space="preserve">Ensure daily records of work carried out </w:t>
            </w:r>
            <w:r w:rsidR="004B6E17">
              <w:rPr>
                <w:rFonts w:asciiTheme="minorHAnsi" w:hAnsiTheme="minorHAnsi" w:cstheme="minorHAnsi"/>
                <w:sz w:val="22"/>
                <w:szCs w:val="22"/>
                <w:lang w:val="en-US"/>
              </w:rPr>
              <w:t>a</w:t>
            </w:r>
            <w:r>
              <w:rPr>
                <w:rFonts w:asciiTheme="minorHAnsi" w:hAnsiTheme="minorHAnsi" w:cstheme="minorHAnsi"/>
                <w:sz w:val="22"/>
                <w:szCs w:val="22"/>
                <w:lang w:val="en-US"/>
              </w:rPr>
              <w:t>re maintained within Service User files and maintain all other records as required.</w:t>
            </w:r>
          </w:p>
          <w:p w14:paraId="238E9675" w14:textId="4809963F" w:rsidR="004711E9" w:rsidRDefault="004711E9" w:rsidP="004711E9">
            <w:pPr>
              <w:pStyle w:val="ListParagraph"/>
              <w:numPr>
                <w:ilvl w:val="0"/>
                <w:numId w:val="10"/>
              </w:numPr>
              <w:suppressAutoHyphens w:val="0"/>
              <w:textAlignment w:val="auto"/>
              <w:rPr>
                <w:rFonts w:asciiTheme="minorHAnsi" w:hAnsiTheme="minorHAnsi" w:cstheme="minorHAnsi"/>
                <w:b/>
                <w:bCs/>
                <w:szCs w:val="24"/>
                <w:lang w:val="en-US"/>
              </w:rPr>
            </w:pPr>
            <w:r>
              <w:rPr>
                <w:rFonts w:asciiTheme="minorHAnsi" w:hAnsiTheme="minorHAnsi" w:cstheme="minorHAnsi"/>
                <w:sz w:val="22"/>
                <w:szCs w:val="22"/>
                <w:lang w:val="en-US"/>
              </w:rPr>
              <w:t>Take responsibility for receiving all Service User monies and monitoring petty cash expenditure as applicable.</w:t>
            </w:r>
          </w:p>
          <w:p w14:paraId="302EBCFA" w14:textId="77777777" w:rsidR="004711E9" w:rsidRDefault="004711E9" w:rsidP="004711E9">
            <w:pPr>
              <w:pStyle w:val="ListParagraph"/>
              <w:numPr>
                <w:ilvl w:val="0"/>
                <w:numId w:val="10"/>
              </w:numPr>
              <w:suppressAutoHyphens w:val="0"/>
              <w:textAlignment w:val="auto"/>
              <w:rPr>
                <w:rFonts w:asciiTheme="minorHAnsi" w:hAnsiTheme="minorHAnsi" w:cstheme="minorHAnsi"/>
                <w:b/>
                <w:bCs/>
                <w:szCs w:val="24"/>
                <w:lang w:val="en-US"/>
              </w:rPr>
            </w:pPr>
            <w:r>
              <w:rPr>
                <w:rFonts w:asciiTheme="minorHAnsi" w:hAnsiTheme="minorHAnsi" w:cstheme="minorHAnsi"/>
                <w:sz w:val="22"/>
                <w:szCs w:val="22"/>
                <w:lang w:val="en-US"/>
              </w:rPr>
              <w:t>Follow and practice Cedar Foundation’s Policies and Procedures.</w:t>
            </w:r>
          </w:p>
          <w:p w14:paraId="0C149EB0" w14:textId="77777777" w:rsidR="004711E9" w:rsidRDefault="004711E9" w:rsidP="004711E9">
            <w:pPr>
              <w:rPr>
                <w:rFonts w:ascii="Calibri" w:hAnsi="Calibri" w:cs="Calibri"/>
                <w:b/>
                <w:bCs/>
                <w:szCs w:val="22"/>
                <w:lang w:eastAsia="ja-JP"/>
              </w:rPr>
            </w:pPr>
          </w:p>
          <w:p w14:paraId="0E186D94" w14:textId="77777777" w:rsidR="004711E9" w:rsidRDefault="004711E9" w:rsidP="004711E9">
            <w:pPr>
              <w:rPr>
                <w:rFonts w:ascii="Calibri" w:hAnsi="Calibri" w:cs="Calibri"/>
                <w:b/>
                <w:bCs/>
                <w:szCs w:val="22"/>
                <w:lang w:eastAsia="ja-JP"/>
              </w:rPr>
            </w:pPr>
            <w:r>
              <w:rPr>
                <w:rFonts w:ascii="Calibri" w:hAnsi="Calibri" w:cs="Calibri"/>
                <w:b/>
                <w:bCs/>
                <w:szCs w:val="22"/>
                <w:lang w:eastAsia="ja-JP"/>
              </w:rPr>
              <w:t>Internal Processes</w:t>
            </w:r>
          </w:p>
          <w:p w14:paraId="5A307D9D"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Comply with The Cedar Foundation’s Health and Safety Policy.</w:t>
            </w:r>
          </w:p>
          <w:p w14:paraId="114FC861"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Conduct all activities in a manner which is safe to themselves and others.</w:t>
            </w:r>
          </w:p>
          <w:p w14:paraId="3CC6EAA2"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Report the need for repairs or maintenance in the accommodation to the appropriate                                  agency/individual.</w:t>
            </w:r>
          </w:p>
          <w:p w14:paraId="362427F0"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Participate in cleaning as required to ensure agreed hygienic standards are maintained.</w:t>
            </w:r>
          </w:p>
          <w:p w14:paraId="04206B32" w14:textId="77777777" w:rsidR="004711E9" w:rsidRDefault="004711E9" w:rsidP="004711E9">
            <w:pPr>
              <w:rPr>
                <w:rFonts w:ascii="Calibri" w:hAnsi="Calibri" w:cs="Calibri"/>
                <w:b/>
                <w:bCs/>
                <w:szCs w:val="22"/>
                <w:lang w:eastAsia="ja-JP"/>
              </w:rPr>
            </w:pPr>
          </w:p>
          <w:p w14:paraId="6ABD1F40" w14:textId="77777777" w:rsidR="004711E9" w:rsidRDefault="004711E9" w:rsidP="004711E9">
            <w:pPr>
              <w:rPr>
                <w:rFonts w:ascii="Calibri" w:hAnsi="Calibri" w:cs="Calibri"/>
                <w:b/>
                <w:bCs/>
                <w:szCs w:val="22"/>
                <w:lang w:eastAsia="ja-JP"/>
              </w:rPr>
            </w:pPr>
            <w:r>
              <w:rPr>
                <w:rFonts w:ascii="Calibri" w:hAnsi="Calibri" w:cs="Calibri"/>
                <w:b/>
                <w:bCs/>
                <w:szCs w:val="22"/>
                <w:lang w:eastAsia="ja-JP"/>
              </w:rPr>
              <w:t>General</w:t>
            </w:r>
          </w:p>
          <w:p w14:paraId="7464BC07"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Carry out other duties appropriate with the post. </w:t>
            </w:r>
          </w:p>
          <w:p w14:paraId="578E5A51"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Work within the rota system </w:t>
            </w:r>
            <w:proofErr w:type="gramStart"/>
            <w:r>
              <w:rPr>
                <w:rFonts w:asciiTheme="minorHAnsi" w:hAnsiTheme="minorHAnsi" w:cstheme="minorHAnsi"/>
                <w:color w:val="000000"/>
                <w:sz w:val="22"/>
                <w:szCs w:val="22"/>
              </w:rPr>
              <w:t>in order to</w:t>
            </w:r>
            <w:proofErr w:type="gramEnd"/>
            <w:r>
              <w:rPr>
                <w:rFonts w:asciiTheme="minorHAnsi" w:hAnsiTheme="minorHAnsi" w:cstheme="minorHAnsi"/>
                <w:color w:val="000000"/>
                <w:sz w:val="22"/>
                <w:szCs w:val="22"/>
              </w:rPr>
              <w:t xml:space="preserve"> meet the needs of the service users, the service and statutory regulations. </w:t>
            </w:r>
          </w:p>
          <w:p w14:paraId="0B2BC659"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iCs/>
                <w:sz w:val="22"/>
                <w:szCs w:val="22"/>
              </w:rPr>
              <w:t>Available to work evenings and weekends as required.</w:t>
            </w:r>
          </w:p>
          <w:p w14:paraId="2964ED8B"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Contributing to maintenance of all records required by The Cedar Foundation and as outlined in statutory regulations.</w:t>
            </w:r>
          </w:p>
          <w:p w14:paraId="1FF9C397"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Food preparation as required.</w:t>
            </w:r>
          </w:p>
          <w:p w14:paraId="4BD14661"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bookmarkStart w:id="7" w:name="_Hlk32571848"/>
            <w:r>
              <w:rPr>
                <w:rFonts w:asciiTheme="minorHAnsi" w:hAnsiTheme="minorHAnsi" w:cstheme="minorHAnsi"/>
                <w:color w:val="000000"/>
                <w:sz w:val="22"/>
                <w:szCs w:val="22"/>
              </w:rPr>
              <w:t>Willingness to undertake mandatory training.</w:t>
            </w:r>
          </w:p>
          <w:p w14:paraId="3685DEDD"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Willingness to partake in personal development.</w:t>
            </w:r>
          </w:p>
          <w:p w14:paraId="48C3A624"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Ability to work as part of a team.</w:t>
            </w:r>
          </w:p>
          <w:p w14:paraId="14C99576"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Committed to ensuring the provision of </w:t>
            </w:r>
            <w:proofErr w:type="gramStart"/>
            <w:r>
              <w:rPr>
                <w:rFonts w:asciiTheme="minorHAnsi" w:hAnsiTheme="minorHAnsi" w:cstheme="minorHAnsi"/>
                <w:color w:val="000000"/>
                <w:sz w:val="22"/>
                <w:szCs w:val="22"/>
              </w:rPr>
              <w:t>high quality person centred</w:t>
            </w:r>
            <w:proofErr w:type="gramEnd"/>
            <w:r>
              <w:rPr>
                <w:rFonts w:asciiTheme="minorHAnsi" w:hAnsiTheme="minorHAnsi" w:cstheme="minorHAnsi"/>
                <w:color w:val="000000"/>
                <w:sz w:val="22"/>
                <w:szCs w:val="22"/>
              </w:rPr>
              <w:t xml:space="preserve"> services.</w:t>
            </w:r>
          </w:p>
          <w:p w14:paraId="1477964E"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Awareness of importance of promoting social inclusion for Service Users.</w:t>
            </w:r>
          </w:p>
          <w:p w14:paraId="4ACDD7EC"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Understand the relevance of empowering people and promoting independence.</w:t>
            </w:r>
          </w:p>
          <w:p w14:paraId="55E14B4E" w14:textId="33817BE5" w:rsidR="004711E9" w:rsidRPr="000201D0"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Appreciates the importance of respecting others and delivering excellent services.</w:t>
            </w:r>
          </w:p>
          <w:p w14:paraId="5B625326" w14:textId="6797DAF9" w:rsidR="00143B3E" w:rsidRPr="000201D0" w:rsidRDefault="004711E9" w:rsidP="000201D0">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sidRPr="000201D0">
              <w:rPr>
                <w:rFonts w:asciiTheme="minorHAnsi" w:hAnsiTheme="minorHAnsi" w:cstheme="minorHAnsi"/>
                <w:color w:val="000000"/>
                <w:sz w:val="22"/>
                <w:szCs w:val="22"/>
              </w:rPr>
              <w:t>Committed to and be able to demonstrate how you achieve results</w:t>
            </w:r>
            <w:bookmarkEnd w:id="7"/>
            <w:r w:rsidRPr="000201D0">
              <w:rPr>
                <w:rFonts w:asciiTheme="minorHAnsi" w:hAnsiTheme="minorHAnsi" w:cstheme="minorHAnsi"/>
                <w:color w:val="000000"/>
                <w:sz w:val="22"/>
                <w:szCs w:val="22"/>
              </w:rPr>
              <w:t>.</w:t>
            </w:r>
          </w:p>
        </w:tc>
      </w:tr>
    </w:tbl>
    <w:p w14:paraId="2875D49E" w14:textId="77777777" w:rsidR="008E5ED6" w:rsidRDefault="008E5ED6">
      <w:pPr>
        <w:jc w:val="both"/>
        <w:rPr>
          <w:rFonts w:ascii="Calibri" w:hAnsi="Calibri" w:cs="Calibri"/>
          <w:i/>
          <w:iCs/>
          <w:sz w:val="22"/>
          <w:szCs w:val="22"/>
        </w:rPr>
      </w:pPr>
    </w:p>
    <w:p w14:paraId="4B6A69D2" w14:textId="77777777" w:rsidR="008E5ED6" w:rsidRDefault="00FC5891">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4C6A6E83" w14:textId="77777777" w:rsidR="008E5ED6" w:rsidRDefault="008E5ED6">
      <w:pPr>
        <w:jc w:val="both"/>
        <w:rPr>
          <w:rFonts w:ascii="Calibri" w:hAnsi="Calibri" w:cs="Calibri"/>
          <w:i/>
          <w:iCs/>
          <w:sz w:val="22"/>
          <w:szCs w:val="22"/>
        </w:rPr>
      </w:pPr>
    </w:p>
    <w:p w14:paraId="2A1E6D89" w14:textId="77777777" w:rsidR="008E5ED6" w:rsidRDefault="00FC5891">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6C5CE15B" w14:textId="77777777" w:rsidR="008E5ED6" w:rsidRDefault="008E5ED6">
      <w:pPr>
        <w:jc w:val="both"/>
        <w:rPr>
          <w:rFonts w:ascii="Calibri" w:hAnsi="Calibri" w:cs="Calibri"/>
          <w:i/>
          <w:iCs/>
          <w:sz w:val="22"/>
          <w:szCs w:val="22"/>
        </w:rPr>
      </w:pPr>
    </w:p>
    <w:p w14:paraId="423E4FED" w14:textId="525CDF75" w:rsidR="008E5ED6" w:rsidRPr="00143B3E" w:rsidRDefault="00FC5891">
      <w:pPr>
        <w:jc w:val="both"/>
        <w:rPr>
          <w:rFonts w:ascii="Calibri" w:hAnsi="Calibri" w:cs="Calibri"/>
          <w:b/>
          <w:bCs/>
          <w:i/>
          <w:iCs/>
          <w:sz w:val="22"/>
          <w:szCs w:val="22"/>
        </w:rPr>
      </w:pPr>
      <w:r w:rsidRPr="00143B3E">
        <w:rPr>
          <w:rFonts w:ascii="Calibri" w:hAnsi="Calibri" w:cs="Calibri"/>
          <w:b/>
          <w:bCs/>
          <w:i/>
          <w:iCs/>
          <w:sz w:val="22"/>
          <w:szCs w:val="22"/>
        </w:rPr>
        <w:t xml:space="preserve">The Cedar Foundation is an Equal Opportunity Employer. </w:t>
      </w:r>
    </w:p>
    <w:p w14:paraId="350C01F3" w14:textId="77777777" w:rsidR="000201D0" w:rsidRDefault="000201D0" w:rsidP="001704BD">
      <w:pPr>
        <w:rPr>
          <w:rFonts w:ascii="Calibri" w:hAnsi="Calibri" w:cs="Calibri"/>
          <w:b/>
          <w:bCs/>
          <w:noProof/>
          <w:sz w:val="22"/>
          <w:szCs w:val="22"/>
        </w:rPr>
      </w:pPr>
    </w:p>
    <w:p w14:paraId="0C3084FB" w14:textId="77777777" w:rsidR="000201D0" w:rsidRDefault="000201D0" w:rsidP="001704BD">
      <w:pPr>
        <w:rPr>
          <w:rFonts w:ascii="Calibri" w:hAnsi="Calibri" w:cs="Calibri"/>
          <w:b/>
          <w:bCs/>
          <w:noProof/>
          <w:sz w:val="22"/>
          <w:szCs w:val="22"/>
        </w:rPr>
      </w:pPr>
    </w:p>
    <w:p w14:paraId="56541C7C" w14:textId="77777777" w:rsidR="000201D0" w:rsidRDefault="000201D0" w:rsidP="001704BD">
      <w:pPr>
        <w:rPr>
          <w:rFonts w:ascii="Calibri" w:hAnsi="Calibri" w:cs="Calibri"/>
          <w:b/>
          <w:bCs/>
          <w:noProof/>
          <w:sz w:val="22"/>
          <w:szCs w:val="22"/>
        </w:rPr>
      </w:pPr>
    </w:p>
    <w:p w14:paraId="6610D7B6" w14:textId="77777777" w:rsidR="000201D0" w:rsidRDefault="000201D0" w:rsidP="001704BD">
      <w:pPr>
        <w:rPr>
          <w:rFonts w:ascii="Calibri" w:hAnsi="Calibri" w:cs="Calibri"/>
          <w:b/>
          <w:bCs/>
          <w:noProof/>
          <w:sz w:val="22"/>
          <w:szCs w:val="22"/>
        </w:rPr>
      </w:pPr>
    </w:p>
    <w:p w14:paraId="6A5243A7" w14:textId="77777777" w:rsidR="000201D0" w:rsidRDefault="000201D0" w:rsidP="001704BD">
      <w:pPr>
        <w:rPr>
          <w:rFonts w:ascii="Calibri" w:hAnsi="Calibri" w:cs="Calibri"/>
          <w:b/>
          <w:bCs/>
          <w:noProof/>
          <w:sz w:val="22"/>
          <w:szCs w:val="22"/>
        </w:rPr>
      </w:pPr>
    </w:p>
    <w:p w14:paraId="4F2C8E7A" w14:textId="77777777" w:rsidR="000201D0" w:rsidRDefault="000201D0" w:rsidP="001704BD">
      <w:pPr>
        <w:rPr>
          <w:rFonts w:ascii="Calibri" w:hAnsi="Calibri" w:cs="Calibri"/>
          <w:b/>
          <w:bCs/>
          <w:noProof/>
          <w:sz w:val="22"/>
          <w:szCs w:val="22"/>
        </w:rPr>
      </w:pPr>
    </w:p>
    <w:p w14:paraId="16F4BAE9" w14:textId="77777777" w:rsidR="000201D0" w:rsidRDefault="000201D0" w:rsidP="001704BD">
      <w:pPr>
        <w:rPr>
          <w:rFonts w:ascii="Calibri" w:hAnsi="Calibri" w:cs="Calibri"/>
          <w:b/>
          <w:bCs/>
          <w:noProof/>
          <w:sz w:val="22"/>
          <w:szCs w:val="22"/>
        </w:rPr>
      </w:pPr>
    </w:p>
    <w:p w14:paraId="0A1B3AF7" w14:textId="77777777" w:rsidR="000201D0" w:rsidRDefault="000201D0" w:rsidP="001704BD">
      <w:pPr>
        <w:rPr>
          <w:rFonts w:ascii="Calibri" w:hAnsi="Calibri" w:cs="Calibri"/>
          <w:b/>
          <w:bCs/>
          <w:noProof/>
          <w:sz w:val="22"/>
          <w:szCs w:val="22"/>
        </w:rPr>
      </w:pPr>
    </w:p>
    <w:p w14:paraId="2F2CE926" w14:textId="77777777" w:rsidR="000201D0" w:rsidRDefault="000201D0" w:rsidP="001704BD">
      <w:pPr>
        <w:rPr>
          <w:rFonts w:ascii="Calibri" w:hAnsi="Calibri" w:cs="Calibri"/>
          <w:b/>
          <w:bCs/>
          <w:noProof/>
          <w:sz w:val="22"/>
          <w:szCs w:val="22"/>
        </w:rPr>
      </w:pPr>
    </w:p>
    <w:p w14:paraId="377921E5" w14:textId="77777777" w:rsidR="000201D0" w:rsidRDefault="000201D0" w:rsidP="001704BD">
      <w:pPr>
        <w:rPr>
          <w:rFonts w:ascii="Calibri" w:hAnsi="Calibri" w:cs="Calibri"/>
          <w:b/>
          <w:bCs/>
          <w:noProof/>
          <w:sz w:val="22"/>
          <w:szCs w:val="22"/>
        </w:rPr>
      </w:pPr>
    </w:p>
    <w:p w14:paraId="14CE5ACF" w14:textId="77777777" w:rsidR="000201D0" w:rsidRDefault="000201D0" w:rsidP="001704BD">
      <w:pPr>
        <w:rPr>
          <w:rFonts w:ascii="Calibri" w:hAnsi="Calibri" w:cs="Calibri"/>
          <w:b/>
          <w:bCs/>
          <w:noProof/>
          <w:sz w:val="22"/>
          <w:szCs w:val="22"/>
        </w:rPr>
      </w:pPr>
    </w:p>
    <w:p w14:paraId="768C56CD" w14:textId="77777777" w:rsidR="00A33C9F" w:rsidRDefault="00A33C9F" w:rsidP="001704BD">
      <w:pPr>
        <w:rPr>
          <w:rFonts w:ascii="Calibri" w:hAnsi="Calibri" w:cs="Calibri"/>
          <w:b/>
          <w:bCs/>
          <w:noProof/>
          <w:sz w:val="22"/>
          <w:szCs w:val="22"/>
        </w:rPr>
      </w:pPr>
    </w:p>
    <w:p w14:paraId="47A08407" w14:textId="7EF42069" w:rsidR="000201D0" w:rsidRDefault="00BE34CC" w:rsidP="001704BD">
      <w:pPr>
        <w:rPr>
          <w:rFonts w:ascii="Calibri" w:hAnsi="Calibri" w:cs="Calibri"/>
          <w:b/>
          <w:bCs/>
          <w:noProof/>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0094EA22" wp14:editId="5C3F9598">
            <wp:simplePos x="0" y="0"/>
            <wp:positionH relativeFrom="margin">
              <wp:align>right</wp:align>
            </wp:positionH>
            <wp:positionV relativeFrom="paragraph">
              <wp:posOffset>-136525</wp:posOffset>
            </wp:positionV>
            <wp:extent cx="2592705" cy="1158240"/>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5" cy="1158240"/>
                    </a:xfrm>
                    <a:prstGeom prst="rect">
                      <a:avLst/>
                    </a:prstGeom>
                    <a:noFill/>
                    <a:ln>
                      <a:noFill/>
                      <a:prstDash/>
                    </a:ln>
                  </pic:spPr>
                </pic:pic>
              </a:graphicData>
            </a:graphic>
          </wp:anchor>
        </w:drawing>
      </w:r>
    </w:p>
    <w:p w14:paraId="3B20A3C1" w14:textId="77777777" w:rsidR="000201D0" w:rsidRDefault="000201D0" w:rsidP="001704BD">
      <w:pPr>
        <w:rPr>
          <w:rFonts w:ascii="Calibri" w:hAnsi="Calibri" w:cs="Calibri"/>
          <w:b/>
          <w:bCs/>
          <w:noProof/>
          <w:sz w:val="22"/>
          <w:szCs w:val="22"/>
        </w:rPr>
      </w:pPr>
    </w:p>
    <w:p w14:paraId="654D18EC" w14:textId="7510C78F" w:rsidR="00FC5891" w:rsidRDefault="00FC5891" w:rsidP="001704BD">
      <w:pPr>
        <w:rPr>
          <w:rFonts w:ascii="Calibri" w:hAnsi="Calibri" w:cs="Calibri"/>
          <w:sz w:val="22"/>
          <w:szCs w:val="22"/>
        </w:rPr>
      </w:pPr>
    </w:p>
    <w:p w14:paraId="39CD9C2B" w14:textId="47C1EFE7" w:rsidR="008E5ED6" w:rsidRDefault="00FC5891" w:rsidP="001704BD">
      <w:r>
        <w:rPr>
          <w:rStyle w:val="TitleChar"/>
          <w:rFonts w:ascii="Calibri" w:hAnsi="Calibri" w:cs="Calibri"/>
          <w:b/>
          <w:bCs/>
          <w:sz w:val="32"/>
          <w:szCs w:val="32"/>
        </w:rPr>
        <w:t>PERSONAL SPECIFICATION</w:t>
      </w:r>
    </w:p>
    <w:p w14:paraId="1FECE82D" w14:textId="01DC478C" w:rsidR="008E5ED6" w:rsidRDefault="008E5ED6">
      <w:pPr>
        <w:autoSpaceDE w:val="0"/>
        <w:rPr>
          <w:rFonts w:ascii="Calibri" w:hAnsi="Calibri" w:cs="Calibri"/>
          <w:b/>
          <w:bCs/>
          <w:iCs/>
          <w:sz w:val="22"/>
          <w:szCs w:val="22"/>
          <w:lang w:eastAsia="en-GB"/>
        </w:rPr>
      </w:pPr>
    </w:p>
    <w:p w14:paraId="7AB16FBE" w14:textId="77777777" w:rsidR="00FC5891" w:rsidRDefault="00FC5891">
      <w:pPr>
        <w:autoSpaceDE w:val="0"/>
        <w:rPr>
          <w:rFonts w:ascii="Calibri" w:hAnsi="Calibri" w:cs="Calibri"/>
          <w:b/>
          <w:bCs/>
          <w:iCs/>
          <w:sz w:val="22"/>
          <w:szCs w:val="22"/>
          <w:lang w:eastAsia="en-GB"/>
        </w:rPr>
      </w:pPr>
    </w:p>
    <w:p w14:paraId="688294D3" w14:textId="0E5ABF97" w:rsidR="008E5ED6" w:rsidRDefault="00FC5891" w:rsidP="00BE34CC">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Pr>
          <w:rFonts w:ascii="Calibri" w:hAnsi="Calibri" w:cs="Calibri"/>
          <w:i/>
          <w:sz w:val="22"/>
          <w:szCs w:val="22"/>
          <w:lang w:eastAsia="en-GB"/>
        </w:rPr>
        <w:t>whether or not</w:t>
      </w:r>
      <w:proofErr w:type="gramEnd"/>
      <w:r>
        <w:rPr>
          <w:rFonts w:ascii="Calibri" w:hAnsi="Calibri" w:cs="Calibri"/>
          <w:i/>
          <w:sz w:val="22"/>
          <w:szCs w:val="22"/>
          <w:lang w:eastAsia="en-GB"/>
        </w:rPr>
        <w:t xml:space="preserve"> they meet the required criteria. Failure to do so may result in you not being shortlisted. The stage in the process when the criteria will be measured is stated below.</w:t>
      </w:r>
    </w:p>
    <w:p w14:paraId="32B6BBCA" w14:textId="77777777" w:rsidR="00A86605" w:rsidRDefault="00A86605" w:rsidP="00BE34CC">
      <w:pPr>
        <w:autoSpaceDE w:val="0"/>
        <w:jc w:val="both"/>
        <w:rPr>
          <w:rFonts w:ascii="Calibri" w:hAnsi="Calibri" w:cs="Calibri"/>
          <w:i/>
          <w:sz w:val="22"/>
          <w:szCs w:val="22"/>
          <w:lang w:eastAsia="en-GB"/>
        </w:rPr>
      </w:pPr>
    </w:p>
    <w:p w14:paraId="190B46DC" w14:textId="77777777" w:rsidR="00A86605" w:rsidRPr="000357B9" w:rsidRDefault="00A86605" w:rsidP="00A86605">
      <w:pPr>
        <w:autoSpaceDE w:val="0"/>
        <w:jc w:val="both"/>
        <w:rPr>
          <w:rFonts w:asciiTheme="minorHAnsi" w:hAnsiTheme="minorHAnsi" w:cstheme="minorHAnsi"/>
          <w:b/>
          <w:bCs/>
          <w:iCs/>
          <w:color w:val="FF0000"/>
          <w:sz w:val="22"/>
          <w:szCs w:val="22"/>
          <w:lang w:eastAsia="en-GB"/>
        </w:rPr>
      </w:pPr>
      <w:r w:rsidRPr="000357B9">
        <w:rPr>
          <w:rFonts w:asciiTheme="minorHAnsi" w:hAnsiTheme="minorHAnsi" w:cstheme="minorHAnsi"/>
          <w:b/>
          <w:bCs/>
          <w:iCs/>
          <w:color w:val="FF0000"/>
          <w:sz w:val="22"/>
          <w:szCs w:val="22"/>
          <w:lang w:eastAsia="en-GB"/>
        </w:rPr>
        <w:t>Please note – The Cedar Foundation does not offer Sponsorship</w:t>
      </w:r>
    </w:p>
    <w:p w14:paraId="1CCDAA4E" w14:textId="77777777" w:rsidR="00A86605" w:rsidRDefault="00A86605" w:rsidP="00BE34CC">
      <w:pPr>
        <w:autoSpaceDE w:val="0"/>
        <w:jc w:val="both"/>
        <w:rPr>
          <w:rFonts w:ascii="Calibri" w:hAnsi="Calibri" w:cs="Calibri"/>
          <w:b/>
          <w:sz w:val="22"/>
          <w:szCs w:val="22"/>
        </w:rPr>
      </w:pPr>
    </w:p>
    <w:tbl>
      <w:tblPr>
        <w:tblW w:w="10070" w:type="dxa"/>
        <w:tblCellMar>
          <w:left w:w="10" w:type="dxa"/>
          <w:right w:w="10" w:type="dxa"/>
        </w:tblCellMar>
        <w:tblLook w:val="0000" w:firstRow="0" w:lastRow="0" w:firstColumn="0" w:lastColumn="0" w:noHBand="0" w:noVBand="0"/>
      </w:tblPr>
      <w:tblGrid>
        <w:gridCol w:w="628"/>
        <w:gridCol w:w="5507"/>
        <w:gridCol w:w="1229"/>
        <w:gridCol w:w="2646"/>
        <w:gridCol w:w="45"/>
        <w:gridCol w:w="15"/>
      </w:tblGrid>
      <w:tr w:rsidR="008E5ED6" w:rsidRPr="00143B3E" w14:paraId="79EF30C1" w14:textId="77777777" w:rsidTr="00BE34CC">
        <w:trPr>
          <w:gridAfter w:val="1"/>
          <w:wAfter w:w="12" w:type="dxa"/>
          <w:trHeight w:val="277"/>
        </w:trPr>
        <w:tc>
          <w:tcPr>
            <w:tcW w:w="10058" w:type="dxa"/>
            <w:gridSpan w:val="5"/>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494578A" w14:textId="77777777" w:rsidR="008E5ED6" w:rsidRPr="00143B3E" w:rsidRDefault="00FC5891">
            <w:pPr>
              <w:jc w:val="center"/>
              <w:rPr>
                <w:rFonts w:asciiTheme="minorHAnsi" w:hAnsiTheme="minorHAnsi" w:cstheme="minorHAnsi"/>
                <w:sz w:val="22"/>
                <w:szCs w:val="22"/>
              </w:rPr>
            </w:pPr>
            <w:r w:rsidRPr="00143B3E">
              <w:rPr>
                <w:rFonts w:asciiTheme="minorHAnsi" w:eastAsia="Calibri" w:hAnsiTheme="minorHAnsi" w:cstheme="minorHAnsi"/>
                <w:b/>
                <w:bCs/>
                <w:color w:val="FFFFFF"/>
                <w:sz w:val="22"/>
                <w:szCs w:val="22"/>
                <w:lang w:eastAsia="en-GB"/>
              </w:rPr>
              <w:t>Essential Criteria</w:t>
            </w:r>
          </w:p>
        </w:tc>
      </w:tr>
      <w:tr w:rsidR="008E5ED6" w:rsidRPr="00143B3E" w14:paraId="57896188" w14:textId="77777777" w:rsidTr="00BE34CC">
        <w:trPr>
          <w:gridAfter w:val="1"/>
          <w:wAfter w:w="12" w:type="dxa"/>
          <w:trHeight w:val="277"/>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6468" w14:textId="77777777" w:rsidR="008E5ED6" w:rsidRPr="00143B3E" w:rsidRDefault="00FC5891">
            <w:pPr>
              <w:jc w:val="center"/>
              <w:rPr>
                <w:rFonts w:asciiTheme="minorHAnsi" w:hAnsiTheme="minorHAnsi" w:cstheme="minorHAnsi"/>
                <w:sz w:val="22"/>
                <w:szCs w:val="22"/>
              </w:rPr>
            </w:pPr>
            <w:r w:rsidRPr="00143B3E">
              <w:rPr>
                <w:rFonts w:asciiTheme="minorHAnsi" w:eastAsia="Calibri" w:hAnsiTheme="minorHAnsi" w:cstheme="minorHAnsi"/>
                <w:b/>
                <w:bCs/>
                <w:sz w:val="22"/>
                <w:szCs w:val="22"/>
                <w:lang w:eastAsia="en-GB"/>
              </w:rPr>
              <w:t>Criteria</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D334" w14:textId="77777777" w:rsidR="008E5ED6" w:rsidRPr="00143B3E" w:rsidRDefault="00FC5891">
            <w:pPr>
              <w:jc w:val="center"/>
              <w:rPr>
                <w:rFonts w:asciiTheme="minorHAnsi" w:hAnsiTheme="minorHAnsi" w:cstheme="minorHAnsi"/>
                <w:sz w:val="22"/>
                <w:szCs w:val="22"/>
              </w:rPr>
            </w:pPr>
            <w:r w:rsidRPr="00143B3E">
              <w:rPr>
                <w:rFonts w:asciiTheme="minorHAnsi" w:eastAsia="Calibri" w:hAnsiTheme="minorHAnsi" w:cstheme="minorHAnsi"/>
                <w:b/>
                <w:bCs/>
                <w:sz w:val="22"/>
                <w:szCs w:val="22"/>
                <w:lang w:eastAsia="en-GB"/>
              </w:rPr>
              <w:t>Assessment</w:t>
            </w:r>
          </w:p>
        </w:tc>
      </w:tr>
      <w:tr w:rsidR="008E5ED6" w:rsidRPr="00143B3E" w14:paraId="3A982FD2" w14:textId="77777777" w:rsidTr="00BE34CC">
        <w:trPr>
          <w:gridAfter w:val="1"/>
          <w:wAfter w:w="12" w:type="dxa"/>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90F9" w14:textId="77777777" w:rsidR="008E5ED6" w:rsidRPr="00143B3E" w:rsidRDefault="00FC5891">
            <w:pPr>
              <w:rPr>
                <w:rFonts w:asciiTheme="minorHAnsi" w:hAnsiTheme="minorHAnsi" w:cstheme="minorHAnsi"/>
                <w:sz w:val="22"/>
                <w:szCs w:val="22"/>
              </w:rPr>
            </w:pPr>
            <w:r w:rsidRPr="00143B3E">
              <w:rPr>
                <w:rFonts w:asciiTheme="minorHAnsi" w:eastAsia="Calibri" w:hAnsiTheme="minorHAnsi" w:cstheme="minorHAnsi"/>
                <w:sz w:val="22"/>
                <w:szCs w:val="22"/>
                <w:lang w:eastAsia="en-GB"/>
              </w:rPr>
              <w:t>1.</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6FE1" w14:textId="27B1AC83" w:rsidR="008E5ED6" w:rsidRPr="00831208" w:rsidRDefault="00831208" w:rsidP="00831208">
            <w:pPr>
              <w:rPr>
                <w:rFonts w:ascii="Calibri" w:hAnsi="Calibri" w:cs="Calibri"/>
                <w:sz w:val="22"/>
                <w:szCs w:val="22"/>
              </w:rPr>
            </w:pPr>
            <w:r w:rsidRPr="00831208">
              <w:rPr>
                <w:rFonts w:asciiTheme="minorHAnsi" w:hAnsiTheme="minorHAnsi" w:cstheme="minorHAnsi"/>
                <w:iCs/>
                <w:sz w:val="22"/>
                <w:szCs w:val="22"/>
              </w:rPr>
              <w:t>A minimum of 6 months caring experience (paid employment or personal caring responsibilities).</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F942" w14:textId="20A24930" w:rsidR="008E5ED6" w:rsidRPr="00143B3E" w:rsidRDefault="00143B3E">
            <w:pPr>
              <w:jc w:val="center"/>
              <w:rPr>
                <w:rFonts w:asciiTheme="minorHAnsi" w:hAnsiTheme="minorHAnsi" w:cstheme="minorHAnsi"/>
                <w:sz w:val="22"/>
                <w:szCs w:val="22"/>
              </w:rPr>
            </w:pPr>
            <w:r w:rsidRPr="00143B3E">
              <w:rPr>
                <w:rFonts w:asciiTheme="minorHAnsi" w:hAnsiTheme="minorHAnsi" w:cstheme="minorHAnsi"/>
                <w:sz w:val="22"/>
                <w:szCs w:val="22"/>
              </w:rPr>
              <w:t>Application form</w:t>
            </w:r>
            <w:r w:rsidR="006F26C7">
              <w:rPr>
                <w:rFonts w:asciiTheme="minorHAnsi" w:hAnsiTheme="minorHAnsi" w:cstheme="minorHAnsi"/>
                <w:sz w:val="22"/>
                <w:szCs w:val="22"/>
              </w:rPr>
              <w:t>/Interview</w:t>
            </w:r>
          </w:p>
        </w:tc>
      </w:tr>
      <w:tr w:rsidR="008E5ED6" w:rsidRPr="00143B3E" w14:paraId="04891B84" w14:textId="77777777" w:rsidTr="00831208">
        <w:trPr>
          <w:gridAfter w:val="1"/>
          <w:wAfter w:w="12" w:type="dxa"/>
          <w:trHeight w:val="4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52C4" w14:textId="77777777" w:rsidR="008E5ED6" w:rsidRPr="00143B3E" w:rsidRDefault="00FC5891">
            <w:pPr>
              <w:rPr>
                <w:rFonts w:asciiTheme="minorHAnsi" w:hAnsiTheme="minorHAnsi" w:cstheme="minorHAnsi"/>
                <w:sz w:val="22"/>
                <w:szCs w:val="22"/>
              </w:rPr>
            </w:pPr>
            <w:r w:rsidRPr="00143B3E">
              <w:rPr>
                <w:rFonts w:asciiTheme="minorHAnsi" w:eastAsia="Calibri" w:hAnsiTheme="minorHAnsi" w:cstheme="minorHAnsi"/>
                <w:sz w:val="22"/>
                <w:szCs w:val="22"/>
                <w:lang w:eastAsia="en-GB"/>
              </w:rPr>
              <w:t>2.</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3458" w14:textId="340BB788" w:rsidR="008E5ED6" w:rsidRPr="00831208" w:rsidRDefault="00831208" w:rsidP="00831208">
            <w:pPr>
              <w:pStyle w:val="ListBullet"/>
              <w:numPr>
                <w:ilvl w:val="0"/>
                <w:numId w:val="0"/>
              </w:numPr>
              <w:ind w:left="360" w:hanging="360"/>
              <w:jc w:val="left"/>
            </w:pPr>
            <w:r w:rsidRPr="00D57B0C">
              <w:t>Effective verbal and written communication to include numeracy skills</w:t>
            </w:r>
            <w:r>
              <w: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F9A6" w14:textId="5944A248" w:rsidR="008E5ED6" w:rsidRPr="00143B3E" w:rsidRDefault="00143B3E">
            <w:pPr>
              <w:jc w:val="center"/>
              <w:rPr>
                <w:rFonts w:asciiTheme="minorHAnsi" w:hAnsiTheme="minorHAnsi" w:cstheme="minorHAnsi"/>
                <w:sz w:val="22"/>
                <w:szCs w:val="22"/>
              </w:rPr>
            </w:pPr>
            <w:r>
              <w:rPr>
                <w:rFonts w:asciiTheme="minorHAnsi" w:hAnsiTheme="minorHAnsi" w:cstheme="minorHAnsi"/>
                <w:sz w:val="22"/>
                <w:szCs w:val="22"/>
              </w:rPr>
              <w:t>Application Form</w:t>
            </w:r>
            <w:r w:rsidR="006F26C7">
              <w:rPr>
                <w:rFonts w:asciiTheme="minorHAnsi" w:hAnsiTheme="minorHAnsi" w:cstheme="minorHAnsi"/>
                <w:sz w:val="22"/>
                <w:szCs w:val="22"/>
              </w:rPr>
              <w:t>/Interview</w:t>
            </w:r>
          </w:p>
        </w:tc>
      </w:tr>
      <w:tr w:rsidR="008E5ED6" w:rsidRPr="00143B3E" w14:paraId="2CCF443B" w14:textId="77777777" w:rsidTr="00BE34CC">
        <w:trPr>
          <w:gridAfter w:val="1"/>
          <w:wAfter w:w="12" w:type="dxa"/>
          <w:trHeight w:val="342"/>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5200" w14:textId="77777777" w:rsidR="008E5ED6" w:rsidRPr="00FC5891" w:rsidRDefault="00FC5891">
            <w:pPr>
              <w:rPr>
                <w:rFonts w:asciiTheme="minorHAnsi" w:hAnsiTheme="minorHAnsi" w:cstheme="minorHAnsi"/>
                <w:sz w:val="22"/>
                <w:szCs w:val="22"/>
              </w:rPr>
            </w:pPr>
            <w:r w:rsidRPr="00FC5891">
              <w:rPr>
                <w:rFonts w:asciiTheme="minorHAnsi" w:eastAsia="Calibri" w:hAnsiTheme="minorHAnsi" w:cstheme="minorHAnsi"/>
                <w:sz w:val="22"/>
                <w:szCs w:val="22"/>
                <w:lang w:eastAsia="en-GB"/>
              </w:rPr>
              <w:t>3.</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8292" w14:textId="708B25CF" w:rsidR="008E5ED6" w:rsidRPr="00FC5891" w:rsidRDefault="00831208" w:rsidP="00831208">
            <w:pPr>
              <w:pStyle w:val="ListBullet"/>
              <w:numPr>
                <w:ilvl w:val="0"/>
                <w:numId w:val="0"/>
              </w:numPr>
              <w:ind w:left="360" w:hanging="360"/>
              <w:jc w:val="left"/>
              <w:rPr>
                <w:rFonts w:asciiTheme="minorHAnsi" w:hAnsiTheme="minorHAnsi" w:cstheme="minorHAnsi"/>
              </w:rPr>
            </w:pPr>
            <w:r w:rsidRPr="00D57B0C">
              <w:t>Interest in working with people in a care environment.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FA33" w14:textId="0F0586CB" w:rsidR="008E5ED6" w:rsidRPr="00143B3E" w:rsidRDefault="00143B3E">
            <w:pPr>
              <w:jc w:val="center"/>
              <w:rPr>
                <w:rFonts w:asciiTheme="minorHAnsi" w:hAnsiTheme="minorHAnsi" w:cstheme="minorHAnsi"/>
                <w:sz w:val="22"/>
                <w:szCs w:val="22"/>
              </w:rPr>
            </w:pPr>
            <w:r>
              <w:rPr>
                <w:rFonts w:asciiTheme="minorHAnsi" w:hAnsiTheme="minorHAnsi" w:cstheme="minorHAnsi"/>
                <w:sz w:val="22"/>
                <w:szCs w:val="22"/>
              </w:rPr>
              <w:t xml:space="preserve">Application </w:t>
            </w:r>
            <w:r w:rsidR="006F26C7">
              <w:rPr>
                <w:rFonts w:asciiTheme="minorHAnsi" w:hAnsiTheme="minorHAnsi" w:cstheme="minorHAnsi"/>
                <w:sz w:val="22"/>
                <w:szCs w:val="22"/>
              </w:rPr>
              <w:t>form/</w:t>
            </w:r>
            <w:r>
              <w:rPr>
                <w:rFonts w:asciiTheme="minorHAnsi" w:hAnsiTheme="minorHAnsi" w:cstheme="minorHAnsi"/>
                <w:sz w:val="22"/>
                <w:szCs w:val="22"/>
              </w:rPr>
              <w:t xml:space="preserve">Interview </w:t>
            </w:r>
          </w:p>
        </w:tc>
      </w:tr>
      <w:tr w:rsidR="00831208" w:rsidRPr="00143B3E" w14:paraId="750F0CBA" w14:textId="77777777" w:rsidTr="00BE34CC">
        <w:trPr>
          <w:gridAfter w:val="1"/>
          <w:wAfter w:w="12" w:type="dxa"/>
          <w:trHeight w:val="342"/>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BBD3" w14:textId="0FCBFBFA" w:rsidR="00831208" w:rsidRPr="00FC5891" w:rsidRDefault="00831208">
            <w:pPr>
              <w:rPr>
                <w:rFonts w:asciiTheme="minorHAnsi" w:eastAsia="Calibri" w:hAnsiTheme="minorHAnsi" w:cstheme="minorHAnsi"/>
                <w:sz w:val="22"/>
                <w:szCs w:val="22"/>
                <w:lang w:eastAsia="en-GB"/>
              </w:rPr>
            </w:pPr>
            <w:r>
              <w:rPr>
                <w:rFonts w:ascii="Calibri" w:eastAsia="Calibri" w:hAnsi="Calibri" w:cs="Calibri"/>
                <w:sz w:val="22"/>
                <w:szCs w:val="22"/>
                <w:lang w:eastAsia="en-GB"/>
              </w:rPr>
              <w:t>4.</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519D" w14:textId="4D057B7C" w:rsidR="00831208" w:rsidRPr="000201D0" w:rsidRDefault="00831208" w:rsidP="00831208">
            <w:pPr>
              <w:pStyle w:val="ListBullet"/>
              <w:numPr>
                <w:ilvl w:val="0"/>
                <w:numId w:val="0"/>
              </w:numPr>
              <w:ind w:left="360" w:hanging="360"/>
              <w:jc w:val="left"/>
              <w:rPr>
                <w:rFonts w:asciiTheme="minorHAnsi" w:hAnsiTheme="minorHAnsi" w:cstheme="minorHAnsi"/>
              </w:rPr>
            </w:pPr>
            <w:r w:rsidRPr="00D57B0C">
              <w:t xml:space="preserve">Awareness of the needs of people </w:t>
            </w:r>
            <w:proofErr w:type="gramStart"/>
            <w:r w:rsidRPr="00D57B0C">
              <w:t>with  learning</w:t>
            </w:r>
            <w:proofErr w:type="gramEnd"/>
            <w:r w:rsidRPr="00D57B0C">
              <w:t xml:space="preserve"> and physical disabilities</w:t>
            </w:r>
            <w:r>
              <w: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C435" w14:textId="6D85770B" w:rsidR="00831208" w:rsidRDefault="00831208">
            <w:pPr>
              <w:jc w:val="center"/>
              <w:rPr>
                <w:rFonts w:asciiTheme="minorHAnsi" w:hAnsiTheme="minorHAnsi" w:cstheme="minorHAnsi"/>
                <w:sz w:val="22"/>
                <w:szCs w:val="22"/>
              </w:rPr>
            </w:pPr>
            <w:r>
              <w:rPr>
                <w:rFonts w:asciiTheme="minorHAnsi" w:hAnsiTheme="minorHAnsi" w:cstheme="minorHAnsi"/>
                <w:sz w:val="22"/>
                <w:szCs w:val="22"/>
              </w:rPr>
              <w:t>Application form/Interview</w:t>
            </w:r>
          </w:p>
        </w:tc>
      </w:tr>
      <w:tr w:rsidR="008E5ED6" w14:paraId="77E273A9" w14:textId="77777777" w:rsidTr="00BE34CC">
        <w:trPr>
          <w:trHeight w:val="250"/>
        </w:trPr>
        <w:tc>
          <w:tcPr>
            <w:tcW w:w="10070" w:type="dxa"/>
            <w:gridSpan w:val="6"/>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C327C97" w14:textId="77777777" w:rsidR="008E5ED6" w:rsidRDefault="00FC5891">
            <w:pPr>
              <w:jc w:val="center"/>
            </w:pPr>
            <w:r>
              <w:rPr>
                <w:rFonts w:ascii="Calibri" w:eastAsia="Calibri" w:hAnsi="Calibri" w:cs="Calibri"/>
                <w:b/>
                <w:bCs/>
                <w:color w:val="FFFFFF"/>
                <w:sz w:val="22"/>
                <w:szCs w:val="22"/>
                <w:lang w:eastAsia="en-GB"/>
              </w:rPr>
              <w:t>Values Competency</w:t>
            </w:r>
          </w:p>
        </w:tc>
      </w:tr>
      <w:tr w:rsidR="008E5ED6" w14:paraId="3DD35993" w14:textId="77777777" w:rsidTr="00BE34CC">
        <w:trPr>
          <w:trHeight w:val="250"/>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0D2F" w14:textId="77777777" w:rsidR="008E5ED6" w:rsidRDefault="00FC5891">
            <w:pPr>
              <w:jc w:val="center"/>
            </w:pPr>
            <w:r>
              <w:rPr>
                <w:rFonts w:ascii="Calibri" w:eastAsia="Calibri" w:hAnsi="Calibri" w:cs="Calibri"/>
                <w:b/>
                <w:bCs/>
                <w:sz w:val="22"/>
                <w:szCs w:val="22"/>
                <w:lang w:eastAsia="en-GB"/>
              </w:rPr>
              <w:t>Criteria</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A867" w14:textId="77777777" w:rsidR="008E5ED6" w:rsidRDefault="00FC5891">
            <w:pPr>
              <w:jc w:val="center"/>
            </w:pPr>
            <w:r>
              <w:rPr>
                <w:rFonts w:ascii="Calibri" w:eastAsia="Calibri" w:hAnsi="Calibri" w:cs="Calibri"/>
                <w:b/>
                <w:bCs/>
                <w:sz w:val="22"/>
                <w:szCs w:val="22"/>
                <w:lang w:eastAsia="en-GB"/>
              </w:rPr>
              <w:t>Assessment</w:t>
            </w:r>
          </w:p>
        </w:tc>
      </w:tr>
      <w:tr w:rsidR="008E5ED6" w14:paraId="78889589"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344A" w14:textId="77777777" w:rsidR="008E5ED6" w:rsidRDefault="00FC5891">
            <w:r>
              <w:rPr>
                <w:rFonts w:ascii="Calibri" w:eastAsia="Calibri" w:hAnsi="Calibri" w:cs="Calibri"/>
                <w:sz w:val="22"/>
                <w:szCs w:val="22"/>
                <w:lang w:eastAsia="en-GB"/>
              </w:rPr>
              <w:t xml:space="preserve">1. </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FD8F" w14:textId="77777777" w:rsidR="008E5ED6" w:rsidRDefault="00FC5891">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2866" w14:textId="77777777" w:rsidR="008E5ED6" w:rsidRDefault="00FC5891">
            <w:r>
              <w:rPr>
                <w:rFonts w:ascii="Calibri" w:eastAsia="Calibri" w:hAnsi="Calibri" w:cs="Calibri"/>
                <w:sz w:val="22"/>
                <w:szCs w:val="22"/>
                <w:lang w:eastAsia="en-GB"/>
              </w:rPr>
              <w:t xml:space="preserve">  Interview / Probationary</w:t>
            </w:r>
          </w:p>
        </w:tc>
      </w:tr>
      <w:tr w:rsidR="008E5ED6" w14:paraId="59009C61"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A9B9" w14:textId="77777777" w:rsidR="008E5ED6" w:rsidRDefault="00FC5891">
            <w:r>
              <w:rPr>
                <w:rFonts w:ascii="Calibri" w:eastAsia="Calibri" w:hAnsi="Calibri" w:cs="Calibri"/>
                <w:sz w:val="22"/>
                <w:szCs w:val="22"/>
                <w:lang w:eastAsia="en-GB"/>
              </w:rPr>
              <w:t>2.</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E8EA" w14:textId="77777777" w:rsidR="008E5ED6" w:rsidRDefault="00FC5891">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1027" w14:textId="77777777" w:rsidR="008E5ED6" w:rsidRDefault="00FC5891">
            <w:pPr>
              <w:jc w:val="center"/>
            </w:pPr>
            <w:r>
              <w:rPr>
                <w:rFonts w:ascii="Calibri" w:eastAsia="Calibri" w:hAnsi="Calibri" w:cs="Calibri"/>
                <w:sz w:val="22"/>
                <w:szCs w:val="22"/>
                <w:lang w:eastAsia="en-GB"/>
              </w:rPr>
              <w:t>Interview / Probationary</w:t>
            </w:r>
          </w:p>
        </w:tc>
      </w:tr>
      <w:tr w:rsidR="008E5ED6" w14:paraId="0C756238"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C2AE1" w14:textId="77777777" w:rsidR="008E5ED6" w:rsidRDefault="00FC5891">
            <w:r>
              <w:rPr>
                <w:rFonts w:ascii="Calibri" w:eastAsia="Calibri" w:hAnsi="Calibri" w:cs="Calibri"/>
                <w:sz w:val="22"/>
                <w:szCs w:val="22"/>
                <w:lang w:eastAsia="en-GB"/>
              </w:rPr>
              <w:t>3.</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B3F5" w14:textId="77777777" w:rsidR="008E5ED6" w:rsidRDefault="00FC5891">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9D03" w14:textId="77777777" w:rsidR="008E5ED6" w:rsidRDefault="00FC5891">
            <w:pPr>
              <w:jc w:val="center"/>
            </w:pPr>
            <w:r>
              <w:rPr>
                <w:rFonts w:ascii="Calibri" w:eastAsia="Calibri" w:hAnsi="Calibri" w:cs="Calibri"/>
                <w:sz w:val="22"/>
                <w:szCs w:val="22"/>
                <w:lang w:eastAsia="en-GB"/>
              </w:rPr>
              <w:t>Interview / Probationary</w:t>
            </w:r>
          </w:p>
        </w:tc>
      </w:tr>
      <w:tr w:rsidR="008E5ED6" w14:paraId="457C3085"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C7ED" w14:textId="77777777" w:rsidR="008E5ED6" w:rsidRDefault="00FC5891">
            <w:r>
              <w:rPr>
                <w:rFonts w:ascii="Calibri" w:eastAsia="Calibri" w:hAnsi="Calibri" w:cs="Calibri"/>
                <w:sz w:val="22"/>
                <w:szCs w:val="22"/>
                <w:lang w:eastAsia="en-GB"/>
              </w:rPr>
              <w:t>4.</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90D0" w14:textId="39F41180" w:rsidR="008E5ED6" w:rsidRDefault="00FC5891">
            <w:r>
              <w:rPr>
                <w:rFonts w:ascii="Calibri" w:hAnsi="Calibri" w:cs="Calibri"/>
                <w:iCs/>
                <w:sz w:val="22"/>
                <w:szCs w:val="22"/>
                <w:lang w:eastAsia="ja-JP"/>
              </w:rPr>
              <w:t xml:space="preserve">Committed to ensuring the provision of </w:t>
            </w:r>
            <w:proofErr w:type="gramStart"/>
            <w:r>
              <w:rPr>
                <w:rFonts w:ascii="Calibri" w:hAnsi="Calibri" w:cs="Calibri"/>
                <w:iCs/>
                <w:sz w:val="22"/>
                <w:szCs w:val="22"/>
                <w:lang w:eastAsia="ja-JP"/>
              </w:rPr>
              <w:t xml:space="preserve">high quality person </w:t>
            </w:r>
            <w:r w:rsidR="006F26C7">
              <w:rPr>
                <w:rFonts w:ascii="Calibri" w:hAnsi="Calibri" w:cs="Calibri"/>
                <w:iCs/>
                <w:sz w:val="22"/>
                <w:szCs w:val="22"/>
                <w:lang w:eastAsia="ja-JP"/>
              </w:rPr>
              <w:t>centred</w:t>
            </w:r>
            <w:proofErr w:type="gramEnd"/>
            <w:r>
              <w:rPr>
                <w:rFonts w:ascii="Calibri" w:hAnsi="Calibri" w:cs="Calibri"/>
                <w:iCs/>
                <w:sz w:val="22"/>
                <w:szCs w:val="22"/>
                <w:lang w:eastAsia="ja-JP"/>
              </w:rPr>
              <w:t xml:space="preserve"> services.</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3A80" w14:textId="77777777" w:rsidR="008E5ED6" w:rsidRDefault="00FC5891">
            <w:pPr>
              <w:jc w:val="center"/>
            </w:pPr>
            <w:r>
              <w:rPr>
                <w:rFonts w:ascii="Calibri" w:eastAsia="Calibri" w:hAnsi="Calibri" w:cs="Calibri"/>
                <w:sz w:val="22"/>
                <w:szCs w:val="22"/>
                <w:lang w:eastAsia="en-GB"/>
              </w:rPr>
              <w:t>Interview / Probationary</w:t>
            </w:r>
          </w:p>
        </w:tc>
      </w:tr>
      <w:tr w:rsidR="008E5ED6" w14:paraId="1197D5F3" w14:textId="77777777" w:rsidTr="00BE34CC">
        <w:trPr>
          <w:trHeight w:val="33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26FF" w14:textId="77777777" w:rsidR="008E5ED6" w:rsidRDefault="00FC5891">
            <w:r>
              <w:rPr>
                <w:rFonts w:ascii="Calibri" w:eastAsia="Calibri" w:hAnsi="Calibri" w:cs="Calibri"/>
                <w:sz w:val="22"/>
                <w:szCs w:val="22"/>
                <w:lang w:eastAsia="en-GB"/>
              </w:rPr>
              <w:t xml:space="preserve">5. </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E5D1" w14:textId="77777777" w:rsidR="008E5ED6" w:rsidRDefault="00FC5891">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7352" w14:textId="77777777" w:rsidR="008E5ED6" w:rsidRDefault="00FC5891">
            <w:pPr>
              <w:jc w:val="center"/>
            </w:pPr>
            <w:r>
              <w:rPr>
                <w:rFonts w:ascii="Calibri" w:eastAsia="Calibri" w:hAnsi="Calibri" w:cs="Calibri"/>
                <w:sz w:val="22"/>
                <w:szCs w:val="22"/>
                <w:lang w:eastAsia="en-GB"/>
              </w:rPr>
              <w:t>Interview/ Probationary</w:t>
            </w:r>
          </w:p>
        </w:tc>
      </w:tr>
      <w:tr w:rsidR="008E5ED6" w14:paraId="7D46B3CB" w14:textId="77777777" w:rsidTr="00BE34CC">
        <w:trPr>
          <w:gridAfter w:val="2"/>
          <w:wAfter w:w="60" w:type="dxa"/>
          <w:trHeight w:val="282"/>
        </w:trPr>
        <w:tc>
          <w:tcPr>
            <w:tcW w:w="10010"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AE56453" w14:textId="77777777" w:rsidR="008E5ED6" w:rsidRDefault="00FC5891">
            <w:pPr>
              <w:jc w:val="center"/>
            </w:pPr>
            <w:r>
              <w:rPr>
                <w:rFonts w:ascii="Calibri" w:eastAsia="Calibri" w:hAnsi="Calibri" w:cs="Calibri"/>
                <w:b/>
                <w:bCs/>
                <w:color w:val="FFFFFF"/>
                <w:sz w:val="22"/>
                <w:szCs w:val="22"/>
                <w:lang w:eastAsia="en-GB"/>
              </w:rPr>
              <w:t>Conditions of Employment</w:t>
            </w:r>
          </w:p>
        </w:tc>
      </w:tr>
      <w:tr w:rsidR="008E5ED6" w14:paraId="30A5A038" w14:textId="77777777" w:rsidTr="00BE34CC">
        <w:trPr>
          <w:gridAfter w:val="2"/>
          <w:wAfter w:w="60" w:type="dxa"/>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C6577" w14:textId="77777777" w:rsidR="008E5ED6" w:rsidRDefault="00FC5891">
            <w:pPr>
              <w:jc w:val="center"/>
            </w:pPr>
            <w:r>
              <w:rPr>
                <w:rFonts w:ascii="Calibri" w:eastAsia="Calibri" w:hAnsi="Calibri" w:cs="Calibri"/>
                <w:b/>
                <w:bCs/>
                <w:sz w:val="22"/>
                <w:szCs w:val="22"/>
                <w:lang w:eastAsia="en-GB"/>
              </w:rPr>
              <w:t>Requirement</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3D4F" w14:textId="77777777" w:rsidR="008E5ED6" w:rsidRDefault="00FC5891">
            <w:pPr>
              <w:jc w:val="center"/>
            </w:pPr>
            <w:r>
              <w:rPr>
                <w:rFonts w:ascii="Calibri" w:eastAsia="Calibri" w:hAnsi="Calibri" w:cs="Calibri"/>
                <w:b/>
                <w:bCs/>
                <w:sz w:val="22"/>
                <w:szCs w:val="22"/>
                <w:lang w:eastAsia="en-GB"/>
              </w:rPr>
              <w:t>Assessment</w:t>
            </w:r>
          </w:p>
        </w:tc>
      </w:tr>
      <w:tr w:rsidR="008E5ED6" w14:paraId="29DDD928" w14:textId="77777777" w:rsidTr="00BE34CC">
        <w:trPr>
          <w:gridAfter w:val="2"/>
          <w:wAfter w:w="60" w:type="dxa"/>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57BD" w14:textId="77777777" w:rsidR="008E5ED6" w:rsidRDefault="00FC5891">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CDDE" w14:textId="77777777" w:rsidR="008E5ED6" w:rsidRDefault="00FC5891">
            <w:r>
              <w:rPr>
                <w:rFonts w:ascii="Calibri" w:eastAsia="Calibri" w:hAnsi="Calibri" w:cs="Calibri"/>
                <w:sz w:val="22"/>
                <w:szCs w:val="22"/>
                <w:lang w:eastAsia="en-GB"/>
              </w:rPr>
              <w:t>The right to work in the UK.</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A02E" w14:textId="77777777" w:rsidR="008E5ED6" w:rsidRDefault="00FC5891" w:rsidP="00594CE1">
            <w:r>
              <w:rPr>
                <w:rFonts w:ascii="Calibri" w:eastAsia="Calibri" w:hAnsi="Calibri" w:cs="Calibri"/>
                <w:sz w:val="22"/>
                <w:szCs w:val="22"/>
                <w:lang w:eastAsia="en-GB"/>
              </w:rPr>
              <w:t>Provide original right to work documentation</w:t>
            </w:r>
          </w:p>
        </w:tc>
      </w:tr>
      <w:tr w:rsidR="008E5ED6" w14:paraId="05E5283F" w14:textId="77777777" w:rsidTr="00594CE1">
        <w:trPr>
          <w:gridAfter w:val="2"/>
          <w:wAfter w:w="60" w:type="dxa"/>
          <w:trHeight w:val="70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A235" w14:textId="77777777" w:rsidR="008E5ED6" w:rsidRDefault="00FC5891">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9A74" w14:textId="77777777" w:rsidR="008E5ED6" w:rsidRDefault="00FC5891">
            <w:r>
              <w:rPr>
                <w:rFonts w:ascii="Calibri" w:eastAsia="Calibri" w:hAnsi="Calibri" w:cs="Calibri"/>
                <w:sz w:val="22"/>
                <w:szCs w:val="22"/>
                <w:lang w:eastAsia="en-GB"/>
              </w:rPr>
              <w:t>Provide 2 satisfactory references, one being from the most recent employer.</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2DC2" w14:textId="34D533E8" w:rsidR="008E5ED6" w:rsidRDefault="00594CE1" w:rsidP="00594CE1">
            <w:r>
              <w:rPr>
                <w:rFonts w:ascii="Calibri" w:eastAsia="Calibri" w:hAnsi="Calibri" w:cs="Calibri"/>
                <w:sz w:val="22"/>
                <w:szCs w:val="22"/>
                <w:lang w:eastAsia="en-GB"/>
              </w:rPr>
              <w:t>Give the name and contact details of referees in the application form</w:t>
            </w:r>
          </w:p>
        </w:tc>
      </w:tr>
      <w:tr w:rsidR="008E5ED6" w14:paraId="2495355F" w14:textId="77777777" w:rsidTr="00BE34CC">
        <w:trPr>
          <w:gridAfter w:val="2"/>
          <w:wAfter w:w="60" w:type="dxa"/>
          <w:trHeight w:val="6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B847" w14:textId="77777777" w:rsidR="008E5ED6" w:rsidRDefault="00FC5891">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4F81" w14:textId="23AE1D93" w:rsidR="008E5ED6" w:rsidRPr="00FC5891" w:rsidRDefault="00FC5891">
            <w:r>
              <w:rPr>
                <w:rFonts w:ascii="Calibri" w:hAnsi="Calibri" w:cs="Calibri"/>
                <w:sz w:val="22"/>
                <w:szCs w:val="22"/>
                <w:lang w:eastAsia="ja-JP"/>
              </w:rPr>
              <w:t>Successful applicants will be required to go through an enhanced Access NI check.</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11A9" w14:textId="77777777" w:rsidR="008E5ED6" w:rsidRDefault="00FC5891" w:rsidP="00594CE1">
            <w:r>
              <w:rPr>
                <w:rFonts w:ascii="Calibri" w:eastAsia="Calibri" w:hAnsi="Calibri" w:cs="Calibri"/>
                <w:sz w:val="22"/>
                <w:szCs w:val="22"/>
                <w:lang w:eastAsia="en-GB"/>
              </w:rPr>
              <w:t xml:space="preserve">Access NI Check </w:t>
            </w:r>
          </w:p>
        </w:tc>
      </w:tr>
      <w:tr w:rsidR="008E5ED6" w14:paraId="3D044C1D" w14:textId="77777777" w:rsidTr="00BE34CC">
        <w:trPr>
          <w:gridAfter w:val="2"/>
          <w:wAfter w:w="60" w:type="dxa"/>
          <w:trHeight w:val="94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D411A" w14:textId="77777777" w:rsidR="008E5ED6" w:rsidRDefault="00FC5891">
            <w:r>
              <w:rPr>
                <w:rFonts w:ascii="Calibri" w:eastAsia="Calibri" w:hAnsi="Calibri" w:cs="Calibr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2FC6" w14:textId="50C55C24" w:rsidR="008E5ED6" w:rsidRDefault="000201D0">
            <w:r w:rsidRPr="000201D0">
              <w:rPr>
                <w:rFonts w:ascii="Calibri" w:hAnsi="Calibri" w:cs="Calibri"/>
                <w:bCs/>
                <w:iCs/>
                <w:sz w:val="22"/>
                <w:szCs w:val="22"/>
                <w:lang w:eastAsia="ja-JP"/>
              </w:rPr>
              <w:t>NISCC registered or willing to register within 6 months of commencing employment and maintain registration throughout the duration of employment.</w:t>
            </w:r>
          </w:p>
          <w:p w14:paraId="1460BB04" w14:textId="77777777" w:rsidR="008E5ED6" w:rsidRDefault="00FC5891">
            <w:r>
              <w:rPr>
                <w:rFonts w:ascii="Calibri" w:hAnsi="Calibri" w:cs="Calibri"/>
                <w:bCs/>
                <w:i/>
                <w:sz w:val="20"/>
                <w:lang w:eastAsia="ja-JP"/>
              </w:rPr>
              <w:t>(Payment of NISCC registration fee will be reimbursed by Cedar)</w:t>
            </w:r>
          </w:p>
          <w:p w14:paraId="5DF33423" w14:textId="77777777" w:rsidR="008E5ED6" w:rsidRDefault="008E5ED6">
            <w:pPr>
              <w:rPr>
                <w:rFonts w:ascii="Calibri" w:hAnsi="Calibri" w:cs="Calibri"/>
                <w:szCs w:val="22"/>
                <w:lang w:eastAsia="ja-JP"/>
              </w:rPr>
            </w:pP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2A12" w14:textId="77777777" w:rsidR="00251715" w:rsidRPr="00BB2BBD" w:rsidRDefault="00251715" w:rsidP="00251715">
            <w:pPr>
              <w:rPr>
                <w:rFonts w:asciiTheme="minorHAnsi" w:hAnsiTheme="minorHAnsi" w:cstheme="minorHAnsi"/>
                <w:sz w:val="22"/>
                <w:szCs w:val="22"/>
                <w:lang w:eastAsia="en-GB"/>
              </w:rPr>
            </w:pPr>
            <w:r w:rsidRPr="00BB2BBD">
              <w:rPr>
                <w:rFonts w:asciiTheme="minorHAnsi" w:hAnsiTheme="minorHAnsi" w:cstheme="minorHAnsi"/>
                <w:sz w:val="22"/>
                <w:szCs w:val="22"/>
                <w:lang w:eastAsia="en-GB"/>
              </w:rPr>
              <w:lastRenderedPageBreak/>
              <w:t xml:space="preserve">If you have worked in the care sector previously you must provide evidence of NISCC registration relevant to role. If your registration has </w:t>
            </w:r>
            <w:proofErr w:type="gramStart"/>
            <w:r w:rsidRPr="00BB2BBD">
              <w:rPr>
                <w:rFonts w:asciiTheme="minorHAnsi" w:hAnsiTheme="minorHAnsi" w:cstheme="minorHAnsi"/>
                <w:sz w:val="22"/>
                <w:szCs w:val="22"/>
                <w:lang w:eastAsia="en-GB"/>
              </w:rPr>
              <w:t>lapsed</w:t>
            </w:r>
            <w:proofErr w:type="gramEnd"/>
            <w:r w:rsidRPr="00BB2BBD">
              <w:rPr>
                <w:rFonts w:asciiTheme="minorHAnsi" w:hAnsiTheme="minorHAnsi" w:cstheme="minorHAnsi"/>
                <w:sz w:val="22"/>
                <w:szCs w:val="22"/>
                <w:lang w:eastAsia="en-GB"/>
              </w:rPr>
              <w:t xml:space="preserve"> you must </w:t>
            </w:r>
            <w:r w:rsidRPr="00BB2BBD">
              <w:rPr>
                <w:rFonts w:asciiTheme="minorHAnsi" w:hAnsiTheme="minorHAnsi" w:cstheme="minorHAnsi"/>
                <w:sz w:val="22"/>
                <w:szCs w:val="22"/>
                <w:lang w:eastAsia="en-GB"/>
              </w:rPr>
              <w:lastRenderedPageBreak/>
              <w:t>renew before or on your first day of induction.</w:t>
            </w:r>
          </w:p>
          <w:p w14:paraId="7A9CE83A" w14:textId="77777777" w:rsidR="00251715" w:rsidRPr="00BB2BBD" w:rsidRDefault="00251715" w:rsidP="00251715">
            <w:pPr>
              <w:rPr>
                <w:rFonts w:asciiTheme="minorHAnsi" w:hAnsiTheme="minorHAnsi" w:cstheme="minorHAnsi"/>
                <w:sz w:val="22"/>
                <w:szCs w:val="22"/>
                <w:lang w:eastAsia="en-GB"/>
              </w:rPr>
            </w:pPr>
          </w:p>
          <w:p w14:paraId="7085E44A" w14:textId="77777777" w:rsidR="00251715" w:rsidRPr="00BB2BBD" w:rsidRDefault="00251715" w:rsidP="00251715">
            <w:pPr>
              <w:rPr>
                <w:rFonts w:asciiTheme="minorHAnsi" w:hAnsiTheme="minorHAnsi" w:cstheme="minorHAnsi"/>
                <w:sz w:val="22"/>
                <w:szCs w:val="22"/>
                <w:lang w:eastAsia="en-GB"/>
              </w:rPr>
            </w:pPr>
            <w:r w:rsidRPr="00BB2BBD">
              <w:rPr>
                <w:rFonts w:asciiTheme="minorHAnsi" w:hAnsiTheme="minorHAnsi" w:cstheme="minorHAnsi"/>
                <w:sz w:val="22"/>
                <w:szCs w:val="22"/>
                <w:lang w:eastAsia="en-GB"/>
              </w:rPr>
              <w:t>Or</w:t>
            </w:r>
          </w:p>
          <w:p w14:paraId="5B93E863" w14:textId="77777777" w:rsidR="00251715" w:rsidRPr="00BB2BBD" w:rsidRDefault="00251715" w:rsidP="00251715">
            <w:pPr>
              <w:rPr>
                <w:rFonts w:asciiTheme="minorHAnsi" w:hAnsiTheme="minorHAnsi" w:cstheme="minorHAnsi"/>
                <w:sz w:val="22"/>
                <w:szCs w:val="22"/>
                <w:lang w:eastAsia="en-GB"/>
              </w:rPr>
            </w:pPr>
          </w:p>
          <w:p w14:paraId="5623F895" w14:textId="7C420889" w:rsidR="008E5ED6" w:rsidRPr="00251715" w:rsidRDefault="00251715" w:rsidP="00594CE1">
            <w:pPr>
              <w:rPr>
                <w:rFonts w:asciiTheme="minorHAnsi" w:hAnsiTheme="minorHAnsi" w:cstheme="minorHAnsi"/>
                <w:sz w:val="22"/>
                <w:szCs w:val="22"/>
                <w:lang w:eastAsia="en-GB"/>
              </w:rPr>
            </w:pPr>
            <w:r w:rsidRPr="00BB2BBD">
              <w:rPr>
                <w:rFonts w:asciiTheme="minorHAnsi" w:hAnsiTheme="minorHAnsi" w:cstheme="minorHAnsi"/>
                <w:sz w:val="22"/>
                <w:szCs w:val="22"/>
                <w:lang w:eastAsia="en-GB"/>
              </w:rPr>
              <w:t>If you are new to the care sector you must register with NISCC within 6 months of your start date.</w:t>
            </w:r>
          </w:p>
        </w:tc>
      </w:tr>
      <w:tr w:rsidR="000201D0" w14:paraId="2DD4DCAF" w14:textId="77777777" w:rsidTr="00BE34CC">
        <w:trPr>
          <w:gridAfter w:val="2"/>
          <w:wAfter w:w="60" w:type="dxa"/>
          <w:trHeight w:val="94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C9C4" w14:textId="78ACF3F5" w:rsidR="000201D0" w:rsidRDefault="00314DFD">
            <w:pPr>
              <w:rPr>
                <w:rFonts w:ascii="Calibri" w:eastAsia="Calibri" w:hAnsi="Calibri" w:cs="Calibri"/>
                <w:sz w:val="22"/>
                <w:szCs w:val="22"/>
                <w:lang w:eastAsia="en-GB"/>
              </w:rPr>
            </w:pPr>
            <w:r>
              <w:rPr>
                <w:rFonts w:ascii="Calibri" w:eastAsia="Calibri" w:hAnsi="Calibri" w:cs="Calibri"/>
                <w:sz w:val="22"/>
                <w:szCs w:val="22"/>
                <w:lang w:eastAsia="en-GB"/>
              </w:rPr>
              <w:lastRenderedPageBreak/>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40AB" w14:textId="6BA9F530" w:rsidR="000201D0" w:rsidRPr="000201D0" w:rsidRDefault="00314DFD">
            <w:pPr>
              <w:rPr>
                <w:rFonts w:ascii="Calibri" w:hAnsi="Calibri" w:cs="Calibri"/>
                <w:bCs/>
                <w:iCs/>
                <w:sz w:val="22"/>
                <w:szCs w:val="22"/>
                <w:lang w:eastAsia="ja-JP"/>
              </w:rPr>
            </w:pPr>
            <w:r w:rsidRPr="00314DFD">
              <w:rPr>
                <w:rFonts w:ascii="Calibri" w:hAnsi="Calibri" w:cs="Calibri"/>
                <w:bCs/>
                <w:iCs/>
                <w:sz w:val="22"/>
                <w:szCs w:val="22"/>
                <w:lang w:eastAsia="ja-JP"/>
              </w:rPr>
              <w:t>Able to fulfil the Occupational Health requirements for the post which includes being physically and mentally fit for the purposes of the work.</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9924" w14:textId="3FDDACAF" w:rsidR="000201D0" w:rsidRDefault="00314DFD" w:rsidP="00594CE1">
            <w:pPr>
              <w:rPr>
                <w:rFonts w:ascii="Calibri" w:eastAsia="Calibri" w:hAnsi="Calibri" w:cs="Calibri"/>
                <w:sz w:val="22"/>
                <w:szCs w:val="22"/>
                <w:lang w:eastAsia="en-GB"/>
              </w:rPr>
            </w:pPr>
            <w:r>
              <w:rPr>
                <w:rFonts w:asciiTheme="minorHAnsi" w:hAnsiTheme="minorHAnsi" w:cstheme="minorHAnsi"/>
                <w:sz w:val="22"/>
                <w:szCs w:val="22"/>
              </w:rPr>
              <w:t xml:space="preserve">Complete and return the Medical Questionnaire and attend </w:t>
            </w:r>
            <w:proofErr w:type="gramStart"/>
            <w:r>
              <w:rPr>
                <w:rFonts w:asciiTheme="minorHAnsi" w:hAnsiTheme="minorHAnsi" w:cstheme="minorHAnsi"/>
                <w:sz w:val="22"/>
                <w:szCs w:val="22"/>
              </w:rPr>
              <w:t>an  Occupational</w:t>
            </w:r>
            <w:proofErr w:type="gramEnd"/>
            <w:r>
              <w:rPr>
                <w:rFonts w:asciiTheme="minorHAnsi" w:hAnsiTheme="minorHAnsi" w:cstheme="minorHAnsi"/>
                <w:sz w:val="22"/>
                <w:szCs w:val="22"/>
              </w:rPr>
              <w:t xml:space="preserve"> Health Assessment, if required.</w:t>
            </w:r>
          </w:p>
        </w:tc>
      </w:tr>
    </w:tbl>
    <w:p w14:paraId="446D7FA1" w14:textId="3F36D027" w:rsidR="008E5ED6" w:rsidRPr="00594CE1" w:rsidRDefault="00BE34CC" w:rsidP="00594CE1">
      <w:pPr>
        <w:pStyle w:val="Heading1"/>
        <w:jc w:val="center"/>
        <w:rPr>
          <w:rFonts w:ascii="Calibri" w:hAnsi="Calibri" w:cs="Calibri"/>
          <w:sz w:val="28"/>
          <w:szCs w:val="28"/>
        </w:rPr>
      </w:pPr>
      <w:r w:rsidRPr="00594CE1">
        <w:rPr>
          <w:rFonts w:ascii="Calibri" w:hAnsi="Calibri" w:cs="Calibri"/>
          <w:b/>
          <w:color w:val="auto"/>
          <w:sz w:val="28"/>
          <w:szCs w:val="28"/>
        </w:rPr>
        <w:t>T</w:t>
      </w:r>
      <w:r w:rsidR="00FC5891" w:rsidRPr="00594CE1">
        <w:rPr>
          <w:rFonts w:ascii="Calibri" w:hAnsi="Calibri" w:cs="Calibri"/>
          <w:b/>
          <w:color w:val="auto"/>
          <w:sz w:val="28"/>
          <w:szCs w:val="28"/>
        </w:rPr>
        <w:t>HE CEDAR FOUNDATION IS AN EQUAL OPPORTUNITIES EMPLOYER</w:t>
      </w:r>
    </w:p>
    <w:p w14:paraId="37C60A12" w14:textId="77777777" w:rsidR="008E5ED6" w:rsidRDefault="008E5ED6">
      <w:pPr>
        <w:rPr>
          <w:rFonts w:ascii="Calibri" w:hAnsi="Calibri" w:cs="Calibri"/>
          <w:sz w:val="22"/>
          <w:szCs w:val="22"/>
        </w:rPr>
      </w:pPr>
    </w:p>
    <w:sectPr w:rsidR="008E5ED6">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210E" w14:textId="77777777" w:rsidR="00586609" w:rsidRDefault="00586609">
      <w:r>
        <w:separator/>
      </w:r>
    </w:p>
  </w:endnote>
  <w:endnote w:type="continuationSeparator" w:id="0">
    <w:p w14:paraId="2F115754" w14:textId="77777777" w:rsidR="00586609" w:rsidRDefault="0058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CEA82" w14:textId="77777777" w:rsidR="00586609" w:rsidRDefault="00586609">
      <w:r>
        <w:rPr>
          <w:color w:val="000000"/>
        </w:rPr>
        <w:separator/>
      </w:r>
    </w:p>
  </w:footnote>
  <w:footnote w:type="continuationSeparator" w:id="0">
    <w:p w14:paraId="6DEE9C98" w14:textId="77777777" w:rsidR="00586609" w:rsidRDefault="0058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97" w:type="dxa"/>
      <w:tblCellMar>
        <w:left w:w="10" w:type="dxa"/>
        <w:right w:w="10" w:type="dxa"/>
      </w:tblCellMar>
      <w:tblLook w:val="0000" w:firstRow="0" w:lastRow="0" w:firstColumn="0" w:lastColumn="0" w:noHBand="0" w:noVBand="0"/>
    </w:tblPr>
    <w:tblGrid>
      <w:gridCol w:w="3172"/>
      <w:gridCol w:w="3125"/>
    </w:tblGrid>
    <w:tr w:rsidR="006171DE" w14:paraId="47E11330"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0F28" w14:textId="77777777" w:rsidR="002174E3" w:rsidRDefault="00FC5891">
          <w:pPr>
            <w:tabs>
              <w:tab w:val="center" w:pos="4153"/>
              <w:tab w:val="right" w:pos="8306"/>
            </w:tabs>
            <w:rPr>
              <w:rFonts w:ascii="Calibri" w:hAnsi="Calibri" w:cs="Calibri"/>
              <w:sz w:val="20"/>
            </w:rPr>
          </w:pPr>
          <w:r>
            <w:rPr>
              <w:rFonts w:ascii="Calibri" w:hAnsi="Calibri" w:cs="Calibri"/>
              <w:sz w:val="20"/>
            </w:rPr>
            <w:t>Human Resource Quality Manual 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35A6E" w14:textId="77777777" w:rsidR="002174E3" w:rsidRDefault="00FC5891">
          <w:pPr>
            <w:tabs>
              <w:tab w:val="center" w:pos="4153"/>
              <w:tab w:val="right" w:pos="8306"/>
            </w:tabs>
          </w:pPr>
          <w:r>
            <w:rPr>
              <w:rFonts w:ascii="Calibri" w:hAnsi="Calibri" w:cs="Calibri"/>
              <w:sz w:val="20"/>
            </w:rPr>
            <w:t>Issue Date: 17</w:t>
          </w:r>
          <w:r>
            <w:rPr>
              <w:rFonts w:ascii="Calibri" w:hAnsi="Calibri" w:cs="Calibri"/>
              <w:sz w:val="20"/>
              <w:vertAlign w:val="superscript"/>
            </w:rPr>
            <w:t>th</w:t>
          </w:r>
          <w:r>
            <w:rPr>
              <w:rFonts w:ascii="Calibri" w:hAnsi="Calibri" w:cs="Calibri"/>
              <w:sz w:val="20"/>
            </w:rPr>
            <w:t xml:space="preserve"> November 2018</w:t>
          </w:r>
        </w:p>
      </w:tc>
    </w:tr>
    <w:tr w:rsidR="006171DE" w14:paraId="0AF1296E"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017D" w14:textId="77777777" w:rsidR="002174E3" w:rsidRDefault="00FC5891">
          <w:pPr>
            <w:tabs>
              <w:tab w:val="center" w:pos="4153"/>
              <w:tab w:val="right" w:pos="8306"/>
            </w:tabs>
            <w:rPr>
              <w:rFonts w:ascii="Calibri" w:hAnsi="Calibri" w:cs="Calibri"/>
              <w:sz w:val="20"/>
            </w:rPr>
          </w:pPr>
          <w:r>
            <w:rPr>
              <w:rFonts w:ascii="Calibri" w:hAnsi="Calibri" w:cs="Calibri"/>
              <w:sz w:val="20"/>
            </w:rPr>
            <w:t>Doc Code TCF/HR/F020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E536" w14:textId="77777777" w:rsidR="002174E3" w:rsidRDefault="00FC5891">
          <w:pPr>
            <w:tabs>
              <w:tab w:val="center" w:pos="4153"/>
              <w:tab w:val="right" w:pos="8306"/>
            </w:tabs>
            <w:rPr>
              <w:rFonts w:ascii="Calibri" w:hAnsi="Calibri" w:cs="Calibri"/>
              <w:sz w:val="20"/>
            </w:rPr>
          </w:pPr>
          <w:r>
            <w:rPr>
              <w:rFonts w:ascii="Calibri" w:hAnsi="Calibri" w:cs="Calibri"/>
              <w:sz w:val="20"/>
            </w:rPr>
            <w:t>Issue 1</w:t>
          </w:r>
        </w:p>
      </w:tc>
    </w:tr>
  </w:tbl>
  <w:p w14:paraId="60CF0826" w14:textId="77777777" w:rsidR="002174E3" w:rsidRDefault="00FC5891">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8FD"/>
    <w:multiLevelType w:val="hybridMultilevel"/>
    <w:tmpl w:val="E76A7238"/>
    <w:lvl w:ilvl="0" w:tplc="08090001">
      <w:start w:val="1"/>
      <w:numFmt w:val="bullet"/>
      <w:lvlText w:val=""/>
      <w:lvlJc w:val="left"/>
      <w:pPr>
        <w:tabs>
          <w:tab w:val="num" w:pos="501"/>
        </w:tabs>
        <w:ind w:left="501" w:hanging="360"/>
      </w:pPr>
      <w:rPr>
        <w:rFonts w:ascii="Symbol" w:hAnsi="Symbol" w:hint="default"/>
      </w:rPr>
    </w:lvl>
    <w:lvl w:ilvl="1" w:tplc="08090019" w:tentative="1">
      <w:start w:val="1"/>
      <w:numFmt w:val="lowerLetter"/>
      <w:lvlText w:val="%2."/>
      <w:lvlJc w:val="left"/>
      <w:pPr>
        <w:tabs>
          <w:tab w:val="num" w:pos="1221"/>
        </w:tabs>
        <w:ind w:left="1221" w:hanging="360"/>
      </w:pPr>
    </w:lvl>
    <w:lvl w:ilvl="2" w:tplc="0809001B" w:tentative="1">
      <w:start w:val="1"/>
      <w:numFmt w:val="lowerRoman"/>
      <w:lvlText w:val="%3."/>
      <w:lvlJc w:val="right"/>
      <w:pPr>
        <w:tabs>
          <w:tab w:val="num" w:pos="1941"/>
        </w:tabs>
        <w:ind w:left="1941" w:hanging="180"/>
      </w:pPr>
    </w:lvl>
    <w:lvl w:ilvl="3" w:tplc="0809000F" w:tentative="1">
      <w:start w:val="1"/>
      <w:numFmt w:val="decimal"/>
      <w:lvlText w:val="%4."/>
      <w:lvlJc w:val="left"/>
      <w:pPr>
        <w:tabs>
          <w:tab w:val="num" w:pos="2661"/>
        </w:tabs>
        <w:ind w:left="2661" w:hanging="360"/>
      </w:pPr>
    </w:lvl>
    <w:lvl w:ilvl="4" w:tplc="08090019" w:tentative="1">
      <w:start w:val="1"/>
      <w:numFmt w:val="lowerLetter"/>
      <w:lvlText w:val="%5."/>
      <w:lvlJc w:val="left"/>
      <w:pPr>
        <w:tabs>
          <w:tab w:val="num" w:pos="3381"/>
        </w:tabs>
        <w:ind w:left="3381" w:hanging="360"/>
      </w:pPr>
    </w:lvl>
    <w:lvl w:ilvl="5" w:tplc="0809001B" w:tentative="1">
      <w:start w:val="1"/>
      <w:numFmt w:val="lowerRoman"/>
      <w:lvlText w:val="%6."/>
      <w:lvlJc w:val="right"/>
      <w:pPr>
        <w:tabs>
          <w:tab w:val="num" w:pos="4101"/>
        </w:tabs>
        <w:ind w:left="4101" w:hanging="180"/>
      </w:pPr>
    </w:lvl>
    <w:lvl w:ilvl="6" w:tplc="0809000F" w:tentative="1">
      <w:start w:val="1"/>
      <w:numFmt w:val="decimal"/>
      <w:lvlText w:val="%7."/>
      <w:lvlJc w:val="left"/>
      <w:pPr>
        <w:tabs>
          <w:tab w:val="num" w:pos="4821"/>
        </w:tabs>
        <w:ind w:left="4821" w:hanging="360"/>
      </w:pPr>
    </w:lvl>
    <w:lvl w:ilvl="7" w:tplc="08090019" w:tentative="1">
      <w:start w:val="1"/>
      <w:numFmt w:val="lowerLetter"/>
      <w:lvlText w:val="%8."/>
      <w:lvlJc w:val="left"/>
      <w:pPr>
        <w:tabs>
          <w:tab w:val="num" w:pos="5541"/>
        </w:tabs>
        <w:ind w:left="5541" w:hanging="360"/>
      </w:pPr>
    </w:lvl>
    <w:lvl w:ilvl="8" w:tplc="0809001B" w:tentative="1">
      <w:start w:val="1"/>
      <w:numFmt w:val="lowerRoman"/>
      <w:lvlText w:val="%9."/>
      <w:lvlJc w:val="right"/>
      <w:pPr>
        <w:tabs>
          <w:tab w:val="num" w:pos="6261"/>
        </w:tabs>
        <w:ind w:left="6261" w:hanging="180"/>
      </w:pPr>
    </w:lvl>
  </w:abstractNum>
  <w:abstractNum w:abstractNumId="1" w15:restartNumberingAfterBreak="0">
    <w:nsid w:val="0CF827F9"/>
    <w:multiLevelType w:val="multilevel"/>
    <w:tmpl w:val="55DE7ABE"/>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FAC6B26"/>
    <w:multiLevelType w:val="hybridMultilevel"/>
    <w:tmpl w:val="951A84FA"/>
    <w:lvl w:ilvl="0" w:tplc="08090001">
      <w:numFmt w:val="decimal"/>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83817F3"/>
    <w:multiLevelType w:val="hybridMultilevel"/>
    <w:tmpl w:val="0636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406BC"/>
    <w:multiLevelType w:val="hybridMultilevel"/>
    <w:tmpl w:val="6610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A1AE1"/>
    <w:multiLevelType w:val="hybridMultilevel"/>
    <w:tmpl w:val="C9DC815E"/>
    <w:lvl w:ilvl="0" w:tplc="08090001">
      <w:start w:val="1"/>
      <w:numFmt w:val="bullet"/>
      <w:lvlText w:val=""/>
      <w:lvlJc w:val="left"/>
      <w:pPr>
        <w:ind w:left="501" w:hanging="360"/>
      </w:pPr>
      <w:rPr>
        <w:rFonts w:ascii="Symbol" w:hAnsi="Symbol"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7"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3D407F"/>
    <w:multiLevelType w:val="hybridMultilevel"/>
    <w:tmpl w:val="08EA5D16"/>
    <w:lvl w:ilvl="0" w:tplc="08090001">
      <w:start w:val="1"/>
      <w:numFmt w:val="bullet"/>
      <w:lvlText w:val=""/>
      <w:lvlJc w:val="left"/>
      <w:pPr>
        <w:ind w:left="501" w:hanging="360"/>
      </w:pPr>
      <w:rPr>
        <w:rFonts w:ascii="Symbol" w:hAnsi="Symbol"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E22295"/>
    <w:multiLevelType w:val="multilevel"/>
    <w:tmpl w:val="55DE7ABE"/>
    <w:numStyleLink w:val="LFO1"/>
  </w:abstractNum>
  <w:abstractNum w:abstractNumId="12" w15:restartNumberingAfterBreak="0">
    <w:nsid w:val="61B23E3D"/>
    <w:multiLevelType w:val="hybridMultilevel"/>
    <w:tmpl w:val="1276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94DDA"/>
    <w:multiLevelType w:val="hybridMultilevel"/>
    <w:tmpl w:val="CA800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5820759">
    <w:abstractNumId w:val="1"/>
  </w:num>
  <w:num w:numId="2" w16cid:durableId="1040209809">
    <w:abstractNumId w:val="3"/>
  </w:num>
  <w:num w:numId="3" w16cid:durableId="977959517">
    <w:abstractNumId w:val="5"/>
  </w:num>
  <w:num w:numId="4" w16cid:durableId="1127821353">
    <w:abstractNumId w:val="0"/>
  </w:num>
  <w:num w:numId="5" w16cid:durableId="244192031">
    <w:abstractNumId w:val="6"/>
  </w:num>
  <w:num w:numId="6" w16cid:durableId="1516266520">
    <w:abstractNumId w:val="8"/>
  </w:num>
  <w:num w:numId="7" w16cid:durableId="146289945">
    <w:abstractNumId w:val="4"/>
  </w:num>
  <w:num w:numId="8" w16cid:durableId="1285845085">
    <w:abstractNumId w:val="12"/>
  </w:num>
  <w:num w:numId="9" w16cid:durableId="616370555">
    <w:abstractNumId w:val="9"/>
  </w:num>
  <w:num w:numId="10" w16cid:durableId="1475030150">
    <w:abstractNumId w:val="14"/>
  </w:num>
  <w:num w:numId="11" w16cid:durableId="829101509">
    <w:abstractNumId w:val="10"/>
  </w:num>
  <w:num w:numId="12" w16cid:durableId="806321684">
    <w:abstractNumId w:val="7"/>
  </w:num>
  <w:num w:numId="13" w16cid:durableId="556278468">
    <w:abstractNumId w:val="2"/>
  </w:num>
  <w:num w:numId="14" w16cid:durableId="691807466">
    <w:abstractNumId w:val="11"/>
  </w:num>
  <w:num w:numId="15" w16cid:durableId="174030471">
    <w:abstractNumId w:val="13"/>
  </w:num>
  <w:num w:numId="16" w16cid:durableId="622881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D6"/>
    <w:rsid w:val="000201D0"/>
    <w:rsid w:val="00022F33"/>
    <w:rsid w:val="000E341C"/>
    <w:rsid w:val="0013032A"/>
    <w:rsid w:val="00143B3E"/>
    <w:rsid w:val="001704BD"/>
    <w:rsid w:val="00190B49"/>
    <w:rsid w:val="001E297D"/>
    <w:rsid w:val="002174E3"/>
    <w:rsid w:val="00251715"/>
    <w:rsid w:val="002B379D"/>
    <w:rsid w:val="00311552"/>
    <w:rsid w:val="00314DFD"/>
    <w:rsid w:val="00323249"/>
    <w:rsid w:val="003819FA"/>
    <w:rsid w:val="003D0C27"/>
    <w:rsid w:val="004711E9"/>
    <w:rsid w:val="004748E6"/>
    <w:rsid w:val="00497178"/>
    <w:rsid w:val="004B09E9"/>
    <w:rsid w:val="004B6E17"/>
    <w:rsid w:val="004D61CE"/>
    <w:rsid w:val="0054719A"/>
    <w:rsid w:val="00573EB3"/>
    <w:rsid w:val="00586609"/>
    <w:rsid w:val="00594CE1"/>
    <w:rsid w:val="0064329B"/>
    <w:rsid w:val="00664698"/>
    <w:rsid w:val="00673D7A"/>
    <w:rsid w:val="006745B2"/>
    <w:rsid w:val="006A3F12"/>
    <w:rsid w:val="006A5C8D"/>
    <w:rsid w:val="006F26C7"/>
    <w:rsid w:val="00737C72"/>
    <w:rsid w:val="007A41ED"/>
    <w:rsid w:val="007C6594"/>
    <w:rsid w:val="0080208B"/>
    <w:rsid w:val="008059B9"/>
    <w:rsid w:val="00814E86"/>
    <w:rsid w:val="0081504B"/>
    <w:rsid w:val="00831208"/>
    <w:rsid w:val="008C18E4"/>
    <w:rsid w:val="008E5ED6"/>
    <w:rsid w:val="0091308D"/>
    <w:rsid w:val="009363A5"/>
    <w:rsid w:val="00A33C9F"/>
    <w:rsid w:val="00A7153D"/>
    <w:rsid w:val="00A86605"/>
    <w:rsid w:val="00AA1A9A"/>
    <w:rsid w:val="00BB44AE"/>
    <w:rsid w:val="00BE34CC"/>
    <w:rsid w:val="00CE7F6F"/>
    <w:rsid w:val="00D4790C"/>
    <w:rsid w:val="00D56576"/>
    <w:rsid w:val="00D5690B"/>
    <w:rsid w:val="00DB10CE"/>
    <w:rsid w:val="00E316B3"/>
    <w:rsid w:val="00E56450"/>
    <w:rsid w:val="00F80A99"/>
    <w:rsid w:val="00F86E01"/>
    <w:rsid w:val="00FC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211F"/>
  <w15:docId w15:val="{B6CE3020-AA36-48D5-828A-195A450D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4"/>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numbering" w:customStyle="1" w:styleId="LFO1">
    <w:name w:val="LFO1"/>
    <w:basedOn w:val="NoList"/>
    <w:pPr>
      <w:numPr>
        <w:numId w:val="1"/>
      </w:numPr>
    </w:pPr>
  </w:style>
  <w:style w:type="character" w:styleId="Strong">
    <w:name w:val="Strong"/>
    <w:basedOn w:val="DefaultParagraphFont"/>
    <w:qFormat/>
    <w:rsid w:val="0047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30164">
      <w:bodyDiv w:val="1"/>
      <w:marLeft w:val="0"/>
      <w:marRight w:val="0"/>
      <w:marTop w:val="0"/>
      <w:marBottom w:val="0"/>
      <w:divBdr>
        <w:top w:val="none" w:sz="0" w:space="0" w:color="auto"/>
        <w:left w:val="none" w:sz="0" w:space="0" w:color="auto"/>
        <w:bottom w:val="none" w:sz="0" w:space="0" w:color="auto"/>
        <w:right w:val="none" w:sz="0" w:space="0" w:color="auto"/>
      </w:divBdr>
    </w:div>
    <w:div w:id="950819033">
      <w:bodyDiv w:val="1"/>
      <w:marLeft w:val="0"/>
      <w:marRight w:val="0"/>
      <w:marTop w:val="0"/>
      <w:marBottom w:val="0"/>
      <w:divBdr>
        <w:top w:val="none" w:sz="0" w:space="0" w:color="auto"/>
        <w:left w:val="none" w:sz="0" w:space="0" w:color="auto"/>
        <w:bottom w:val="none" w:sz="0" w:space="0" w:color="auto"/>
        <w:right w:val="none" w:sz="0" w:space="0" w:color="auto"/>
      </w:divBdr>
    </w:div>
    <w:div w:id="1020081084">
      <w:bodyDiv w:val="1"/>
      <w:marLeft w:val="0"/>
      <w:marRight w:val="0"/>
      <w:marTop w:val="0"/>
      <w:marBottom w:val="0"/>
      <w:divBdr>
        <w:top w:val="none" w:sz="0" w:space="0" w:color="auto"/>
        <w:left w:val="none" w:sz="0" w:space="0" w:color="auto"/>
        <w:bottom w:val="none" w:sz="0" w:space="0" w:color="auto"/>
        <w:right w:val="none" w:sz="0" w:space="0" w:color="auto"/>
      </w:divBdr>
    </w:div>
    <w:div w:id="103581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5</cp:revision>
  <dcterms:created xsi:type="dcterms:W3CDTF">2025-01-20T09:46:00Z</dcterms:created>
  <dcterms:modified xsi:type="dcterms:W3CDTF">2025-04-14T12:15:00Z</dcterms:modified>
</cp:coreProperties>
</file>