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72AE" w14:textId="77777777" w:rsidR="00700BE9" w:rsidRDefault="00700BE9" w:rsidP="00B762CC">
      <w:pPr>
        <w:pStyle w:val="NoSpacing"/>
      </w:pPr>
      <w:r>
        <w:rPr>
          <w:noProof/>
          <w:lang w:val="en-US"/>
        </w:rPr>
        <w:drawing>
          <wp:inline distT="0" distB="0" distL="0" distR="0" wp14:anchorId="42F80E6A" wp14:editId="414DD5F2">
            <wp:extent cx="1593652" cy="6122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LNI RGB 01.JPG"/>
                    <pic:cNvPicPr/>
                  </pic:nvPicPr>
                  <pic:blipFill>
                    <a:blip r:embed="rId8">
                      <a:extLst>
                        <a:ext uri="{28A0092B-C50C-407E-A947-70E740481C1C}">
                          <a14:useLocalDpi xmlns:a14="http://schemas.microsoft.com/office/drawing/2010/main" val="0"/>
                        </a:ext>
                      </a:extLst>
                    </a:blip>
                    <a:stretch>
                      <a:fillRect/>
                    </a:stretch>
                  </pic:blipFill>
                  <pic:spPr>
                    <a:xfrm>
                      <a:off x="0" y="0"/>
                      <a:ext cx="1595836" cy="613089"/>
                    </a:xfrm>
                    <a:prstGeom prst="rect">
                      <a:avLst/>
                    </a:prstGeom>
                  </pic:spPr>
                </pic:pic>
              </a:graphicData>
            </a:graphic>
          </wp:inline>
        </w:drawing>
      </w:r>
    </w:p>
    <w:p w14:paraId="156D7027" w14:textId="77777777" w:rsidR="00700BE9" w:rsidRDefault="00700BE9"/>
    <w:p w14:paraId="22745439" w14:textId="77777777" w:rsidR="0021798E" w:rsidRDefault="0021798E" w:rsidP="00700BE9">
      <w:pPr>
        <w:jc w:val="center"/>
        <w:rPr>
          <w:b/>
          <w:sz w:val="32"/>
          <w:szCs w:val="32"/>
        </w:rPr>
      </w:pPr>
    </w:p>
    <w:p w14:paraId="63CFD031" w14:textId="77777777" w:rsidR="0021798E" w:rsidRDefault="0021798E" w:rsidP="00700BE9">
      <w:pPr>
        <w:jc w:val="center"/>
        <w:rPr>
          <w:b/>
          <w:sz w:val="32"/>
          <w:szCs w:val="32"/>
        </w:rPr>
      </w:pPr>
    </w:p>
    <w:p w14:paraId="3672DE90" w14:textId="77777777" w:rsidR="000D6A22" w:rsidRPr="0021798E" w:rsidRDefault="00700BE9" w:rsidP="00700BE9">
      <w:pPr>
        <w:jc w:val="center"/>
        <w:rPr>
          <w:b/>
          <w:sz w:val="40"/>
          <w:szCs w:val="40"/>
        </w:rPr>
      </w:pPr>
      <w:r w:rsidRPr="0021798E">
        <w:rPr>
          <w:b/>
          <w:sz w:val="40"/>
          <w:szCs w:val="40"/>
        </w:rPr>
        <w:t>Centre for Independent Living</w:t>
      </w:r>
      <w:r w:rsidR="003253E5">
        <w:rPr>
          <w:b/>
          <w:sz w:val="40"/>
          <w:szCs w:val="40"/>
        </w:rPr>
        <w:t xml:space="preserve"> NI</w:t>
      </w:r>
    </w:p>
    <w:p w14:paraId="6FD11054" w14:textId="77777777" w:rsidR="00700BE9" w:rsidRPr="0021798E" w:rsidRDefault="00700BE9" w:rsidP="00700BE9">
      <w:pPr>
        <w:jc w:val="center"/>
        <w:rPr>
          <w:sz w:val="40"/>
          <w:szCs w:val="40"/>
        </w:rPr>
      </w:pPr>
    </w:p>
    <w:p w14:paraId="426C5470" w14:textId="22F51FE0" w:rsidR="00700BE9" w:rsidRPr="0021798E" w:rsidRDefault="00D94361" w:rsidP="00700BE9">
      <w:pPr>
        <w:jc w:val="center"/>
        <w:rPr>
          <w:b/>
          <w:sz w:val="36"/>
          <w:szCs w:val="36"/>
        </w:rPr>
      </w:pPr>
      <w:r>
        <w:rPr>
          <w:b/>
          <w:sz w:val="36"/>
          <w:szCs w:val="36"/>
        </w:rPr>
        <w:t>Independent Living Advisor</w:t>
      </w:r>
    </w:p>
    <w:p w14:paraId="50F01225" w14:textId="3725C1A8" w:rsidR="00700BE9" w:rsidRPr="0021798E" w:rsidRDefault="00FB4B1E" w:rsidP="00700BE9">
      <w:pPr>
        <w:jc w:val="center"/>
        <w:rPr>
          <w:sz w:val="36"/>
          <w:szCs w:val="36"/>
        </w:rPr>
      </w:pPr>
      <w:r>
        <w:rPr>
          <w:sz w:val="36"/>
          <w:szCs w:val="36"/>
        </w:rPr>
        <w:t>(</w:t>
      </w:r>
      <w:r w:rsidR="008F7B64">
        <w:rPr>
          <w:sz w:val="36"/>
          <w:szCs w:val="36"/>
        </w:rPr>
        <w:t>Omagh</w:t>
      </w:r>
      <w:r>
        <w:rPr>
          <w:sz w:val="36"/>
          <w:szCs w:val="36"/>
        </w:rPr>
        <w:t>)</w:t>
      </w:r>
    </w:p>
    <w:p w14:paraId="24F4FDE5" w14:textId="333AF310" w:rsidR="00700BE9" w:rsidRPr="0021798E" w:rsidRDefault="00700BE9" w:rsidP="00700BE9">
      <w:pPr>
        <w:jc w:val="center"/>
        <w:rPr>
          <w:sz w:val="36"/>
          <w:szCs w:val="36"/>
        </w:rPr>
      </w:pPr>
      <w:r w:rsidRPr="0021798E">
        <w:rPr>
          <w:sz w:val="36"/>
          <w:szCs w:val="36"/>
        </w:rPr>
        <w:t xml:space="preserve">Recruitment </w:t>
      </w:r>
      <w:r w:rsidR="00A24C8D">
        <w:rPr>
          <w:sz w:val="36"/>
          <w:szCs w:val="36"/>
        </w:rPr>
        <w:t xml:space="preserve">Information </w:t>
      </w:r>
      <w:r w:rsidRPr="0021798E">
        <w:rPr>
          <w:sz w:val="36"/>
          <w:szCs w:val="36"/>
        </w:rPr>
        <w:t>Pack</w:t>
      </w:r>
    </w:p>
    <w:p w14:paraId="65BCF59C" w14:textId="77777777" w:rsidR="00700BE9" w:rsidRPr="0021798E" w:rsidRDefault="00700BE9" w:rsidP="00700BE9">
      <w:pPr>
        <w:jc w:val="center"/>
        <w:rPr>
          <w:sz w:val="36"/>
          <w:szCs w:val="36"/>
        </w:rPr>
      </w:pPr>
    </w:p>
    <w:p w14:paraId="1D273D16" w14:textId="681134FD" w:rsidR="00700BE9" w:rsidRPr="0021798E" w:rsidRDefault="00A24C8D" w:rsidP="00700BE9">
      <w:pPr>
        <w:jc w:val="center"/>
        <w:rPr>
          <w:sz w:val="36"/>
          <w:szCs w:val="36"/>
        </w:rPr>
      </w:pPr>
      <w:r>
        <w:rPr>
          <w:sz w:val="36"/>
          <w:szCs w:val="36"/>
        </w:rPr>
        <w:t xml:space="preserve">June </w:t>
      </w:r>
      <w:r w:rsidR="00CD5C60">
        <w:rPr>
          <w:sz w:val="36"/>
          <w:szCs w:val="36"/>
        </w:rPr>
        <w:t>202</w:t>
      </w:r>
      <w:r w:rsidR="00D012DD">
        <w:rPr>
          <w:sz w:val="36"/>
          <w:szCs w:val="36"/>
        </w:rPr>
        <w:t>3</w:t>
      </w:r>
    </w:p>
    <w:p w14:paraId="055F3F8D" w14:textId="77777777" w:rsidR="00700BE9" w:rsidRDefault="00700BE9" w:rsidP="00700BE9">
      <w:pPr>
        <w:jc w:val="center"/>
        <w:rPr>
          <w:sz w:val="28"/>
          <w:szCs w:val="28"/>
        </w:rPr>
      </w:pPr>
    </w:p>
    <w:p w14:paraId="3215AD6F" w14:textId="77777777" w:rsidR="00700BE9" w:rsidRDefault="00700BE9" w:rsidP="00700BE9">
      <w:pPr>
        <w:jc w:val="center"/>
        <w:rPr>
          <w:sz w:val="28"/>
          <w:szCs w:val="28"/>
        </w:rPr>
      </w:pPr>
    </w:p>
    <w:p w14:paraId="04AB516C" w14:textId="77777777" w:rsidR="00700BE9" w:rsidRDefault="00700BE9" w:rsidP="00700BE9">
      <w:pPr>
        <w:jc w:val="center"/>
        <w:rPr>
          <w:sz w:val="28"/>
          <w:szCs w:val="28"/>
        </w:rPr>
      </w:pPr>
    </w:p>
    <w:p w14:paraId="3B5F4466" w14:textId="77777777" w:rsidR="00115BD8" w:rsidRDefault="00115BD8">
      <w:pPr>
        <w:rPr>
          <w:sz w:val="28"/>
          <w:szCs w:val="28"/>
        </w:rPr>
      </w:pPr>
    </w:p>
    <w:p w14:paraId="50CFBE51" w14:textId="77777777" w:rsidR="00115BD8" w:rsidRDefault="00115BD8">
      <w:pPr>
        <w:rPr>
          <w:sz w:val="28"/>
          <w:szCs w:val="28"/>
        </w:rPr>
      </w:pPr>
    </w:p>
    <w:p w14:paraId="4CC50B48" w14:textId="77777777" w:rsidR="00115BD8" w:rsidRDefault="00115BD8">
      <w:pPr>
        <w:rPr>
          <w:sz w:val="28"/>
          <w:szCs w:val="28"/>
        </w:rPr>
      </w:pPr>
    </w:p>
    <w:p w14:paraId="3E4EAB8A" w14:textId="77777777" w:rsidR="00115BD8" w:rsidRDefault="00115BD8">
      <w:pPr>
        <w:rPr>
          <w:sz w:val="28"/>
          <w:szCs w:val="28"/>
        </w:rPr>
      </w:pPr>
    </w:p>
    <w:p w14:paraId="6B179390" w14:textId="77777777" w:rsidR="00115BD8" w:rsidRPr="00115BD8" w:rsidRDefault="00115BD8" w:rsidP="00115BD8">
      <w:pPr>
        <w:jc w:val="center"/>
        <w:rPr>
          <w:sz w:val="24"/>
          <w:szCs w:val="24"/>
        </w:rPr>
      </w:pPr>
      <w:r w:rsidRPr="00115BD8">
        <w:rPr>
          <w:sz w:val="24"/>
          <w:szCs w:val="24"/>
        </w:rPr>
        <w:t>Linden House, Beechill Business Park, 96 Beechill Road, Belfast BT8 7QN</w:t>
      </w:r>
    </w:p>
    <w:p w14:paraId="0284F1A1" w14:textId="69B1DC60" w:rsidR="00115BD8" w:rsidRPr="00115BD8" w:rsidRDefault="00115BD8" w:rsidP="00115BD8">
      <w:pPr>
        <w:jc w:val="center"/>
        <w:rPr>
          <w:sz w:val="24"/>
          <w:szCs w:val="24"/>
        </w:rPr>
      </w:pPr>
      <w:r w:rsidRPr="00115BD8">
        <w:rPr>
          <w:sz w:val="24"/>
          <w:szCs w:val="24"/>
        </w:rPr>
        <w:t xml:space="preserve">Tel: 028 9064 8546 </w:t>
      </w:r>
    </w:p>
    <w:p w14:paraId="413659C5" w14:textId="77777777" w:rsidR="00700BE9" w:rsidRDefault="00700BE9">
      <w:pPr>
        <w:rPr>
          <w:sz w:val="28"/>
          <w:szCs w:val="28"/>
        </w:rPr>
      </w:pPr>
      <w:r>
        <w:rPr>
          <w:sz w:val="28"/>
          <w:szCs w:val="28"/>
        </w:rPr>
        <w:br w:type="page"/>
      </w:r>
    </w:p>
    <w:p w14:paraId="5D1EC1D2" w14:textId="77777777" w:rsidR="00700BE9" w:rsidRDefault="00700BE9" w:rsidP="00700BE9">
      <w:pPr>
        <w:rPr>
          <w:sz w:val="28"/>
          <w:szCs w:val="28"/>
        </w:rPr>
      </w:pPr>
    </w:p>
    <w:p w14:paraId="7FFE6B4E" w14:textId="77777777" w:rsidR="00DB1B36" w:rsidRDefault="00DB1B36" w:rsidP="00DB1B36">
      <w:pPr>
        <w:rPr>
          <w:b/>
          <w:sz w:val="28"/>
          <w:szCs w:val="28"/>
        </w:rPr>
      </w:pPr>
      <w:r>
        <w:rPr>
          <w:b/>
          <w:sz w:val="28"/>
          <w:szCs w:val="28"/>
        </w:rPr>
        <w:t>Contents</w:t>
      </w:r>
    </w:p>
    <w:tbl>
      <w:tblPr>
        <w:tblStyle w:val="TableGrid"/>
        <w:tblW w:w="0" w:type="auto"/>
        <w:tblLook w:val="04A0" w:firstRow="1" w:lastRow="0" w:firstColumn="1" w:lastColumn="0" w:noHBand="0" w:noVBand="1"/>
      </w:tblPr>
      <w:tblGrid>
        <w:gridCol w:w="7842"/>
        <w:gridCol w:w="1174"/>
      </w:tblGrid>
      <w:tr w:rsidR="00DB1B36" w14:paraId="18F914C7" w14:textId="77777777" w:rsidTr="00BC09E9">
        <w:trPr>
          <w:trHeight w:val="504"/>
        </w:trPr>
        <w:tc>
          <w:tcPr>
            <w:tcW w:w="8046" w:type="dxa"/>
            <w:tcBorders>
              <w:bottom w:val="single" w:sz="4" w:space="0" w:color="auto"/>
            </w:tcBorders>
            <w:shd w:val="clear" w:color="auto" w:fill="A6A6A6" w:themeFill="background1" w:themeFillShade="A6"/>
          </w:tcPr>
          <w:p w14:paraId="5E677D41" w14:textId="3F0647F6" w:rsidR="00DB1B36" w:rsidRDefault="001411EE" w:rsidP="00DB1B36">
            <w:pPr>
              <w:rPr>
                <w:b/>
                <w:sz w:val="28"/>
                <w:szCs w:val="28"/>
              </w:rPr>
            </w:pPr>
            <w:r>
              <w:rPr>
                <w:sz w:val="28"/>
                <w:szCs w:val="28"/>
              </w:rPr>
              <w:t>Chief Executive</w:t>
            </w:r>
            <w:r w:rsidR="00DB1B36" w:rsidRPr="00700BE9">
              <w:rPr>
                <w:sz w:val="28"/>
                <w:szCs w:val="28"/>
              </w:rPr>
              <w:t>’s introduction</w:t>
            </w:r>
          </w:p>
        </w:tc>
        <w:tc>
          <w:tcPr>
            <w:tcW w:w="1196" w:type="dxa"/>
            <w:tcBorders>
              <w:bottom w:val="single" w:sz="4" w:space="0" w:color="auto"/>
            </w:tcBorders>
            <w:shd w:val="clear" w:color="auto" w:fill="A6A6A6" w:themeFill="background1" w:themeFillShade="A6"/>
          </w:tcPr>
          <w:p w14:paraId="433D126F" w14:textId="77777777" w:rsidR="00DB1B36" w:rsidRDefault="00F95D71" w:rsidP="00F95D71">
            <w:pPr>
              <w:jc w:val="center"/>
              <w:rPr>
                <w:b/>
                <w:sz w:val="28"/>
                <w:szCs w:val="28"/>
              </w:rPr>
            </w:pPr>
            <w:r>
              <w:rPr>
                <w:b/>
                <w:sz w:val="28"/>
                <w:szCs w:val="28"/>
              </w:rPr>
              <w:t>3</w:t>
            </w:r>
          </w:p>
        </w:tc>
      </w:tr>
      <w:tr w:rsidR="00DB1B36" w14:paraId="6F9A41F5" w14:textId="77777777" w:rsidTr="00BC09E9">
        <w:trPr>
          <w:trHeight w:val="553"/>
        </w:trPr>
        <w:tc>
          <w:tcPr>
            <w:tcW w:w="8046" w:type="dxa"/>
            <w:tcBorders>
              <w:bottom w:val="single" w:sz="4" w:space="0" w:color="auto"/>
            </w:tcBorders>
            <w:shd w:val="clear" w:color="auto" w:fill="BFBFBF" w:themeFill="background1" w:themeFillShade="BF"/>
          </w:tcPr>
          <w:p w14:paraId="269ED1B7" w14:textId="77777777" w:rsidR="00DB1B36" w:rsidRDefault="003253E5" w:rsidP="00DB1B36">
            <w:pPr>
              <w:rPr>
                <w:b/>
                <w:sz w:val="28"/>
                <w:szCs w:val="28"/>
              </w:rPr>
            </w:pPr>
            <w:r>
              <w:rPr>
                <w:sz w:val="28"/>
                <w:szCs w:val="28"/>
              </w:rPr>
              <w:t xml:space="preserve">About the </w:t>
            </w:r>
            <w:r w:rsidR="00DB1B36" w:rsidRPr="00700BE9">
              <w:rPr>
                <w:sz w:val="28"/>
                <w:szCs w:val="28"/>
              </w:rPr>
              <w:t>Centre for Independent Living</w:t>
            </w:r>
            <w:r>
              <w:rPr>
                <w:sz w:val="28"/>
                <w:szCs w:val="28"/>
              </w:rPr>
              <w:t xml:space="preserve"> NI</w:t>
            </w:r>
          </w:p>
        </w:tc>
        <w:tc>
          <w:tcPr>
            <w:tcW w:w="1196" w:type="dxa"/>
            <w:tcBorders>
              <w:bottom w:val="single" w:sz="4" w:space="0" w:color="auto"/>
            </w:tcBorders>
            <w:shd w:val="clear" w:color="auto" w:fill="BFBFBF" w:themeFill="background1" w:themeFillShade="BF"/>
          </w:tcPr>
          <w:p w14:paraId="35E00E88" w14:textId="77777777" w:rsidR="00DB1B36" w:rsidRDefault="00F95D71" w:rsidP="00F95D71">
            <w:pPr>
              <w:jc w:val="center"/>
              <w:rPr>
                <w:b/>
                <w:sz w:val="28"/>
                <w:szCs w:val="28"/>
              </w:rPr>
            </w:pPr>
            <w:r>
              <w:rPr>
                <w:b/>
                <w:sz w:val="28"/>
                <w:szCs w:val="28"/>
              </w:rPr>
              <w:t>4</w:t>
            </w:r>
          </w:p>
        </w:tc>
      </w:tr>
      <w:tr w:rsidR="00DB1B36" w14:paraId="5DCCE035" w14:textId="77777777" w:rsidTr="00BC09E9">
        <w:trPr>
          <w:trHeight w:val="561"/>
        </w:trPr>
        <w:tc>
          <w:tcPr>
            <w:tcW w:w="8046" w:type="dxa"/>
            <w:tcBorders>
              <w:bottom w:val="single" w:sz="4" w:space="0" w:color="auto"/>
            </w:tcBorders>
            <w:shd w:val="clear" w:color="auto" w:fill="A6A6A6" w:themeFill="background1" w:themeFillShade="A6"/>
          </w:tcPr>
          <w:p w14:paraId="0BE149F2" w14:textId="77777777" w:rsidR="00DB1B36" w:rsidRDefault="00DB1B36" w:rsidP="00DB1B36">
            <w:pPr>
              <w:rPr>
                <w:b/>
                <w:sz w:val="28"/>
                <w:szCs w:val="28"/>
              </w:rPr>
            </w:pPr>
            <w:r w:rsidRPr="00700BE9">
              <w:rPr>
                <w:sz w:val="28"/>
                <w:szCs w:val="28"/>
              </w:rPr>
              <w:t>Job description</w:t>
            </w:r>
          </w:p>
        </w:tc>
        <w:tc>
          <w:tcPr>
            <w:tcW w:w="1196" w:type="dxa"/>
            <w:tcBorders>
              <w:bottom w:val="single" w:sz="4" w:space="0" w:color="auto"/>
            </w:tcBorders>
            <w:shd w:val="clear" w:color="auto" w:fill="A6A6A6" w:themeFill="background1" w:themeFillShade="A6"/>
          </w:tcPr>
          <w:p w14:paraId="5CDE78CB" w14:textId="77777777" w:rsidR="00DB1B36" w:rsidRDefault="00F95D71" w:rsidP="00F95D71">
            <w:pPr>
              <w:jc w:val="center"/>
              <w:rPr>
                <w:b/>
                <w:sz w:val="28"/>
                <w:szCs w:val="28"/>
              </w:rPr>
            </w:pPr>
            <w:r>
              <w:rPr>
                <w:b/>
                <w:sz w:val="28"/>
                <w:szCs w:val="28"/>
              </w:rPr>
              <w:t>5</w:t>
            </w:r>
          </w:p>
        </w:tc>
      </w:tr>
      <w:tr w:rsidR="00DB1B36" w14:paraId="565BB6A0" w14:textId="77777777" w:rsidTr="00BC09E9">
        <w:trPr>
          <w:trHeight w:val="427"/>
        </w:trPr>
        <w:tc>
          <w:tcPr>
            <w:tcW w:w="8046" w:type="dxa"/>
            <w:tcBorders>
              <w:bottom w:val="single" w:sz="4" w:space="0" w:color="auto"/>
            </w:tcBorders>
            <w:shd w:val="clear" w:color="auto" w:fill="BFBFBF" w:themeFill="background1" w:themeFillShade="BF"/>
          </w:tcPr>
          <w:p w14:paraId="17C230A4" w14:textId="77777777" w:rsidR="00DB1B36" w:rsidRDefault="00DB1B36" w:rsidP="00DB1B36">
            <w:pPr>
              <w:rPr>
                <w:b/>
                <w:sz w:val="28"/>
                <w:szCs w:val="28"/>
              </w:rPr>
            </w:pPr>
            <w:r w:rsidRPr="00700BE9">
              <w:rPr>
                <w:sz w:val="28"/>
                <w:szCs w:val="28"/>
              </w:rPr>
              <w:t>Person specification</w:t>
            </w:r>
          </w:p>
        </w:tc>
        <w:tc>
          <w:tcPr>
            <w:tcW w:w="1196" w:type="dxa"/>
            <w:tcBorders>
              <w:bottom w:val="single" w:sz="4" w:space="0" w:color="auto"/>
            </w:tcBorders>
            <w:shd w:val="clear" w:color="auto" w:fill="BFBFBF" w:themeFill="background1" w:themeFillShade="BF"/>
          </w:tcPr>
          <w:p w14:paraId="0FD0BFD3" w14:textId="67603F1E" w:rsidR="00DB1B36" w:rsidRDefault="0003304F" w:rsidP="00F95D71">
            <w:pPr>
              <w:jc w:val="center"/>
              <w:rPr>
                <w:b/>
                <w:sz w:val="28"/>
                <w:szCs w:val="28"/>
              </w:rPr>
            </w:pPr>
            <w:r>
              <w:rPr>
                <w:b/>
                <w:sz w:val="28"/>
                <w:szCs w:val="28"/>
              </w:rPr>
              <w:t>7</w:t>
            </w:r>
          </w:p>
        </w:tc>
      </w:tr>
      <w:tr w:rsidR="00DB1B36" w14:paraId="43A2D14D" w14:textId="77777777" w:rsidTr="00BC09E9">
        <w:trPr>
          <w:trHeight w:val="547"/>
        </w:trPr>
        <w:tc>
          <w:tcPr>
            <w:tcW w:w="8046" w:type="dxa"/>
            <w:tcBorders>
              <w:bottom w:val="single" w:sz="4" w:space="0" w:color="auto"/>
            </w:tcBorders>
            <w:shd w:val="clear" w:color="auto" w:fill="A6A6A6" w:themeFill="background1" w:themeFillShade="A6"/>
          </w:tcPr>
          <w:p w14:paraId="177A0214" w14:textId="77777777" w:rsidR="00DB1B36" w:rsidRDefault="00DB1B36" w:rsidP="00DB1B36">
            <w:pPr>
              <w:rPr>
                <w:b/>
                <w:sz w:val="28"/>
                <w:szCs w:val="28"/>
              </w:rPr>
            </w:pPr>
            <w:r w:rsidRPr="00700BE9">
              <w:rPr>
                <w:sz w:val="28"/>
                <w:szCs w:val="28"/>
              </w:rPr>
              <w:t xml:space="preserve">Summary terms </w:t>
            </w:r>
            <w:r>
              <w:rPr>
                <w:sz w:val="28"/>
                <w:szCs w:val="28"/>
              </w:rPr>
              <w:t>of appointment</w:t>
            </w:r>
          </w:p>
        </w:tc>
        <w:tc>
          <w:tcPr>
            <w:tcW w:w="1196" w:type="dxa"/>
            <w:tcBorders>
              <w:bottom w:val="single" w:sz="4" w:space="0" w:color="auto"/>
            </w:tcBorders>
            <w:shd w:val="clear" w:color="auto" w:fill="A6A6A6" w:themeFill="background1" w:themeFillShade="A6"/>
          </w:tcPr>
          <w:p w14:paraId="3EAE6699" w14:textId="72623F7B" w:rsidR="00DB1B36" w:rsidRDefault="0003304F" w:rsidP="00F95D71">
            <w:pPr>
              <w:jc w:val="center"/>
              <w:rPr>
                <w:b/>
                <w:sz w:val="28"/>
                <w:szCs w:val="28"/>
              </w:rPr>
            </w:pPr>
            <w:r>
              <w:rPr>
                <w:b/>
                <w:sz w:val="28"/>
                <w:szCs w:val="28"/>
              </w:rPr>
              <w:t>9</w:t>
            </w:r>
          </w:p>
        </w:tc>
      </w:tr>
      <w:tr w:rsidR="00DB1B36" w14:paraId="21B68B8F" w14:textId="77777777" w:rsidTr="00F95D71">
        <w:trPr>
          <w:trHeight w:val="555"/>
        </w:trPr>
        <w:tc>
          <w:tcPr>
            <w:tcW w:w="8046" w:type="dxa"/>
            <w:shd w:val="clear" w:color="auto" w:fill="BFBFBF" w:themeFill="background1" w:themeFillShade="BF"/>
          </w:tcPr>
          <w:p w14:paraId="58444905" w14:textId="77777777" w:rsidR="00DB1B36" w:rsidRDefault="00DB1B36" w:rsidP="00DB1B36">
            <w:pPr>
              <w:rPr>
                <w:b/>
                <w:sz w:val="28"/>
                <w:szCs w:val="28"/>
              </w:rPr>
            </w:pPr>
            <w:r>
              <w:rPr>
                <w:sz w:val="28"/>
                <w:szCs w:val="28"/>
              </w:rPr>
              <w:t>Application process</w:t>
            </w:r>
          </w:p>
        </w:tc>
        <w:tc>
          <w:tcPr>
            <w:tcW w:w="1196" w:type="dxa"/>
            <w:shd w:val="clear" w:color="auto" w:fill="BFBFBF" w:themeFill="background1" w:themeFillShade="BF"/>
          </w:tcPr>
          <w:p w14:paraId="4EB21AAF" w14:textId="3E2A4CDE" w:rsidR="00DB1B36" w:rsidRDefault="0003304F" w:rsidP="00F95D71">
            <w:pPr>
              <w:jc w:val="center"/>
              <w:rPr>
                <w:b/>
                <w:sz w:val="28"/>
                <w:szCs w:val="28"/>
              </w:rPr>
            </w:pPr>
            <w:r>
              <w:rPr>
                <w:b/>
                <w:sz w:val="28"/>
                <w:szCs w:val="28"/>
              </w:rPr>
              <w:t>10</w:t>
            </w:r>
          </w:p>
        </w:tc>
      </w:tr>
    </w:tbl>
    <w:p w14:paraId="7314BA92" w14:textId="77777777" w:rsidR="00F95D71" w:rsidRDefault="00F95D71" w:rsidP="00700BE9">
      <w:pPr>
        <w:rPr>
          <w:b/>
          <w:sz w:val="28"/>
          <w:szCs w:val="28"/>
        </w:rPr>
      </w:pPr>
    </w:p>
    <w:p w14:paraId="7D467A22" w14:textId="77777777" w:rsidR="004419EB" w:rsidRDefault="004419EB" w:rsidP="00700BE9">
      <w:pPr>
        <w:rPr>
          <w:b/>
          <w:sz w:val="28"/>
          <w:szCs w:val="28"/>
        </w:rPr>
      </w:pPr>
      <w:r>
        <w:rPr>
          <w:b/>
          <w:sz w:val="28"/>
          <w:szCs w:val="28"/>
        </w:rPr>
        <w:t>Separate Attachments</w:t>
      </w:r>
    </w:p>
    <w:tbl>
      <w:tblPr>
        <w:tblStyle w:val="TableGrid"/>
        <w:tblW w:w="0" w:type="auto"/>
        <w:tblLook w:val="04A0" w:firstRow="1" w:lastRow="0" w:firstColumn="1" w:lastColumn="0" w:noHBand="0" w:noVBand="1"/>
      </w:tblPr>
      <w:tblGrid>
        <w:gridCol w:w="9016"/>
      </w:tblGrid>
      <w:tr w:rsidR="00F95D71" w14:paraId="07CCBC72" w14:textId="77777777" w:rsidTr="00BC09E9">
        <w:trPr>
          <w:trHeight w:val="495"/>
        </w:trPr>
        <w:tc>
          <w:tcPr>
            <w:tcW w:w="9242" w:type="dxa"/>
            <w:tcBorders>
              <w:bottom w:val="single" w:sz="4" w:space="0" w:color="auto"/>
            </w:tcBorders>
            <w:shd w:val="clear" w:color="auto" w:fill="A6A6A6" w:themeFill="background1" w:themeFillShade="A6"/>
          </w:tcPr>
          <w:p w14:paraId="13C85760" w14:textId="77777777" w:rsidR="00F95D71" w:rsidRPr="00F95D71" w:rsidRDefault="00F95D71" w:rsidP="00700BE9">
            <w:pPr>
              <w:rPr>
                <w:sz w:val="28"/>
                <w:szCs w:val="28"/>
              </w:rPr>
            </w:pPr>
            <w:r w:rsidRPr="00F95D71">
              <w:rPr>
                <w:sz w:val="28"/>
                <w:szCs w:val="28"/>
              </w:rPr>
              <w:t>Application Form</w:t>
            </w:r>
          </w:p>
        </w:tc>
      </w:tr>
      <w:tr w:rsidR="00F95D71" w14:paraId="6956765B" w14:textId="77777777" w:rsidTr="00BC09E9">
        <w:trPr>
          <w:trHeight w:val="559"/>
        </w:trPr>
        <w:tc>
          <w:tcPr>
            <w:tcW w:w="9242" w:type="dxa"/>
            <w:tcBorders>
              <w:bottom w:val="single" w:sz="4" w:space="0" w:color="auto"/>
            </w:tcBorders>
            <w:shd w:val="clear" w:color="auto" w:fill="BFBFBF" w:themeFill="background1" w:themeFillShade="BF"/>
          </w:tcPr>
          <w:p w14:paraId="5466083A" w14:textId="77777777" w:rsidR="00F95D71" w:rsidRDefault="00F95D71" w:rsidP="00700BE9">
            <w:pPr>
              <w:rPr>
                <w:b/>
                <w:sz w:val="28"/>
                <w:szCs w:val="28"/>
              </w:rPr>
            </w:pPr>
            <w:r w:rsidRPr="004419EB">
              <w:rPr>
                <w:sz w:val="28"/>
                <w:szCs w:val="28"/>
              </w:rPr>
              <w:t>Equal Opportunities Monitoring Form</w:t>
            </w:r>
          </w:p>
        </w:tc>
      </w:tr>
      <w:tr w:rsidR="00F95D71" w14:paraId="7708D1C8" w14:textId="77777777" w:rsidTr="00BC09E9">
        <w:trPr>
          <w:trHeight w:val="553"/>
        </w:trPr>
        <w:tc>
          <w:tcPr>
            <w:tcW w:w="9242" w:type="dxa"/>
            <w:shd w:val="clear" w:color="auto" w:fill="A6A6A6" w:themeFill="background1" w:themeFillShade="A6"/>
          </w:tcPr>
          <w:p w14:paraId="3507605E" w14:textId="77777777" w:rsidR="00F95D71" w:rsidRPr="00F95D71" w:rsidRDefault="00F95D71" w:rsidP="00700BE9">
            <w:pPr>
              <w:rPr>
                <w:sz w:val="28"/>
                <w:szCs w:val="28"/>
              </w:rPr>
            </w:pPr>
            <w:r w:rsidRPr="00F95D71">
              <w:rPr>
                <w:sz w:val="28"/>
                <w:szCs w:val="28"/>
              </w:rPr>
              <w:t>Criminal Records Check Consent Form</w:t>
            </w:r>
          </w:p>
        </w:tc>
      </w:tr>
    </w:tbl>
    <w:p w14:paraId="2864EB7B" w14:textId="77777777" w:rsidR="003908BB" w:rsidRDefault="003908BB" w:rsidP="00F95D71">
      <w:pPr>
        <w:rPr>
          <w:b/>
          <w:sz w:val="28"/>
          <w:szCs w:val="28"/>
        </w:rPr>
      </w:pPr>
    </w:p>
    <w:p w14:paraId="42AA910B" w14:textId="77777777" w:rsidR="00F95D71" w:rsidRPr="00F95D71" w:rsidRDefault="00F95D71" w:rsidP="00F95D71">
      <w:pPr>
        <w:rPr>
          <w:sz w:val="28"/>
          <w:szCs w:val="28"/>
        </w:rPr>
      </w:pPr>
    </w:p>
    <w:p w14:paraId="248B3827" w14:textId="77777777" w:rsidR="00700BE9" w:rsidRDefault="00700BE9" w:rsidP="00700BE9">
      <w:pPr>
        <w:rPr>
          <w:sz w:val="28"/>
          <w:szCs w:val="28"/>
        </w:rPr>
      </w:pPr>
    </w:p>
    <w:p w14:paraId="0BF5EBE4" w14:textId="77777777" w:rsidR="00700BE9" w:rsidRDefault="00700BE9">
      <w:pPr>
        <w:rPr>
          <w:sz w:val="28"/>
          <w:szCs w:val="28"/>
        </w:rPr>
      </w:pPr>
      <w:r>
        <w:rPr>
          <w:sz w:val="28"/>
          <w:szCs w:val="28"/>
        </w:rPr>
        <w:br w:type="page"/>
      </w:r>
    </w:p>
    <w:p w14:paraId="74673462" w14:textId="62CB47BB" w:rsidR="00700BE9" w:rsidRPr="00B549B9" w:rsidRDefault="00945E38" w:rsidP="00700BE9">
      <w:pPr>
        <w:rPr>
          <w:b/>
          <w:sz w:val="28"/>
          <w:szCs w:val="28"/>
        </w:rPr>
      </w:pPr>
      <w:r>
        <w:rPr>
          <w:b/>
          <w:sz w:val="28"/>
          <w:szCs w:val="28"/>
        </w:rPr>
        <w:lastRenderedPageBreak/>
        <w:t xml:space="preserve">1. </w:t>
      </w:r>
      <w:r w:rsidR="001411EE">
        <w:rPr>
          <w:b/>
          <w:sz w:val="28"/>
          <w:szCs w:val="28"/>
        </w:rPr>
        <w:t>Chief Executive</w:t>
      </w:r>
      <w:r w:rsidR="00700BE9" w:rsidRPr="00B549B9">
        <w:rPr>
          <w:b/>
          <w:sz w:val="28"/>
          <w:szCs w:val="28"/>
        </w:rPr>
        <w:t>’s introduction</w:t>
      </w:r>
    </w:p>
    <w:p w14:paraId="422E9391" w14:textId="77777777" w:rsidR="00FB4B1E" w:rsidRPr="004207BB" w:rsidRDefault="00FB4B1E" w:rsidP="00FB4B1E">
      <w:pPr>
        <w:rPr>
          <w:sz w:val="24"/>
          <w:szCs w:val="24"/>
        </w:rPr>
      </w:pPr>
      <w:r w:rsidRPr="004207BB">
        <w:rPr>
          <w:sz w:val="24"/>
          <w:szCs w:val="24"/>
        </w:rPr>
        <w:t xml:space="preserve">Thank you for your interest in joining the team at </w:t>
      </w:r>
      <w:r>
        <w:rPr>
          <w:sz w:val="24"/>
          <w:szCs w:val="24"/>
        </w:rPr>
        <w:t xml:space="preserve">the </w:t>
      </w:r>
      <w:r w:rsidRPr="004207BB">
        <w:rPr>
          <w:sz w:val="24"/>
          <w:szCs w:val="24"/>
        </w:rPr>
        <w:t xml:space="preserve">Centre for Independent Living </w:t>
      </w:r>
      <w:r>
        <w:rPr>
          <w:sz w:val="24"/>
          <w:szCs w:val="24"/>
        </w:rPr>
        <w:t>NI</w:t>
      </w:r>
      <w:r w:rsidRPr="004207BB">
        <w:rPr>
          <w:sz w:val="24"/>
          <w:szCs w:val="24"/>
        </w:rPr>
        <w:t xml:space="preserve"> (CILNI).  CILNI is an organisation supporting disabled people in their independent living choices and in particular provides a range of services for people using or considering using Direct Payments</w:t>
      </w:r>
      <w:r>
        <w:rPr>
          <w:sz w:val="24"/>
          <w:szCs w:val="24"/>
        </w:rPr>
        <w:t xml:space="preserve"> / Self Directed Support</w:t>
      </w:r>
      <w:r w:rsidRPr="004207BB">
        <w:rPr>
          <w:sz w:val="24"/>
          <w:szCs w:val="24"/>
        </w:rPr>
        <w:t>.</w:t>
      </w:r>
    </w:p>
    <w:p w14:paraId="0FDFEC3C" w14:textId="0BE0D4A6" w:rsidR="00FB4B1E" w:rsidRPr="004207BB" w:rsidRDefault="00FB4B1E" w:rsidP="00FB4B1E">
      <w:pPr>
        <w:rPr>
          <w:sz w:val="24"/>
          <w:szCs w:val="24"/>
        </w:rPr>
      </w:pPr>
      <w:r>
        <w:rPr>
          <w:rFonts w:cs="Arial"/>
          <w:sz w:val="24"/>
          <w:szCs w:val="24"/>
          <w:lang w:val="en-US"/>
        </w:rPr>
        <w:t>We are</w:t>
      </w:r>
      <w:r w:rsidRPr="004207BB">
        <w:rPr>
          <w:rFonts w:cs="Arial"/>
          <w:sz w:val="24"/>
          <w:szCs w:val="24"/>
          <w:lang w:val="en-US"/>
        </w:rPr>
        <w:t xml:space="preserve"> currently seeking a</w:t>
      </w:r>
      <w:r>
        <w:rPr>
          <w:rFonts w:cs="Arial"/>
          <w:sz w:val="24"/>
          <w:szCs w:val="24"/>
          <w:lang w:val="en-US"/>
        </w:rPr>
        <w:t xml:space="preserve">n Independent Living Adviser </w:t>
      </w:r>
      <w:r w:rsidRPr="004207BB">
        <w:rPr>
          <w:rFonts w:cs="Arial"/>
          <w:sz w:val="24"/>
          <w:szCs w:val="24"/>
          <w:lang w:val="en-US"/>
        </w:rPr>
        <w:t xml:space="preserve">to </w:t>
      </w:r>
      <w:r>
        <w:rPr>
          <w:rFonts w:cs="Arial"/>
          <w:sz w:val="24"/>
          <w:szCs w:val="24"/>
          <w:lang w:val="en-US"/>
        </w:rPr>
        <w:t xml:space="preserve">join our advice team </w:t>
      </w:r>
      <w:r w:rsidR="00A16A15">
        <w:rPr>
          <w:rFonts w:cs="Arial"/>
          <w:sz w:val="24"/>
          <w:szCs w:val="24"/>
          <w:lang w:val="en-US"/>
        </w:rPr>
        <w:t xml:space="preserve">for a fixed term contract for maternity cover (12 months with a possibility for extension) </w:t>
      </w:r>
      <w:r>
        <w:rPr>
          <w:rFonts w:cs="Arial"/>
          <w:sz w:val="24"/>
          <w:szCs w:val="24"/>
          <w:lang w:val="en-US"/>
        </w:rPr>
        <w:t xml:space="preserve">at our </w:t>
      </w:r>
      <w:r w:rsidR="00C27474">
        <w:rPr>
          <w:rFonts w:cs="Arial"/>
          <w:sz w:val="24"/>
          <w:szCs w:val="24"/>
          <w:lang w:val="en-US"/>
        </w:rPr>
        <w:t xml:space="preserve">Omagh </w:t>
      </w:r>
      <w:r>
        <w:rPr>
          <w:rFonts w:cs="Arial"/>
          <w:sz w:val="24"/>
          <w:szCs w:val="24"/>
          <w:lang w:val="en-US"/>
        </w:rPr>
        <w:t>office, to assist individual disabled people to set up and maintain flexible independent living packages.  Our Independent Living team, which works out of four offices across Northern Ireland, supports those wishing to access Direct Payments and Self Directed Support.  The advice and support provided covers issues relating to managing personal budgets, the recruitment and management of personal assistants, community care, support planning and engaging with professional agencies.</w:t>
      </w:r>
    </w:p>
    <w:p w14:paraId="1C766303" w14:textId="18E6AAAB" w:rsidR="00FB4B1E" w:rsidRPr="004207BB" w:rsidRDefault="00FB4B1E" w:rsidP="00FB4B1E">
      <w:pPr>
        <w:pStyle w:val="NoSpacing"/>
        <w:rPr>
          <w:rFonts w:asciiTheme="minorHAnsi" w:hAnsiTheme="minorHAnsi" w:cs="Arial"/>
          <w:sz w:val="24"/>
          <w:szCs w:val="24"/>
        </w:rPr>
      </w:pPr>
      <w:r>
        <w:rPr>
          <w:rFonts w:asciiTheme="minorHAnsi" w:hAnsiTheme="minorHAnsi" w:cs="Arial"/>
          <w:sz w:val="24"/>
          <w:szCs w:val="24"/>
        </w:rPr>
        <w:t xml:space="preserve">In addition to the independent information and advice service, </w:t>
      </w:r>
      <w:r w:rsidRPr="004207BB">
        <w:rPr>
          <w:rFonts w:asciiTheme="minorHAnsi" w:hAnsiTheme="minorHAnsi" w:cs="Arial"/>
          <w:sz w:val="24"/>
          <w:szCs w:val="24"/>
        </w:rPr>
        <w:t xml:space="preserve">CILNI </w:t>
      </w:r>
      <w:r>
        <w:rPr>
          <w:rFonts w:asciiTheme="minorHAnsi" w:hAnsiTheme="minorHAnsi" w:cs="Arial"/>
          <w:sz w:val="24"/>
          <w:szCs w:val="24"/>
        </w:rPr>
        <w:t xml:space="preserve">operates a </w:t>
      </w:r>
      <w:r w:rsidRPr="004207BB">
        <w:rPr>
          <w:rFonts w:asciiTheme="minorHAnsi" w:hAnsiTheme="minorHAnsi" w:cs="Arial"/>
          <w:sz w:val="24"/>
          <w:szCs w:val="24"/>
        </w:rPr>
        <w:t xml:space="preserve">payroll service </w:t>
      </w:r>
      <w:r>
        <w:rPr>
          <w:rFonts w:asciiTheme="minorHAnsi" w:hAnsiTheme="minorHAnsi" w:cs="Arial"/>
          <w:sz w:val="24"/>
          <w:szCs w:val="24"/>
        </w:rPr>
        <w:t xml:space="preserve">for over </w:t>
      </w:r>
      <w:r w:rsidR="00CD5C60">
        <w:rPr>
          <w:rFonts w:asciiTheme="minorHAnsi" w:hAnsiTheme="minorHAnsi" w:cs="Arial"/>
          <w:sz w:val="24"/>
          <w:szCs w:val="24"/>
        </w:rPr>
        <w:t>2,</w:t>
      </w:r>
      <w:r w:rsidR="008F7B64">
        <w:rPr>
          <w:rFonts w:asciiTheme="minorHAnsi" w:hAnsiTheme="minorHAnsi" w:cs="Arial"/>
          <w:sz w:val="24"/>
          <w:szCs w:val="24"/>
        </w:rPr>
        <w:t xml:space="preserve">600 </w:t>
      </w:r>
      <w:r>
        <w:rPr>
          <w:rFonts w:asciiTheme="minorHAnsi" w:hAnsiTheme="minorHAnsi" w:cs="Arial"/>
          <w:sz w:val="24"/>
          <w:szCs w:val="24"/>
        </w:rPr>
        <w:t>clients who employ their own personal assistants.</w:t>
      </w:r>
    </w:p>
    <w:p w14:paraId="04C119D3" w14:textId="77777777" w:rsidR="00FB4B1E" w:rsidRDefault="00FB4B1E" w:rsidP="00FB4B1E">
      <w:pPr>
        <w:spacing w:after="0"/>
        <w:rPr>
          <w:rFonts w:cs="Arial"/>
          <w:sz w:val="24"/>
          <w:szCs w:val="24"/>
        </w:rPr>
      </w:pPr>
    </w:p>
    <w:p w14:paraId="7F085BCF" w14:textId="77777777" w:rsidR="00FB4B1E" w:rsidRDefault="00FB4B1E" w:rsidP="00FB4B1E">
      <w:pPr>
        <w:spacing w:after="0"/>
        <w:rPr>
          <w:rFonts w:cs="Arial"/>
          <w:sz w:val="24"/>
          <w:szCs w:val="24"/>
        </w:rPr>
      </w:pPr>
      <w:r>
        <w:rPr>
          <w:rFonts w:cs="Arial"/>
          <w:sz w:val="24"/>
          <w:szCs w:val="24"/>
        </w:rPr>
        <w:t>If you like the sound of this challenge and have the credentials and self-confidence to rise to it, then we’d love to hear from you.  We would especially encourage applications from disabled people.</w:t>
      </w:r>
    </w:p>
    <w:p w14:paraId="404F3228" w14:textId="77777777" w:rsidR="004207BB" w:rsidRDefault="004207BB" w:rsidP="004207BB">
      <w:pPr>
        <w:spacing w:after="0"/>
        <w:rPr>
          <w:rFonts w:cs="Arial"/>
          <w:sz w:val="24"/>
          <w:szCs w:val="24"/>
        </w:rPr>
      </w:pPr>
    </w:p>
    <w:p w14:paraId="39440FA2" w14:textId="77777777" w:rsidR="004207BB" w:rsidRDefault="004207BB" w:rsidP="004207BB">
      <w:pPr>
        <w:spacing w:after="0"/>
        <w:rPr>
          <w:rFonts w:cs="Arial"/>
          <w:sz w:val="24"/>
          <w:szCs w:val="24"/>
        </w:rPr>
      </w:pPr>
      <w:r>
        <w:rPr>
          <w:rFonts w:cs="Arial"/>
          <w:sz w:val="24"/>
          <w:szCs w:val="24"/>
        </w:rPr>
        <w:t>Come and be part of something exciting.</w:t>
      </w:r>
    </w:p>
    <w:p w14:paraId="0318914C" w14:textId="77777777" w:rsidR="004207BB" w:rsidRDefault="004207BB" w:rsidP="004207BB">
      <w:pPr>
        <w:spacing w:after="0"/>
        <w:rPr>
          <w:rFonts w:cs="Arial"/>
          <w:sz w:val="24"/>
          <w:szCs w:val="24"/>
        </w:rPr>
      </w:pPr>
    </w:p>
    <w:p w14:paraId="608AC31C" w14:textId="77777777" w:rsidR="004207BB" w:rsidRDefault="004207BB" w:rsidP="004207BB">
      <w:pPr>
        <w:spacing w:after="0"/>
        <w:rPr>
          <w:rFonts w:cs="Arial"/>
          <w:sz w:val="24"/>
          <w:szCs w:val="24"/>
        </w:rPr>
      </w:pPr>
      <w:r>
        <w:rPr>
          <w:rFonts w:cs="Arial"/>
          <w:sz w:val="24"/>
          <w:szCs w:val="24"/>
        </w:rPr>
        <w:t>Best wishes</w:t>
      </w:r>
    </w:p>
    <w:p w14:paraId="466BF359" w14:textId="77777777" w:rsidR="004207BB" w:rsidRDefault="004207BB" w:rsidP="004207BB">
      <w:pPr>
        <w:spacing w:after="0"/>
        <w:rPr>
          <w:rFonts w:cs="Arial"/>
          <w:sz w:val="24"/>
          <w:szCs w:val="24"/>
        </w:rPr>
      </w:pPr>
    </w:p>
    <w:p w14:paraId="36637693" w14:textId="14B43E97" w:rsidR="004207BB" w:rsidRDefault="007F2678" w:rsidP="004207BB">
      <w:pPr>
        <w:spacing w:after="0"/>
        <w:rPr>
          <w:rFonts w:cs="Arial"/>
          <w:sz w:val="24"/>
          <w:szCs w:val="24"/>
        </w:rPr>
      </w:pPr>
      <w:r>
        <w:rPr>
          <w:rFonts w:cs="Arial"/>
          <w:sz w:val="24"/>
          <w:szCs w:val="24"/>
        </w:rPr>
        <w:t>Bryan Myles</w:t>
      </w:r>
    </w:p>
    <w:p w14:paraId="20C8A5B1" w14:textId="27148B22" w:rsidR="004207BB" w:rsidRPr="004207BB" w:rsidRDefault="007F2678" w:rsidP="004207BB">
      <w:pPr>
        <w:spacing w:after="0"/>
        <w:rPr>
          <w:rFonts w:cs="Arial"/>
          <w:sz w:val="24"/>
          <w:szCs w:val="24"/>
        </w:rPr>
      </w:pPr>
      <w:r>
        <w:rPr>
          <w:rFonts w:cs="Arial"/>
          <w:sz w:val="24"/>
          <w:szCs w:val="24"/>
        </w:rPr>
        <w:t>Chief Executive</w:t>
      </w:r>
    </w:p>
    <w:p w14:paraId="59F731D0" w14:textId="77777777" w:rsidR="004242EA" w:rsidRDefault="004242EA">
      <w:pPr>
        <w:rPr>
          <w:b/>
          <w:sz w:val="28"/>
          <w:szCs w:val="28"/>
        </w:rPr>
      </w:pPr>
      <w:r>
        <w:rPr>
          <w:b/>
          <w:sz w:val="28"/>
          <w:szCs w:val="28"/>
        </w:rPr>
        <w:br w:type="page"/>
      </w:r>
    </w:p>
    <w:p w14:paraId="4A1A6DD6" w14:textId="3AEABA3B" w:rsidR="005477BB" w:rsidRPr="00B549B9" w:rsidRDefault="005477BB" w:rsidP="00700BE9">
      <w:pPr>
        <w:rPr>
          <w:b/>
          <w:sz w:val="28"/>
          <w:szCs w:val="28"/>
        </w:rPr>
      </w:pPr>
      <w:r w:rsidRPr="00B549B9">
        <w:rPr>
          <w:b/>
          <w:sz w:val="28"/>
          <w:szCs w:val="28"/>
        </w:rPr>
        <w:lastRenderedPageBreak/>
        <w:t xml:space="preserve">2. About </w:t>
      </w:r>
      <w:r w:rsidR="003253E5">
        <w:rPr>
          <w:b/>
          <w:sz w:val="28"/>
          <w:szCs w:val="28"/>
        </w:rPr>
        <w:t xml:space="preserve">the </w:t>
      </w:r>
      <w:r w:rsidRPr="00B549B9">
        <w:rPr>
          <w:b/>
          <w:sz w:val="28"/>
          <w:szCs w:val="28"/>
        </w:rPr>
        <w:t>Centre for Independent Living</w:t>
      </w:r>
      <w:r w:rsidR="003253E5">
        <w:rPr>
          <w:b/>
          <w:sz w:val="28"/>
          <w:szCs w:val="28"/>
        </w:rPr>
        <w:t xml:space="preserve"> NI</w:t>
      </w:r>
    </w:p>
    <w:p w14:paraId="5279C943" w14:textId="77777777" w:rsidR="00EE681F" w:rsidRPr="00EE681F" w:rsidRDefault="00EE681F" w:rsidP="00EE681F">
      <w:pPr>
        <w:rPr>
          <w:sz w:val="24"/>
          <w:szCs w:val="24"/>
        </w:rPr>
      </w:pPr>
      <w:r w:rsidRPr="00EE681F">
        <w:rPr>
          <w:sz w:val="24"/>
          <w:szCs w:val="24"/>
        </w:rPr>
        <w:t>We aim to promote choice, control and independence for disabled people.</w:t>
      </w:r>
    </w:p>
    <w:p w14:paraId="2B2A6C2C" w14:textId="77777777" w:rsidR="00EE681F" w:rsidRPr="00EE681F" w:rsidRDefault="00EE681F" w:rsidP="00EE681F">
      <w:pPr>
        <w:rPr>
          <w:sz w:val="24"/>
          <w:szCs w:val="24"/>
        </w:rPr>
      </w:pPr>
      <w:r w:rsidRPr="00EE681F">
        <w:rPr>
          <w:sz w:val="24"/>
          <w:szCs w:val="24"/>
        </w:rPr>
        <w:t>Our long-term vision remains to live in a world where disability is not a disadvantage.</w:t>
      </w:r>
    </w:p>
    <w:p w14:paraId="54A32C2E" w14:textId="77777777" w:rsidR="00EE681F" w:rsidRPr="00EE681F" w:rsidRDefault="00EE681F" w:rsidP="00EE681F">
      <w:pPr>
        <w:rPr>
          <w:sz w:val="24"/>
          <w:szCs w:val="24"/>
        </w:rPr>
      </w:pPr>
      <w:r w:rsidRPr="00EE681F">
        <w:rPr>
          <w:sz w:val="24"/>
          <w:szCs w:val="24"/>
        </w:rPr>
        <w:t>Our mission is to empower disabled people to live independently in an inclusive society through delivering quality services and campaigning for change.</w:t>
      </w:r>
    </w:p>
    <w:p w14:paraId="4B67E05F" w14:textId="77777777" w:rsidR="005477BB" w:rsidRPr="004207BB" w:rsidRDefault="005477BB" w:rsidP="005477BB">
      <w:pPr>
        <w:rPr>
          <w:sz w:val="24"/>
          <w:szCs w:val="24"/>
        </w:rPr>
      </w:pPr>
      <w:r w:rsidRPr="004207BB">
        <w:rPr>
          <w:sz w:val="24"/>
          <w:szCs w:val="24"/>
        </w:rPr>
        <w:t xml:space="preserve">Our five values how we work  </w:t>
      </w:r>
    </w:p>
    <w:p w14:paraId="762A2628" w14:textId="77777777" w:rsidR="00EE681F" w:rsidRPr="00EE681F" w:rsidRDefault="00EE681F" w:rsidP="00EE681F">
      <w:pPr>
        <w:rPr>
          <w:rFonts w:eastAsia="Arial Unicode MS" w:cs="Times New Roman"/>
          <w:i/>
          <w:color w:val="000000"/>
          <w:sz w:val="24"/>
          <w:szCs w:val="24"/>
          <w:u w:color="000000"/>
          <w:lang w:eastAsia="en-GB"/>
        </w:rPr>
      </w:pPr>
      <w:r w:rsidRPr="00EE681F">
        <w:rPr>
          <w:rFonts w:eastAsia="Arial Unicode MS" w:cs="Times New Roman"/>
          <w:bCs/>
          <w:i/>
          <w:color w:val="000000"/>
          <w:sz w:val="24"/>
          <w:szCs w:val="24"/>
          <w:u w:color="000000"/>
          <w:lang w:eastAsia="en-GB"/>
        </w:rPr>
        <w:t>1. We put people first</w:t>
      </w:r>
    </w:p>
    <w:p w14:paraId="4A06BE6C" w14:textId="77777777" w:rsidR="00EE681F" w:rsidRPr="00EE681F" w:rsidRDefault="00EE681F" w:rsidP="00EE681F">
      <w:pPr>
        <w:rPr>
          <w:rFonts w:eastAsia="Arial Unicode MS" w:cs="Times New Roman"/>
          <w:bCs/>
          <w:i/>
          <w:color w:val="000000"/>
          <w:sz w:val="24"/>
          <w:szCs w:val="24"/>
          <w:u w:color="000000"/>
          <w:lang w:eastAsia="en-GB"/>
        </w:rPr>
      </w:pPr>
      <w:r w:rsidRPr="00EE681F">
        <w:rPr>
          <w:rFonts w:eastAsia="Arial Unicode MS" w:cs="Times New Roman"/>
          <w:bCs/>
          <w:i/>
          <w:color w:val="000000"/>
          <w:sz w:val="24"/>
          <w:szCs w:val="24"/>
          <w:u w:color="000000"/>
          <w:lang w:eastAsia="en-GB"/>
        </w:rPr>
        <w:t>2. We prioritise independent living</w:t>
      </w:r>
    </w:p>
    <w:p w14:paraId="7FC412AB" w14:textId="77777777" w:rsidR="00EE681F" w:rsidRPr="00EE681F" w:rsidRDefault="00EE681F" w:rsidP="00EE681F">
      <w:pPr>
        <w:rPr>
          <w:rFonts w:eastAsia="Arial Unicode MS" w:cs="Times New Roman"/>
          <w:bCs/>
          <w:i/>
          <w:color w:val="000000"/>
          <w:sz w:val="24"/>
          <w:szCs w:val="24"/>
          <w:u w:color="000000"/>
          <w:lang w:eastAsia="en-GB"/>
        </w:rPr>
      </w:pPr>
      <w:r w:rsidRPr="00EE681F">
        <w:rPr>
          <w:rFonts w:eastAsia="Arial Unicode MS" w:cs="Times New Roman"/>
          <w:bCs/>
          <w:i/>
          <w:color w:val="000000"/>
          <w:sz w:val="24"/>
          <w:szCs w:val="24"/>
          <w:u w:color="000000"/>
          <w:lang w:eastAsia="en-GB"/>
        </w:rPr>
        <w:t>3. We lead with authority and responsibility</w:t>
      </w:r>
    </w:p>
    <w:p w14:paraId="200D175E" w14:textId="0F9B4889" w:rsidR="00EE681F" w:rsidRDefault="00EE681F" w:rsidP="00EE681F">
      <w:pPr>
        <w:rPr>
          <w:rFonts w:eastAsia="Arial Unicode MS" w:cs="Times New Roman"/>
          <w:bCs/>
          <w:i/>
          <w:color w:val="000000"/>
          <w:sz w:val="24"/>
          <w:szCs w:val="24"/>
          <w:u w:color="000000"/>
          <w:lang w:eastAsia="en-GB"/>
        </w:rPr>
      </w:pPr>
      <w:r w:rsidRPr="00EE681F">
        <w:rPr>
          <w:rFonts w:eastAsia="Arial Unicode MS" w:cs="Times New Roman"/>
          <w:bCs/>
          <w:i/>
          <w:color w:val="000000"/>
          <w:sz w:val="24"/>
          <w:szCs w:val="24"/>
          <w:u w:color="000000"/>
          <w:lang w:eastAsia="en-GB"/>
        </w:rPr>
        <w:t>4. We think big</w:t>
      </w:r>
    </w:p>
    <w:p w14:paraId="533A6F02" w14:textId="77777777" w:rsidR="00EE681F" w:rsidRPr="00EE681F" w:rsidRDefault="00EE681F" w:rsidP="00EE681F">
      <w:pPr>
        <w:rPr>
          <w:rFonts w:eastAsia="Arial Unicode MS" w:cs="Times New Roman"/>
          <w:bCs/>
          <w:i/>
          <w:color w:val="000000"/>
          <w:sz w:val="24"/>
          <w:szCs w:val="24"/>
          <w:u w:color="000000"/>
          <w:lang w:eastAsia="en-GB"/>
        </w:rPr>
      </w:pPr>
    </w:p>
    <w:p w14:paraId="70B082E5" w14:textId="77777777" w:rsidR="005477BB" w:rsidRPr="004207BB" w:rsidRDefault="005477BB" w:rsidP="00700BE9">
      <w:pPr>
        <w:rPr>
          <w:sz w:val="28"/>
          <w:szCs w:val="28"/>
        </w:rPr>
      </w:pPr>
      <w:r w:rsidRPr="004207BB">
        <w:rPr>
          <w:sz w:val="28"/>
          <w:szCs w:val="28"/>
        </w:rPr>
        <w:t>CILNI in numbers</w:t>
      </w:r>
    </w:p>
    <w:p w14:paraId="3E9A7CA2" w14:textId="5F32CEDE" w:rsidR="008A2645" w:rsidRDefault="009424CF" w:rsidP="00FF6DF1">
      <w:pPr>
        <w:pStyle w:val="ListParagraph"/>
        <w:numPr>
          <w:ilvl w:val="0"/>
          <w:numId w:val="4"/>
        </w:numPr>
        <w:rPr>
          <w:sz w:val="24"/>
          <w:szCs w:val="24"/>
        </w:rPr>
      </w:pPr>
      <w:r>
        <w:rPr>
          <w:sz w:val="24"/>
          <w:szCs w:val="24"/>
        </w:rPr>
        <w:t xml:space="preserve">We have been operating for </w:t>
      </w:r>
      <w:r w:rsidR="00345910">
        <w:rPr>
          <w:sz w:val="24"/>
          <w:szCs w:val="24"/>
        </w:rPr>
        <w:t xml:space="preserve">over </w:t>
      </w:r>
      <w:r w:rsidR="00EE681F">
        <w:rPr>
          <w:sz w:val="24"/>
          <w:szCs w:val="24"/>
        </w:rPr>
        <w:t>20</w:t>
      </w:r>
      <w:r w:rsidR="008A2645">
        <w:rPr>
          <w:sz w:val="24"/>
          <w:szCs w:val="24"/>
        </w:rPr>
        <w:t xml:space="preserve"> years</w:t>
      </w:r>
    </w:p>
    <w:p w14:paraId="47AC2CFD" w14:textId="1182DA7F" w:rsidR="008A2645" w:rsidRDefault="00945E38" w:rsidP="00FF6DF1">
      <w:pPr>
        <w:pStyle w:val="ListParagraph"/>
        <w:numPr>
          <w:ilvl w:val="0"/>
          <w:numId w:val="4"/>
        </w:numPr>
        <w:rPr>
          <w:sz w:val="24"/>
          <w:szCs w:val="24"/>
        </w:rPr>
      </w:pPr>
      <w:r>
        <w:rPr>
          <w:sz w:val="24"/>
          <w:szCs w:val="24"/>
        </w:rPr>
        <w:t>We dealt with over 9</w:t>
      </w:r>
      <w:r w:rsidR="005B620E">
        <w:rPr>
          <w:sz w:val="24"/>
          <w:szCs w:val="24"/>
        </w:rPr>
        <w:t>,0</w:t>
      </w:r>
      <w:r w:rsidR="008A2645">
        <w:rPr>
          <w:sz w:val="24"/>
          <w:szCs w:val="24"/>
        </w:rPr>
        <w:t>00 enquiries to our inform</w:t>
      </w:r>
      <w:r>
        <w:rPr>
          <w:sz w:val="24"/>
          <w:szCs w:val="24"/>
        </w:rPr>
        <w:t xml:space="preserve">ation and advice service in </w:t>
      </w:r>
      <w:r w:rsidR="00913924">
        <w:rPr>
          <w:sz w:val="24"/>
          <w:szCs w:val="24"/>
        </w:rPr>
        <w:t>2021/2022</w:t>
      </w:r>
    </w:p>
    <w:p w14:paraId="0391AD7F" w14:textId="642E1C43" w:rsidR="004242EA" w:rsidRDefault="005B620E" w:rsidP="00FF6DF1">
      <w:pPr>
        <w:pStyle w:val="ListParagraph"/>
        <w:numPr>
          <w:ilvl w:val="0"/>
          <w:numId w:val="4"/>
        </w:numPr>
        <w:rPr>
          <w:sz w:val="24"/>
          <w:szCs w:val="24"/>
        </w:rPr>
      </w:pPr>
      <w:r>
        <w:rPr>
          <w:sz w:val="24"/>
          <w:szCs w:val="24"/>
        </w:rPr>
        <w:t>We have</w:t>
      </w:r>
      <w:r w:rsidR="007F2678">
        <w:rPr>
          <w:sz w:val="24"/>
          <w:szCs w:val="24"/>
        </w:rPr>
        <w:t xml:space="preserve"> over </w:t>
      </w:r>
      <w:r w:rsidR="00A71737">
        <w:rPr>
          <w:sz w:val="24"/>
          <w:szCs w:val="24"/>
        </w:rPr>
        <w:t>2,</w:t>
      </w:r>
      <w:r w:rsidR="008F7B64">
        <w:rPr>
          <w:sz w:val="24"/>
          <w:szCs w:val="24"/>
        </w:rPr>
        <w:t>6</w:t>
      </w:r>
      <w:r w:rsidR="00A71737">
        <w:rPr>
          <w:sz w:val="24"/>
          <w:szCs w:val="24"/>
        </w:rPr>
        <w:t>00</w:t>
      </w:r>
      <w:r w:rsidR="004242EA">
        <w:rPr>
          <w:sz w:val="24"/>
          <w:szCs w:val="24"/>
        </w:rPr>
        <w:t xml:space="preserve"> payroll service users</w:t>
      </w:r>
    </w:p>
    <w:p w14:paraId="3346D375" w14:textId="57FF34BE" w:rsidR="005477BB" w:rsidRPr="00FF6DF1" w:rsidRDefault="005477BB" w:rsidP="00FF6DF1">
      <w:pPr>
        <w:pStyle w:val="ListParagraph"/>
        <w:numPr>
          <w:ilvl w:val="0"/>
          <w:numId w:val="4"/>
        </w:numPr>
        <w:rPr>
          <w:sz w:val="24"/>
          <w:szCs w:val="24"/>
        </w:rPr>
      </w:pPr>
      <w:r w:rsidRPr="00FF6DF1">
        <w:rPr>
          <w:sz w:val="24"/>
          <w:szCs w:val="24"/>
        </w:rPr>
        <w:t xml:space="preserve">We are governed by a </w:t>
      </w:r>
      <w:r w:rsidR="00345910">
        <w:rPr>
          <w:sz w:val="24"/>
          <w:szCs w:val="24"/>
        </w:rPr>
        <w:t>Board</w:t>
      </w:r>
      <w:r w:rsidRPr="00FF6DF1">
        <w:rPr>
          <w:sz w:val="24"/>
          <w:szCs w:val="24"/>
        </w:rPr>
        <w:t xml:space="preserve"> of </w:t>
      </w:r>
      <w:r w:rsidR="00345910">
        <w:rPr>
          <w:sz w:val="24"/>
          <w:szCs w:val="24"/>
        </w:rPr>
        <w:t>8</w:t>
      </w:r>
      <w:r w:rsidRPr="00FF6DF1">
        <w:rPr>
          <w:sz w:val="24"/>
          <w:szCs w:val="24"/>
        </w:rPr>
        <w:t xml:space="preserve"> members selected from the CILNI membership</w:t>
      </w:r>
    </w:p>
    <w:p w14:paraId="3F2AF869" w14:textId="4555ED8D" w:rsidR="005477BB" w:rsidRPr="00FF6DF1" w:rsidRDefault="00945E38" w:rsidP="00FF6DF1">
      <w:pPr>
        <w:pStyle w:val="ListParagraph"/>
        <w:numPr>
          <w:ilvl w:val="0"/>
          <w:numId w:val="4"/>
        </w:numPr>
        <w:rPr>
          <w:sz w:val="24"/>
          <w:szCs w:val="24"/>
        </w:rPr>
      </w:pPr>
      <w:r>
        <w:rPr>
          <w:sz w:val="24"/>
          <w:szCs w:val="24"/>
        </w:rPr>
        <w:t xml:space="preserve">We employ </w:t>
      </w:r>
      <w:r w:rsidR="00A71737">
        <w:rPr>
          <w:sz w:val="24"/>
          <w:szCs w:val="24"/>
        </w:rPr>
        <w:t>40</w:t>
      </w:r>
      <w:r w:rsidR="005477BB" w:rsidRPr="00FF6DF1">
        <w:rPr>
          <w:sz w:val="24"/>
          <w:szCs w:val="24"/>
        </w:rPr>
        <w:t xml:space="preserve"> staff across Northern Ireland</w:t>
      </w:r>
    </w:p>
    <w:p w14:paraId="6E88A3DE" w14:textId="74974745" w:rsidR="004207BB" w:rsidRPr="00FF6DF1" w:rsidRDefault="005477BB" w:rsidP="00FF6DF1">
      <w:pPr>
        <w:pStyle w:val="ListParagraph"/>
        <w:numPr>
          <w:ilvl w:val="0"/>
          <w:numId w:val="4"/>
        </w:numPr>
        <w:rPr>
          <w:sz w:val="24"/>
          <w:szCs w:val="24"/>
        </w:rPr>
      </w:pPr>
      <w:r w:rsidRPr="00FF6DF1">
        <w:rPr>
          <w:sz w:val="24"/>
          <w:szCs w:val="24"/>
        </w:rPr>
        <w:t>We have four offices</w:t>
      </w:r>
      <w:r w:rsidR="004207BB" w:rsidRPr="00FF6DF1">
        <w:rPr>
          <w:sz w:val="24"/>
          <w:szCs w:val="24"/>
        </w:rPr>
        <w:t>; our head office in Belf</w:t>
      </w:r>
      <w:r w:rsidR="00FB4B1E">
        <w:rPr>
          <w:sz w:val="24"/>
          <w:szCs w:val="24"/>
        </w:rPr>
        <w:t>ast with other offices in Newry</w:t>
      </w:r>
      <w:r w:rsidR="004207BB" w:rsidRPr="00FF6DF1">
        <w:rPr>
          <w:sz w:val="24"/>
          <w:szCs w:val="24"/>
        </w:rPr>
        <w:t xml:space="preserve">, </w:t>
      </w:r>
      <w:r w:rsidR="008F7B64">
        <w:rPr>
          <w:sz w:val="24"/>
          <w:szCs w:val="24"/>
        </w:rPr>
        <w:t xml:space="preserve">Omagh and </w:t>
      </w:r>
      <w:r w:rsidR="004207BB" w:rsidRPr="00FF6DF1">
        <w:rPr>
          <w:sz w:val="24"/>
          <w:szCs w:val="24"/>
        </w:rPr>
        <w:t>Magherafelt</w:t>
      </w:r>
    </w:p>
    <w:p w14:paraId="0B035FAE" w14:textId="22480D4E" w:rsidR="00B549B9" w:rsidRDefault="00CF1456" w:rsidP="00FF6DF1">
      <w:pPr>
        <w:pStyle w:val="ListParagraph"/>
        <w:numPr>
          <w:ilvl w:val="0"/>
          <w:numId w:val="4"/>
        </w:numPr>
        <w:rPr>
          <w:sz w:val="24"/>
          <w:szCs w:val="24"/>
        </w:rPr>
      </w:pPr>
      <w:r>
        <w:rPr>
          <w:sz w:val="24"/>
          <w:szCs w:val="24"/>
        </w:rPr>
        <w:t xml:space="preserve">Our annual income in </w:t>
      </w:r>
      <w:r w:rsidR="00913924">
        <w:rPr>
          <w:sz w:val="24"/>
          <w:szCs w:val="24"/>
        </w:rPr>
        <w:t>2021/2022</w:t>
      </w:r>
      <w:r>
        <w:rPr>
          <w:sz w:val="24"/>
          <w:szCs w:val="24"/>
        </w:rPr>
        <w:t xml:space="preserve"> was </w:t>
      </w:r>
      <w:r w:rsidR="00945E38">
        <w:rPr>
          <w:sz w:val="24"/>
          <w:szCs w:val="24"/>
        </w:rPr>
        <w:t>approximately £</w:t>
      </w:r>
      <w:r w:rsidR="00345910">
        <w:rPr>
          <w:sz w:val="24"/>
          <w:szCs w:val="24"/>
        </w:rPr>
        <w:t>1,0</w:t>
      </w:r>
      <w:r w:rsidR="00BD6DC1">
        <w:rPr>
          <w:sz w:val="24"/>
          <w:szCs w:val="24"/>
        </w:rPr>
        <w:t>00</w:t>
      </w:r>
      <w:r w:rsidR="004207BB" w:rsidRPr="00FF6DF1">
        <w:rPr>
          <w:sz w:val="24"/>
          <w:szCs w:val="24"/>
        </w:rPr>
        <w:t>,000</w:t>
      </w:r>
    </w:p>
    <w:p w14:paraId="1B7A5C92" w14:textId="77777777" w:rsidR="00B549B9" w:rsidRDefault="00B549B9" w:rsidP="00B549B9">
      <w:pPr>
        <w:rPr>
          <w:sz w:val="24"/>
          <w:szCs w:val="24"/>
        </w:rPr>
      </w:pPr>
    </w:p>
    <w:p w14:paraId="403E1605" w14:textId="77777777" w:rsidR="00B549B9" w:rsidRDefault="00B549B9">
      <w:pPr>
        <w:rPr>
          <w:sz w:val="24"/>
          <w:szCs w:val="24"/>
        </w:rPr>
      </w:pPr>
      <w:r>
        <w:rPr>
          <w:sz w:val="24"/>
          <w:szCs w:val="24"/>
        </w:rPr>
        <w:br w:type="page"/>
      </w:r>
    </w:p>
    <w:p w14:paraId="6C647127" w14:textId="3180814D" w:rsidR="00FB2597" w:rsidRPr="00DA6431" w:rsidRDefault="00B549B9" w:rsidP="00DA6431">
      <w:pPr>
        <w:rPr>
          <w:rFonts w:cstheme="minorHAnsi"/>
          <w:b/>
          <w:sz w:val="24"/>
          <w:szCs w:val="24"/>
        </w:rPr>
      </w:pPr>
      <w:r w:rsidRPr="00DA6431">
        <w:rPr>
          <w:b/>
          <w:sz w:val="24"/>
          <w:szCs w:val="24"/>
        </w:rPr>
        <w:lastRenderedPageBreak/>
        <w:t>3. Job desc</w:t>
      </w:r>
      <w:r w:rsidRPr="00DA6431">
        <w:rPr>
          <w:rFonts w:cstheme="minorHAnsi"/>
          <w:b/>
          <w:sz w:val="24"/>
          <w:szCs w:val="24"/>
        </w:rPr>
        <w:t>ription</w:t>
      </w:r>
    </w:p>
    <w:p w14:paraId="6455CA9E" w14:textId="77777777" w:rsidR="00FB2597" w:rsidRPr="00FB2597" w:rsidRDefault="00FB2597" w:rsidP="00FB2597">
      <w:pPr>
        <w:overflowPunct w:val="0"/>
        <w:autoSpaceDE w:val="0"/>
        <w:autoSpaceDN w:val="0"/>
        <w:adjustRightInd w:val="0"/>
        <w:spacing w:after="0" w:line="240" w:lineRule="auto"/>
        <w:textAlignment w:val="baseline"/>
        <w:rPr>
          <w:rFonts w:eastAsia="Times New Roman" w:cstheme="minorHAnsi"/>
          <w:sz w:val="24"/>
          <w:szCs w:val="24"/>
        </w:rPr>
      </w:pPr>
    </w:p>
    <w:p w14:paraId="00E00FB2" w14:textId="0AC592DE" w:rsidR="00CD5C60" w:rsidRPr="00CD5C60" w:rsidRDefault="00CD5C60" w:rsidP="00CD5C60">
      <w:pPr>
        <w:pBdr>
          <w:top w:val="nil"/>
          <w:left w:val="nil"/>
          <w:bottom w:val="nil"/>
          <w:right w:val="nil"/>
          <w:between w:val="nil"/>
          <w:bar w:val="nil"/>
        </w:pBdr>
        <w:suppressAutoHyphens/>
        <w:spacing w:after="160" w:line="360" w:lineRule="auto"/>
        <w:rPr>
          <w:rFonts w:eastAsia="Arial Unicode MS" w:cs="Arial"/>
          <w:b/>
          <w:color w:val="000000"/>
          <w:sz w:val="24"/>
          <w:szCs w:val="24"/>
          <w:u w:color="000000"/>
          <w:bdr w:val="nil"/>
          <w:lang w:eastAsia="en-GB"/>
        </w:rPr>
      </w:pPr>
      <w:r w:rsidRPr="00CD5C60">
        <w:rPr>
          <w:rFonts w:eastAsia="Arial Unicode MS" w:cs="Arial"/>
          <w:b/>
          <w:color w:val="000000"/>
          <w:sz w:val="24"/>
          <w:szCs w:val="24"/>
          <w:u w:color="000000"/>
          <w:bdr w:val="nil"/>
          <w:lang w:eastAsia="en-GB"/>
        </w:rPr>
        <w:t>Role:</w:t>
      </w:r>
      <w:r w:rsidRPr="00CD5C60">
        <w:rPr>
          <w:rFonts w:eastAsia="Arial Unicode MS" w:cs="Arial"/>
          <w:b/>
          <w:color w:val="000000"/>
          <w:sz w:val="24"/>
          <w:szCs w:val="24"/>
          <w:u w:color="000000"/>
          <w:bdr w:val="nil"/>
          <w:lang w:eastAsia="en-GB"/>
        </w:rPr>
        <w:tab/>
      </w:r>
      <w:r w:rsidRPr="00CD5C60">
        <w:rPr>
          <w:rFonts w:eastAsia="Arial Unicode MS" w:cs="Arial"/>
          <w:b/>
          <w:color w:val="000000"/>
          <w:sz w:val="24"/>
          <w:szCs w:val="24"/>
          <w:u w:color="000000"/>
          <w:bdr w:val="nil"/>
          <w:lang w:eastAsia="en-GB"/>
        </w:rPr>
        <w:tab/>
      </w:r>
      <w:r w:rsidRPr="00CD5C60">
        <w:rPr>
          <w:rFonts w:eastAsia="Arial Unicode MS" w:cs="Arial"/>
          <w:b/>
          <w:color w:val="000000"/>
          <w:sz w:val="24"/>
          <w:szCs w:val="24"/>
          <w:u w:color="000000"/>
          <w:bdr w:val="nil"/>
          <w:lang w:eastAsia="en-GB"/>
        </w:rPr>
        <w:tab/>
      </w:r>
      <w:r w:rsidRPr="00CD5C60">
        <w:rPr>
          <w:rFonts w:eastAsia="Arial Unicode MS" w:cs="Arial"/>
          <w:b/>
          <w:color w:val="000000"/>
          <w:sz w:val="24"/>
          <w:szCs w:val="24"/>
          <w:u w:color="000000"/>
          <w:bdr w:val="nil"/>
          <w:lang w:eastAsia="en-GB"/>
        </w:rPr>
        <w:tab/>
        <w:t>Independent Living Adviser</w:t>
      </w:r>
      <w:r w:rsidR="00A16A15">
        <w:rPr>
          <w:rFonts w:eastAsia="Arial Unicode MS" w:cs="Arial"/>
          <w:b/>
          <w:color w:val="000000"/>
          <w:sz w:val="24"/>
          <w:szCs w:val="24"/>
          <w:u w:color="000000"/>
          <w:bdr w:val="nil"/>
          <w:lang w:eastAsia="en-GB"/>
        </w:rPr>
        <w:t xml:space="preserve"> (</w:t>
      </w:r>
      <w:r w:rsidR="00913924">
        <w:rPr>
          <w:rFonts w:eastAsia="Arial Unicode MS" w:cs="Arial"/>
          <w:b/>
          <w:color w:val="000000"/>
          <w:sz w:val="24"/>
          <w:szCs w:val="24"/>
          <w:u w:color="000000"/>
          <w:bdr w:val="nil"/>
          <w:lang w:eastAsia="en-GB"/>
        </w:rPr>
        <w:t>Maternity Cover</w:t>
      </w:r>
      <w:r w:rsidR="00A16A15">
        <w:rPr>
          <w:rFonts w:eastAsia="Arial Unicode MS" w:cs="Arial"/>
          <w:b/>
          <w:color w:val="000000"/>
          <w:sz w:val="24"/>
          <w:szCs w:val="24"/>
          <w:u w:color="000000"/>
          <w:bdr w:val="nil"/>
          <w:lang w:eastAsia="en-GB"/>
        </w:rPr>
        <w:t>)</w:t>
      </w:r>
    </w:p>
    <w:p w14:paraId="2EC6C49B" w14:textId="77777777" w:rsidR="00CD5C60" w:rsidRPr="00CD5C60" w:rsidRDefault="00CD5C60" w:rsidP="00CD5C60">
      <w:pPr>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eastAsia="en-GB"/>
        </w:rPr>
      </w:pPr>
      <w:r w:rsidRPr="00CD5C60">
        <w:rPr>
          <w:rFonts w:eastAsia="Arial Unicode MS" w:cs="Arial"/>
          <w:b/>
          <w:color w:val="000000"/>
          <w:sz w:val="24"/>
          <w:szCs w:val="24"/>
          <w:u w:color="000000"/>
          <w:bdr w:val="nil"/>
          <w:lang w:eastAsia="en-GB"/>
        </w:rPr>
        <w:t>Accountable to</w:t>
      </w:r>
      <w:r w:rsidRPr="00CD5C60">
        <w:rPr>
          <w:rFonts w:eastAsia="Arial Unicode MS" w:cs="Arial"/>
          <w:color w:val="000000"/>
          <w:sz w:val="24"/>
          <w:szCs w:val="24"/>
          <w:u w:color="000000"/>
          <w:bdr w:val="nil"/>
          <w:lang w:eastAsia="en-GB"/>
        </w:rPr>
        <w:t>:</w:t>
      </w:r>
      <w:r w:rsidRPr="00CD5C60">
        <w:rPr>
          <w:rFonts w:eastAsia="Arial Unicode MS" w:cs="Arial"/>
          <w:color w:val="000000"/>
          <w:sz w:val="24"/>
          <w:szCs w:val="24"/>
          <w:u w:color="000000"/>
          <w:bdr w:val="nil"/>
          <w:lang w:eastAsia="en-GB"/>
        </w:rPr>
        <w:tab/>
      </w:r>
      <w:r w:rsidRPr="00CD5C60">
        <w:rPr>
          <w:rFonts w:eastAsia="Arial Unicode MS" w:cs="Arial"/>
          <w:color w:val="000000"/>
          <w:sz w:val="24"/>
          <w:szCs w:val="24"/>
          <w:u w:color="000000"/>
          <w:bdr w:val="nil"/>
          <w:lang w:eastAsia="en-GB"/>
        </w:rPr>
        <w:tab/>
        <w:t>ILS Manager</w:t>
      </w:r>
    </w:p>
    <w:p w14:paraId="1A7136D8" w14:textId="77777777" w:rsidR="00CD5C60" w:rsidRPr="00CD5C60" w:rsidRDefault="00CD5C60" w:rsidP="00CD5C60">
      <w:pPr>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eastAsia="en-GB"/>
        </w:rPr>
      </w:pPr>
      <w:r w:rsidRPr="00CD5C60">
        <w:rPr>
          <w:rFonts w:eastAsia="Arial Unicode MS" w:cs="Arial"/>
          <w:b/>
          <w:color w:val="000000"/>
          <w:sz w:val="24"/>
          <w:szCs w:val="24"/>
          <w:u w:color="000000"/>
          <w:bdr w:val="nil"/>
          <w:lang w:eastAsia="en-GB"/>
        </w:rPr>
        <w:t>Annual Leave</w:t>
      </w:r>
      <w:r w:rsidRPr="00CD5C60">
        <w:rPr>
          <w:rFonts w:eastAsia="Arial Unicode MS" w:cs="Arial"/>
          <w:color w:val="000000"/>
          <w:sz w:val="24"/>
          <w:szCs w:val="24"/>
          <w:u w:color="000000"/>
          <w:bdr w:val="nil"/>
          <w:lang w:eastAsia="en-GB"/>
        </w:rPr>
        <w:t>:</w:t>
      </w:r>
      <w:r w:rsidRPr="00CD5C60">
        <w:rPr>
          <w:rFonts w:eastAsia="Arial Unicode MS" w:cs="Arial"/>
          <w:color w:val="000000"/>
          <w:sz w:val="24"/>
          <w:szCs w:val="24"/>
          <w:u w:color="000000"/>
          <w:bdr w:val="nil"/>
          <w:lang w:eastAsia="en-GB"/>
        </w:rPr>
        <w:tab/>
      </w:r>
      <w:r w:rsidRPr="00CD5C60">
        <w:rPr>
          <w:rFonts w:eastAsia="Arial Unicode MS" w:cs="Arial"/>
          <w:color w:val="000000"/>
          <w:sz w:val="24"/>
          <w:szCs w:val="24"/>
          <w:u w:color="000000"/>
          <w:bdr w:val="nil"/>
          <w:lang w:eastAsia="en-GB"/>
        </w:rPr>
        <w:tab/>
      </w:r>
      <w:r w:rsidRPr="00CD5C60">
        <w:rPr>
          <w:rFonts w:eastAsia="Arial Unicode MS" w:cs="Arial"/>
          <w:color w:val="000000"/>
          <w:sz w:val="24"/>
          <w:szCs w:val="24"/>
          <w:u w:color="000000"/>
          <w:bdr w:val="nil"/>
          <w:lang w:eastAsia="en-GB"/>
        </w:rPr>
        <w:tab/>
        <w:t>20 days per year plus public holidays</w:t>
      </w:r>
    </w:p>
    <w:p w14:paraId="0451B4DB" w14:textId="013C6906" w:rsidR="00CD5C60" w:rsidRDefault="00CD5C60" w:rsidP="00CD5C60">
      <w:pPr>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eastAsia="en-GB"/>
        </w:rPr>
      </w:pPr>
      <w:r w:rsidRPr="00CD5C60">
        <w:rPr>
          <w:rFonts w:eastAsia="Arial Unicode MS" w:cs="Arial"/>
          <w:b/>
          <w:color w:val="000000"/>
          <w:sz w:val="24"/>
          <w:szCs w:val="24"/>
          <w:u w:color="000000"/>
          <w:bdr w:val="nil"/>
          <w:lang w:eastAsia="en-GB"/>
        </w:rPr>
        <w:t>Salary:</w:t>
      </w:r>
      <w:r w:rsidRPr="00CD5C60">
        <w:rPr>
          <w:rFonts w:eastAsia="Arial Unicode MS" w:cs="Arial"/>
          <w:b/>
          <w:color w:val="000000"/>
          <w:sz w:val="24"/>
          <w:szCs w:val="24"/>
          <w:u w:color="000000"/>
          <w:bdr w:val="nil"/>
          <w:lang w:eastAsia="en-GB"/>
        </w:rPr>
        <w:tab/>
      </w:r>
      <w:r w:rsidRPr="00CD5C60">
        <w:rPr>
          <w:rFonts w:eastAsia="Arial Unicode MS" w:cs="Arial"/>
          <w:color w:val="000000"/>
          <w:sz w:val="24"/>
          <w:szCs w:val="24"/>
          <w:u w:color="000000"/>
          <w:bdr w:val="nil"/>
          <w:lang w:eastAsia="en-GB"/>
        </w:rPr>
        <w:tab/>
      </w:r>
      <w:r w:rsidRPr="00CD5C60">
        <w:rPr>
          <w:rFonts w:eastAsia="Arial Unicode MS" w:cs="Arial"/>
          <w:color w:val="000000"/>
          <w:sz w:val="24"/>
          <w:szCs w:val="24"/>
          <w:u w:color="000000"/>
          <w:bdr w:val="nil"/>
          <w:lang w:eastAsia="en-GB"/>
        </w:rPr>
        <w:tab/>
      </w:r>
      <w:r w:rsidRPr="00CD5C60">
        <w:rPr>
          <w:rFonts w:eastAsia="Arial Unicode MS" w:cs="Arial"/>
          <w:color w:val="000000"/>
          <w:sz w:val="24"/>
          <w:szCs w:val="24"/>
          <w:u w:color="000000"/>
          <w:bdr w:val="nil"/>
          <w:lang w:eastAsia="en-GB"/>
        </w:rPr>
        <w:tab/>
        <w:t>£</w:t>
      </w:r>
      <w:r w:rsidR="00913924">
        <w:rPr>
          <w:rFonts w:eastAsia="Arial Unicode MS" w:cs="Arial"/>
          <w:color w:val="000000"/>
          <w:sz w:val="24"/>
          <w:szCs w:val="24"/>
          <w:u w:color="000000"/>
          <w:bdr w:val="nil"/>
          <w:lang w:eastAsia="en-GB"/>
        </w:rPr>
        <w:t>22,119 - £24,179</w:t>
      </w:r>
      <w:r w:rsidR="007657BC">
        <w:rPr>
          <w:rFonts w:eastAsia="Arial Unicode MS" w:cs="Arial"/>
          <w:color w:val="000000"/>
          <w:sz w:val="24"/>
          <w:szCs w:val="24"/>
          <w:u w:color="000000"/>
          <w:bdr w:val="nil"/>
          <w:lang w:eastAsia="en-GB"/>
        </w:rPr>
        <w:t xml:space="preserve"> pro rata</w:t>
      </w:r>
    </w:p>
    <w:p w14:paraId="12654BB8" w14:textId="1E8BF340" w:rsidR="00A16A15" w:rsidRPr="00CD5C60" w:rsidRDefault="00A16A15" w:rsidP="00CD5C60">
      <w:pPr>
        <w:pBdr>
          <w:top w:val="nil"/>
          <w:left w:val="nil"/>
          <w:bottom w:val="nil"/>
          <w:right w:val="nil"/>
          <w:between w:val="nil"/>
          <w:bar w:val="nil"/>
        </w:pBdr>
        <w:suppressAutoHyphens/>
        <w:spacing w:after="160" w:line="360" w:lineRule="auto"/>
        <w:rPr>
          <w:rFonts w:eastAsia="Arial Unicode MS" w:cs="Arial"/>
          <w:color w:val="000000"/>
          <w:sz w:val="24"/>
          <w:szCs w:val="24"/>
          <w:u w:color="000000"/>
          <w:bdr w:val="nil"/>
          <w:lang w:eastAsia="en-GB"/>
        </w:rPr>
      </w:pPr>
      <w:r w:rsidRPr="00A16A15">
        <w:rPr>
          <w:rFonts w:eastAsia="Arial Unicode MS" w:cs="Arial"/>
          <w:b/>
          <w:color w:val="000000"/>
          <w:sz w:val="24"/>
          <w:szCs w:val="24"/>
          <w:u w:color="000000"/>
          <w:bdr w:val="nil"/>
          <w:lang w:eastAsia="en-GB"/>
        </w:rPr>
        <w:t>Hours;</w:t>
      </w:r>
      <w:r>
        <w:rPr>
          <w:rFonts w:eastAsia="Arial Unicode MS" w:cs="Arial"/>
          <w:color w:val="000000"/>
          <w:sz w:val="24"/>
          <w:szCs w:val="24"/>
          <w:u w:color="000000"/>
          <w:bdr w:val="nil"/>
          <w:lang w:eastAsia="en-GB"/>
        </w:rPr>
        <w:tab/>
      </w:r>
      <w:r>
        <w:rPr>
          <w:rFonts w:eastAsia="Arial Unicode MS" w:cs="Arial"/>
          <w:color w:val="000000"/>
          <w:sz w:val="24"/>
          <w:szCs w:val="24"/>
          <w:u w:color="000000"/>
          <w:bdr w:val="nil"/>
          <w:lang w:eastAsia="en-GB"/>
        </w:rPr>
        <w:tab/>
      </w:r>
      <w:r>
        <w:rPr>
          <w:rFonts w:eastAsia="Arial Unicode MS" w:cs="Arial"/>
          <w:color w:val="000000"/>
          <w:sz w:val="24"/>
          <w:szCs w:val="24"/>
          <w:u w:color="000000"/>
          <w:bdr w:val="nil"/>
          <w:lang w:eastAsia="en-GB"/>
        </w:rPr>
        <w:tab/>
      </w:r>
      <w:r>
        <w:rPr>
          <w:rFonts w:eastAsia="Arial Unicode MS" w:cs="Arial"/>
          <w:color w:val="000000"/>
          <w:sz w:val="24"/>
          <w:szCs w:val="24"/>
          <w:u w:color="000000"/>
          <w:bdr w:val="nil"/>
          <w:lang w:eastAsia="en-GB"/>
        </w:rPr>
        <w:tab/>
        <w:t>21</w:t>
      </w:r>
    </w:p>
    <w:p w14:paraId="4D93F01D" w14:textId="07A225D9" w:rsidR="00CD5C60" w:rsidRPr="00CD5C60" w:rsidRDefault="00CD5C60" w:rsidP="00CD5C60">
      <w:pPr>
        <w:spacing w:after="0" w:line="240" w:lineRule="auto"/>
        <w:rPr>
          <w:rFonts w:cs="Arial"/>
          <w:sz w:val="24"/>
          <w:szCs w:val="24"/>
        </w:rPr>
      </w:pPr>
      <w:r w:rsidRPr="00CD5C60">
        <w:rPr>
          <w:rFonts w:cs="Arial"/>
          <w:b/>
          <w:sz w:val="24"/>
          <w:szCs w:val="24"/>
        </w:rPr>
        <w:t>Location</w:t>
      </w:r>
      <w:r w:rsidRPr="00CD5C60">
        <w:rPr>
          <w:rFonts w:cs="Arial"/>
          <w:sz w:val="24"/>
          <w:szCs w:val="24"/>
        </w:rPr>
        <w:t>:</w:t>
      </w:r>
      <w:r w:rsidRPr="00CD5C60">
        <w:rPr>
          <w:rFonts w:cs="Arial"/>
          <w:sz w:val="24"/>
          <w:szCs w:val="24"/>
        </w:rPr>
        <w:tab/>
      </w:r>
      <w:r w:rsidRPr="00CD5C60">
        <w:rPr>
          <w:rFonts w:cs="Arial"/>
          <w:sz w:val="24"/>
          <w:szCs w:val="24"/>
        </w:rPr>
        <w:tab/>
      </w:r>
      <w:r w:rsidRPr="00CD5C60">
        <w:rPr>
          <w:rFonts w:cs="Arial"/>
          <w:sz w:val="24"/>
          <w:szCs w:val="24"/>
        </w:rPr>
        <w:tab/>
        <w:t>Omagh</w:t>
      </w:r>
    </w:p>
    <w:p w14:paraId="3F6F73B8" w14:textId="77777777" w:rsidR="00CD5C60" w:rsidRPr="00CD5C60" w:rsidRDefault="00CD5C60" w:rsidP="00CD5C60">
      <w:pPr>
        <w:spacing w:after="0" w:line="240" w:lineRule="auto"/>
        <w:rPr>
          <w:rFonts w:cs="Arial"/>
          <w:sz w:val="24"/>
          <w:szCs w:val="24"/>
        </w:rPr>
      </w:pPr>
    </w:p>
    <w:p w14:paraId="31B740A6" w14:textId="47050297" w:rsidR="00CD5C60" w:rsidRDefault="00CD5C60" w:rsidP="00CD5C60">
      <w:pPr>
        <w:spacing w:after="0" w:line="240" w:lineRule="auto"/>
        <w:rPr>
          <w:rFonts w:cstheme="minorHAnsi"/>
          <w:b/>
          <w:sz w:val="24"/>
          <w:szCs w:val="24"/>
        </w:rPr>
      </w:pPr>
      <w:r w:rsidRPr="00CD5C60">
        <w:rPr>
          <w:rFonts w:cstheme="minorHAnsi"/>
          <w:b/>
          <w:sz w:val="24"/>
          <w:szCs w:val="24"/>
        </w:rPr>
        <w:t>Job Purpose</w:t>
      </w:r>
    </w:p>
    <w:p w14:paraId="2641469B" w14:textId="77777777" w:rsidR="00A16A15" w:rsidRPr="00CD5C60" w:rsidRDefault="00A16A15" w:rsidP="00CD5C60">
      <w:pPr>
        <w:spacing w:after="0" w:line="240" w:lineRule="auto"/>
        <w:rPr>
          <w:rFonts w:cstheme="minorHAnsi"/>
          <w:b/>
          <w:sz w:val="24"/>
          <w:szCs w:val="24"/>
        </w:rPr>
      </w:pPr>
    </w:p>
    <w:p w14:paraId="5E37DBDF" w14:textId="77777777" w:rsidR="00CD5C60" w:rsidRPr="00CD5C60" w:rsidRDefault="00CD5C60" w:rsidP="00CD5C60">
      <w:pPr>
        <w:numPr>
          <w:ilvl w:val="0"/>
          <w:numId w:val="23"/>
        </w:numPr>
        <w:tabs>
          <w:tab w:val="left" w:pos="360"/>
        </w:tabs>
        <w:overflowPunct w:val="0"/>
        <w:autoSpaceDE w:val="0"/>
        <w:autoSpaceDN w:val="0"/>
        <w:adjustRightInd w:val="0"/>
        <w:spacing w:after="0" w:line="240" w:lineRule="auto"/>
        <w:textAlignment w:val="baseline"/>
        <w:rPr>
          <w:rFonts w:eastAsia="Times New Roman" w:cstheme="minorHAnsi"/>
          <w:sz w:val="24"/>
          <w:szCs w:val="24"/>
        </w:rPr>
      </w:pPr>
      <w:r w:rsidRPr="00CD5C60">
        <w:rPr>
          <w:rFonts w:eastAsia="Times New Roman" w:cstheme="minorHAnsi"/>
          <w:sz w:val="24"/>
          <w:szCs w:val="24"/>
        </w:rPr>
        <w:t>Provide empowering information, advice and support services to promote independent living by disabled people, regardless of age or impairment, and specifically in respect of Self Directed Support, Direct Payments and Independent Living Fund.</w:t>
      </w:r>
    </w:p>
    <w:p w14:paraId="1FFAE35D" w14:textId="77777777" w:rsidR="00CD5C60" w:rsidRPr="00CD5C60" w:rsidRDefault="00CD5C60" w:rsidP="00CD5C60">
      <w:pPr>
        <w:tabs>
          <w:tab w:val="left" w:pos="360"/>
        </w:tabs>
        <w:overflowPunct w:val="0"/>
        <w:autoSpaceDE w:val="0"/>
        <w:autoSpaceDN w:val="0"/>
        <w:adjustRightInd w:val="0"/>
        <w:spacing w:after="0" w:line="240" w:lineRule="auto"/>
        <w:textAlignment w:val="baseline"/>
        <w:rPr>
          <w:rFonts w:eastAsia="Times New Roman" w:cstheme="minorHAnsi"/>
          <w:sz w:val="24"/>
          <w:szCs w:val="24"/>
        </w:rPr>
      </w:pPr>
    </w:p>
    <w:p w14:paraId="76F12918" w14:textId="77777777" w:rsidR="00CD5C60" w:rsidRPr="00CD5C60" w:rsidRDefault="00CD5C60" w:rsidP="00CD5C60">
      <w:pPr>
        <w:numPr>
          <w:ilvl w:val="0"/>
          <w:numId w:val="23"/>
        </w:numPr>
        <w:overflowPunct w:val="0"/>
        <w:autoSpaceDE w:val="0"/>
        <w:autoSpaceDN w:val="0"/>
        <w:adjustRightInd w:val="0"/>
        <w:spacing w:after="0" w:line="240" w:lineRule="auto"/>
        <w:textAlignment w:val="baseline"/>
        <w:rPr>
          <w:rFonts w:eastAsia="Times New Roman" w:cstheme="minorHAnsi"/>
          <w:sz w:val="24"/>
          <w:szCs w:val="24"/>
        </w:rPr>
      </w:pPr>
      <w:r w:rsidRPr="00CD5C60">
        <w:rPr>
          <w:rFonts w:eastAsia="Times New Roman" w:cstheme="minorHAnsi"/>
          <w:sz w:val="24"/>
          <w:szCs w:val="24"/>
        </w:rPr>
        <w:t xml:space="preserve">Deliver a comprehensive service to disabled people and their support networks who wish to take on the management of their own Personal Assistants.  Ensuring they have the necessary information, links with other support organisations, skills and training to become effective employers. </w:t>
      </w:r>
    </w:p>
    <w:p w14:paraId="1CC27468" w14:textId="77777777" w:rsidR="00CD5C60" w:rsidRPr="00CD5C60" w:rsidRDefault="00CD5C60" w:rsidP="00CD5C60">
      <w:pPr>
        <w:overflowPunct w:val="0"/>
        <w:autoSpaceDE w:val="0"/>
        <w:autoSpaceDN w:val="0"/>
        <w:adjustRightInd w:val="0"/>
        <w:spacing w:after="0" w:line="240" w:lineRule="auto"/>
        <w:textAlignment w:val="baseline"/>
        <w:rPr>
          <w:rFonts w:eastAsia="Times New Roman" w:cstheme="minorHAnsi"/>
          <w:sz w:val="24"/>
          <w:szCs w:val="24"/>
        </w:rPr>
      </w:pPr>
    </w:p>
    <w:p w14:paraId="6AF888D4" w14:textId="77777777" w:rsidR="00CD5C60" w:rsidRPr="00CD5C60" w:rsidRDefault="00CD5C60" w:rsidP="00CD5C60">
      <w:pPr>
        <w:numPr>
          <w:ilvl w:val="0"/>
          <w:numId w:val="23"/>
        </w:numPr>
        <w:tabs>
          <w:tab w:val="left" w:pos="360"/>
        </w:tabs>
        <w:overflowPunct w:val="0"/>
        <w:autoSpaceDE w:val="0"/>
        <w:autoSpaceDN w:val="0"/>
        <w:adjustRightInd w:val="0"/>
        <w:spacing w:after="0" w:line="240" w:lineRule="auto"/>
        <w:textAlignment w:val="baseline"/>
        <w:rPr>
          <w:rFonts w:eastAsia="Times New Roman" w:cstheme="minorHAnsi"/>
          <w:sz w:val="24"/>
          <w:szCs w:val="24"/>
        </w:rPr>
      </w:pPr>
      <w:r w:rsidRPr="00CD5C60">
        <w:rPr>
          <w:rFonts w:eastAsia="Times New Roman" w:cstheme="minorHAnsi"/>
          <w:sz w:val="24"/>
          <w:szCs w:val="24"/>
        </w:rPr>
        <w:t>Work with clients, individually (which will at times require home visits) and in groups, in their endeavours to achieve maximum independent living options.</w:t>
      </w:r>
    </w:p>
    <w:p w14:paraId="5BA61F0E" w14:textId="77777777" w:rsidR="00CD5C60" w:rsidRPr="00CD5C60" w:rsidRDefault="00CD5C60" w:rsidP="00CD5C60">
      <w:pPr>
        <w:tabs>
          <w:tab w:val="left" w:pos="360"/>
        </w:tabs>
        <w:overflowPunct w:val="0"/>
        <w:autoSpaceDE w:val="0"/>
        <w:autoSpaceDN w:val="0"/>
        <w:adjustRightInd w:val="0"/>
        <w:spacing w:after="0" w:line="240" w:lineRule="auto"/>
        <w:textAlignment w:val="baseline"/>
        <w:rPr>
          <w:rFonts w:eastAsia="Times New Roman" w:cstheme="minorHAnsi"/>
          <w:sz w:val="24"/>
          <w:szCs w:val="24"/>
        </w:rPr>
      </w:pPr>
    </w:p>
    <w:p w14:paraId="0F02479D" w14:textId="77777777" w:rsidR="00CD5C60" w:rsidRPr="00CD5C60" w:rsidRDefault="00CD5C60" w:rsidP="00CD5C60">
      <w:pPr>
        <w:numPr>
          <w:ilvl w:val="0"/>
          <w:numId w:val="30"/>
        </w:numPr>
        <w:overflowPunct w:val="0"/>
        <w:autoSpaceDE w:val="0"/>
        <w:autoSpaceDN w:val="0"/>
        <w:adjustRightInd w:val="0"/>
        <w:spacing w:after="0" w:line="240" w:lineRule="auto"/>
        <w:textAlignment w:val="baseline"/>
        <w:rPr>
          <w:rFonts w:eastAsia="Times New Roman" w:cstheme="minorHAnsi"/>
          <w:sz w:val="24"/>
          <w:szCs w:val="24"/>
        </w:rPr>
      </w:pPr>
      <w:r w:rsidRPr="00CD5C60">
        <w:rPr>
          <w:rFonts w:eastAsia="Times New Roman" w:cstheme="minorHAnsi"/>
          <w:sz w:val="24"/>
          <w:szCs w:val="24"/>
        </w:rPr>
        <w:t>Contribute to the work of the staff team in the development of Centre for Independent Living NI.</w:t>
      </w:r>
    </w:p>
    <w:p w14:paraId="6581F83F" w14:textId="77777777" w:rsidR="00CD5C60" w:rsidRPr="00CD5C60" w:rsidRDefault="00CD5C60" w:rsidP="00CD5C60">
      <w:pPr>
        <w:spacing w:after="0" w:line="240" w:lineRule="auto"/>
        <w:rPr>
          <w:rFonts w:cstheme="minorHAnsi"/>
          <w:b/>
          <w:sz w:val="24"/>
          <w:szCs w:val="24"/>
        </w:rPr>
      </w:pPr>
    </w:p>
    <w:p w14:paraId="461D7B27" w14:textId="77777777" w:rsidR="00CD5C60" w:rsidRPr="00CD5C60" w:rsidRDefault="00CD5C60" w:rsidP="00CD5C60">
      <w:pPr>
        <w:spacing w:after="0" w:line="240" w:lineRule="auto"/>
        <w:rPr>
          <w:rFonts w:cstheme="minorHAnsi"/>
          <w:b/>
          <w:sz w:val="24"/>
          <w:szCs w:val="24"/>
        </w:rPr>
      </w:pPr>
      <w:r w:rsidRPr="00CD5C60">
        <w:rPr>
          <w:rFonts w:cstheme="minorHAnsi"/>
          <w:b/>
          <w:sz w:val="24"/>
          <w:szCs w:val="24"/>
        </w:rPr>
        <w:t>Main Responsibilities:</w:t>
      </w:r>
    </w:p>
    <w:p w14:paraId="740A6114" w14:textId="77777777"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To provide general information and advice to Self-Directed Support/Direct Payment users and potential users on their responsibilities under the Direct Payments scheme.</w:t>
      </w:r>
    </w:p>
    <w:p w14:paraId="4D3B3B45" w14:textId="77777777"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Assist clients through the process of recruiting their own support staff.</w:t>
      </w:r>
    </w:p>
    <w:p w14:paraId="745D9B68" w14:textId="77777777"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Provide support and guidance for clients as they deal with the day-to-day management of their support staff and refer on to specialist agencies when required.</w:t>
      </w:r>
    </w:p>
    <w:p w14:paraId="461FE0B6" w14:textId="6A9611A2"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Where appropriate, explain the work of and what should be considered when choosing a payroll service to enable them to comply with HMRC and pension regulations.  Alternatively, refer on to other forms of support available that will enable them to meet their legal obligations.</w:t>
      </w:r>
    </w:p>
    <w:p w14:paraId="4FFC90BD" w14:textId="77777777"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Support clients to follow guidance provided by specialist organisations when they are dealing with disciplinary, grievance, dismissal and redundancy issues.</w:t>
      </w:r>
    </w:p>
    <w:p w14:paraId="27498EB5" w14:textId="77777777"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Work closely with HSC Trust or Independent Living Fund staff in relation to setting up or closing down of Direct Payment or Independent Living Fund arrangements</w:t>
      </w:r>
    </w:p>
    <w:p w14:paraId="4BF48CBF" w14:textId="77777777" w:rsidR="00CD5C60" w:rsidRPr="00CD5C60" w:rsidRDefault="00CD5C60" w:rsidP="00CD5C60">
      <w:pPr>
        <w:numPr>
          <w:ilvl w:val="0"/>
          <w:numId w:val="22"/>
        </w:numPr>
        <w:overflowPunct w:val="0"/>
        <w:autoSpaceDE w:val="0"/>
        <w:autoSpaceDN w:val="0"/>
        <w:adjustRightInd w:val="0"/>
        <w:spacing w:after="0" w:line="240" w:lineRule="auto"/>
        <w:jc w:val="both"/>
        <w:textAlignment w:val="baseline"/>
        <w:rPr>
          <w:rFonts w:cstheme="minorHAnsi"/>
          <w:sz w:val="24"/>
          <w:szCs w:val="24"/>
        </w:rPr>
      </w:pPr>
      <w:r w:rsidRPr="00CD5C60">
        <w:rPr>
          <w:rFonts w:cstheme="minorHAnsi"/>
          <w:sz w:val="24"/>
          <w:szCs w:val="24"/>
        </w:rPr>
        <w:lastRenderedPageBreak/>
        <w:t>Using the CILNI database, maintain detailed records of advice given and produce progress reports as required.</w:t>
      </w:r>
    </w:p>
    <w:p w14:paraId="7FC850CD" w14:textId="77777777"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To promote awareness of the concept of independent living and represent service user views and requirements when attending meetings on behalf of the organisation.</w:t>
      </w:r>
    </w:p>
    <w:p w14:paraId="42D0CB5F" w14:textId="77777777"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Provide advocacy for individual disabled people and their support network as required.</w:t>
      </w:r>
    </w:p>
    <w:p w14:paraId="5F16E1F0" w14:textId="77777777" w:rsidR="00CD5C60" w:rsidRPr="00CD5C60" w:rsidRDefault="00CD5C60" w:rsidP="00CD5C60">
      <w:pPr>
        <w:numPr>
          <w:ilvl w:val="0"/>
          <w:numId w:val="22"/>
        </w:numPr>
        <w:overflowPunct w:val="0"/>
        <w:autoSpaceDE w:val="0"/>
        <w:autoSpaceDN w:val="0"/>
        <w:adjustRightInd w:val="0"/>
        <w:spacing w:after="0" w:line="240" w:lineRule="auto"/>
        <w:jc w:val="both"/>
        <w:textAlignment w:val="baseline"/>
        <w:rPr>
          <w:rFonts w:cstheme="minorHAnsi"/>
          <w:sz w:val="24"/>
          <w:szCs w:val="24"/>
        </w:rPr>
      </w:pPr>
      <w:r w:rsidRPr="00CD5C60">
        <w:rPr>
          <w:rFonts w:cstheme="minorHAnsi"/>
          <w:sz w:val="24"/>
          <w:szCs w:val="24"/>
        </w:rPr>
        <w:t>To network with other organisations committed to similar aims.</w:t>
      </w:r>
    </w:p>
    <w:p w14:paraId="0BE699A5" w14:textId="77777777" w:rsidR="00CD5C60" w:rsidRPr="00CD5C60" w:rsidRDefault="00CD5C60" w:rsidP="00CD5C60">
      <w:pPr>
        <w:numPr>
          <w:ilvl w:val="0"/>
          <w:numId w:val="22"/>
        </w:numPr>
        <w:overflowPunct w:val="0"/>
        <w:autoSpaceDE w:val="0"/>
        <w:autoSpaceDN w:val="0"/>
        <w:adjustRightInd w:val="0"/>
        <w:spacing w:after="0" w:line="240" w:lineRule="auto"/>
        <w:jc w:val="both"/>
        <w:textAlignment w:val="baseline"/>
        <w:rPr>
          <w:rFonts w:cstheme="minorHAnsi"/>
          <w:sz w:val="24"/>
          <w:szCs w:val="24"/>
        </w:rPr>
      </w:pPr>
      <w:r w:rsidRPr="00CD5C60">
        <w:rPr>
          <w:rFonts w:cstheme="minorHAnsi"/>
          <w:sz w:val="24"/>
          <w:szCs w:val="24"/>
        </w:rPr>
        <w:t>To facilitate the establishment of local Direct Payment user networks.</w:t>
      </w:r>
    </w:p>
    <w:p w14:paraId="28A1002C" w14:textId="77777777" w:rsidR="00CD5C60" w:rsidRPr="00CD5C60" w:rsidRDefault="00CD5C60" w:rsidP="00CD5C60">
      <w:pPr>
        <w:numPr>
          <w:ilvl w:val="0"/>
          <w:numId w:val="22"/>
        </w:numPr>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Provide advice on the financial management of Personal Budgets (Direct Payments).</w:t>
      </w:r>
    </w:p>
    <w:p w14:paraId="4390586C" w14:textId="77777777" w:rsidR="00CD5C60" w:rsidRPr="00CD5C60" w:rsidRDefault="00CD5C60" w:rsidP="00CD5C60">
      <w:pPr>
        <w:numPr>
          <w:ilvl w:val="0"/>
          <w:numId w:val="22"/>
        </w:numPr>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To acquire and maintain knowledge to fulfil the role through continuous personal development.</w:t>
      </w:r>
    </w:p>
    <w:p w14:paraId="139D092B" w14:textId="77777777" w:rsidR="00CD5C60" w:rsidRPr="00CD5C60" w:rsidRDefault="00CD5C60" w:rsidP="00CD5C60">
      <w:pPr>
        <w:numPr>
          <w:ilvl w:val="0"/>
          <w:numId w:val="22"/>
        </w:numPr>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To contribute to the development of Centre for Independent Living NI.</w:t>
      </w:r>
    </w:p>
    <w:p w14:paraId="0A75799C" w14:textId="77777777" w:rsidR="00CD5C60" w:rsidRPr="00CD5C60" w:rsidRDefault="00CD5C60" w:rsidP="00CD5C60">
      <w:pPr>
        <w:numPr>
          <w:ilvl w:val="0"/>
          <w:numId w:val="19"/>
        </w:num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To carry out other duties considered mutually reasonable by the post holder and Independent Living Services Manager.</w:t>
      </w:r>
    </w:p>
    <w:p w14:paraId="57C717FB" w14:textId="77777777" w:rsidR="00CD5C60" w:rsidRPr="00CD5C60" w:rsidRDefault="00CD5C60" w:rsidP="00CD5C60">
      <w:pPr>
        <w:tabs>
          <w:tab w:val="left" w:pos="360"/>
        </w:tabs>
        <w:overflowPunct w:val="0"/>
        <w:autoSpaceDE w:val="0"/>
        <w:autoSpaceDN w:val="0"/>
        <w:adjustRightInd w:val="0"/>
        <w:spacing w:after="0" w:line="240" w:lineRule="auto"/>
        <w:textAlignment w:val="baseline"/>
        <w:rPr>
          <w:rFonts w:cstheme="minorHAnsi"/>
          <w:sz w:val="24"/>
          <w:szCs w:val="24"/>
        </w:rPr>
      </w:pPr>
    </w:p>
    <w:p w14:paraId="0BEFEEE0" w14:textId="1A2F5F87" w:rsidR="00CD5C60" w:rsidRPr="00CD5C60" w:rsidRDefault="00CD5C60" w:rsidP="00CD5C60">
      <w:pPr>
        <w:tabs>
          <w:tab w:val="left" w:pos="36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 xml:space="preserve">This job description is intended to give a general outline of the main duties of the post.  The post holder will develop a more detailed individual work plan in line with the organisation’s overall Operational Plan and specific objectives and targets contained in the Service Agreement with the </w:t>
      </w:r>
      <w:r w:rsidR="008F7B64">
        <w:rPr>
          <w:rFonts w:cstheme="minorHAnsi"/>
          <w:sz w:val="24"/>
          <w:szCs w:val="24"/>
        </w:rPr>
        <w:t>Department of Health</w:t>
      </w:r>
      <w:r w:rsidRPr="00CD5C60">
        <w:rPr>
          <w:rFonts w:cstheme="minorHAnsi"/>
          <w:sz w:val="24"/>
          <w:szCs w:val="24"/>
        </w:rPr>
        <w:t xml:space="preserve">.  </w:t>
      </w:r>
    </w:p>
    <w:p w14:paraId="0EABB010" w14:textId="77777777" w:rsidR="00CD5C60" w:rsidRPr="00CD5C60" w:rsidRDefault="00CD5C60" w:rsidP="00CD5C60">
      <w:pPr>
        <w:spacing w:after="0" w:line="240" w:lineRule="auto"/>
        <w:rPr>
          <w:sz w:val="28"/>
          <w:szCs w:val="28"/>
        </w:rPr>
      </w:pPr>
    </w:p>
    <w:p w14:paraId="6B8E217D" w14:textId="77777777" w:rsidR="00CD5C60" w:rsidRPr="00CD5C60" w:rsidRDefault="00CD5C60" w:rsidP="00CD5C60">
      <w:pPr>
        <w:spacing w:after="0" w:line="240" w:lineRule="auto"/>
        <w:rPr>
          <w:rFonts w:cs="Arial"/>
          <w:sz w:val="24"/>
          <w:szCs w:val="24"/>
        </w:rPr>
      </w:pPr>
      <w:r w:rsidRPr="00CD5C60">
        <w:rPr>
          <w:rFonts w:cs="Arial"/>
          <w:sz w:val="24"/>
          <w:szCs w:val="24"/>
        </w:rPr>
        <w:t xml:space="preserve"> </w:t>
      </w:r>
    </w:p>
    <w:p w14:paraId="46A7A3C8" w14:textId="77777777" w:rsidR="00CD5C60" w:rsidRPr="00CD5C60" w:rsidRDefault="00CD5C60" w:rsidP="00CD5C60">
      <w:pPr>
        <w:spacing w:after="0" w:line="240" w:lineRule="auto"/>
        <w:rPr>
          <w:rFonts w:cs="Arial"/>
          <w:sz w:val="24"/>
          <w:szCs w:val="24"/>
        </w:rPr>
      </w:pPr>
    </w:p>
    <w:p w14:paraId="284314BC" w14:textId="77777777" w:rsidR="00CD5C60" w:rsidRPr="00CD5C60" w:rsidRDefault="00CD5C60" w:rsidP="00CD5C60">
      <w:pPr>
        <w:rPr>
          <w:rFonts w:cs="Arial"/>
          <w:sz w:val="24"/>
          <w:szCs w:val="24"/>
        </w:rPr>
      </w:pPr>
      <w:r w:rsidRPr="00CD5C60">
        <w:rPr>
          <w:rFonts w:cs="Arial"/>
          <w:sz w:val="24"/>
          <w:szCs w:val="24"/>
        </w:rPr>
        <w:br w:type="page"/>
      </w:r>
    </w:p>
    <w:p w14:paraId="307F4B69" w14:textId="77777777" w:rsidR="00CD5C60" w:rsidRPr="00CD5C60" w:rsidRDefault="00CD5C60" w:rsidP="00CD5C60">
      <w:pPr>
        <w:spacing w:after="0" w:line="240" w:lineRule="auto"/>
        <w:rPr>
          <w:rFonts w:cs="Arial"/>
          <w:sz w:val="24"/>
          <w:szCs w:val="24"/>
        </w:rPr>
      </w:pPr>
    </w:p>
    <w:p w14:paraId="1E7CD031" w14:textId="77777777" w:rsidR="00CD5C60" w:rsidRPr="00CD5C60" w:rsidRDefault="00CD5C60" w:rsidP="00CD5C60">
      <w:pPr>
        <w:jc w:val="center"/>
        <w:rPr>
          <w:b/>
          <w:sz w:val="28"/>
          <w:szCs w:val="28"/>
        </w:rPr>
      </w:pPr>
      <w:r w:rsidRPr="00CD5C60">
        <w:rPr>
          <w:b/>
          <w:sz w:val="28"/>
          <w:szCs w:val="28"/>
        </w:rPr>
        <w:t>Person Specification</w:t>
      </w:r>
    </w:p>
    <w:p w14:paraId="354BA17F" w14:textId="77777777" w:rsidR="00CD5C60" w:rsidRPr="00CD5C60" w:rsidRDefault="00CD5C60" w:rsidP="00CD5C60">
      <w:pPr>
        <w:spacing w:after="0" w:line="240" w:lineRule="auto"/>
        <w:rPr>
          <w:sz w:val="24"/>
          <w:szCs w:val="24"/>
        </w:rPr>
      </w:pPr>
      <w:r w:rsidRPr="00CD5C60">
        <w:rPr>
          <w:sz w:val="24"/>
          <w:szCs w:val="24"/>
        </w:rPr>
        <w:t>While substantial training will be provided, this role requires most, if not all, of the following and/or the potential to acquire the relevant experience and skills. Please therefore address, in completing the application form, each criterion listed in the specification, drawing upon all of your experience, whether at work or on a voluntary basis.</w:t>
      </w:r>
    </w:p>
    <w:p w14:paraId="317F59BB" w14:textId="77777777" w:rsidR="00CD5C60" w:rsidRPr="00CD5C60" w:rsidRDefault="00CD5C60" w:rsidP="00CD5C60">
      <w:pPr>
        <w:spacing w:after="0" w:line="240" w:lineRule="auto"/>
        <w:rPr>
          <w:rFonts w:cstheme="minorHAnsi"/>
          <w:sz w:val="24"/>
          <w:szCs w:val="24"/>
        </w:rPr>
      </w:pPr>
    </w:p>
    <w:p w14:paraId="7DA2378B" w14:textId="77777777" w:rsidR="00CD5C60" w:rsidRPr="00CD5C60" w:rsidRDefault="00CD5C60" w:rsidP="00CD5C60">
      <w:pPr>
        <w:keepNext/>
        <w:overflowPunct w:val="0"/>
        <w:autoSpaceDE w:val="0"/>
        <w:autoSpaceDN w:val="0"/>
        <w:adjustRightInd w:val="0"/>
        <w:spacing w:after="0" w:line="240" w:lineRule="auto"/>
        <w:textAlignment w:val="baseline"/>
        <w:outlineLvl w:val="1"/>
        <w:rPr>
          <w:rFonts w:eastAsia="Times New Roman" w:cstheme="minorHAnsi"/>
          <w:b/>
          <w:sz w:val="24"/>
          <w:szCs w:val="24"/>
          <w:u w:val="single"/>
        </w:rPr>
      </w:pPr>
      <w:r w:rsidRPr="00CD5C60">
        <w:rPr>
          <w:rFonts w:eastAsia="Times New Roman" w:cstheme="minorHAnsi"/>
          <w:b/>
          <w:sz w:val="24"/>
          <w:szCs w:val="24"/>
          <w:u w:val="single"/>
        </w:rPr>
        <w:t>Educational and/or Professional Attainment</w:t>
      </w:r>
    </w:p>
    <w:p w14:paraId="5339BCD1"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u w:val="single"/>
        </w:rPr>
      </w:pPr>
      <w:r w:rsidRPr="00CD5C60">
        <w:rPr>
          <w:rFonts w:cstheme="minorHAnsi"/>
          <w:sz w:val="24"/>
          <w:szCs w:val="24"/>
        </w:rPr>
        <w:t xml:space="preserve">GCSE Maths and English or equivalent </w:t>
      </w:r>
    </w:p>
    <w:p w14:paraId="690D785D"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u w:val="single"/>
        </w:rPr>
      </w:pPr>
      <w:r w:rsidRPr="00CD5C60">
        <w:rPr>
          <w:rFonts w:cstheme="minorHAnsi"/>
          <w:sz w:val="24"/>
          <w:szCs w:val="24"/>
        </w:rPr>
        <w:t>While no specific qualifications are required - any relating to Advisory Work, Administration, Training/Teaching, Human Resources, Social Care Policy, Financial Management and Independent Advocacy will be an advantage.</w:t>
      </w:r>
    </w:p>
    <w:p w14:paraId="44CF6AD7" w14:textId="77777777" w:rsidR="00CD5C60" w:rsidRPr="00CD5C60" w:rsidRDefault="00CD5C60" w:rsidP="00CD5C60">
      <w:pPr>
        <w:keepNext/>
        <w:numPr>
          <w:ilvl w:val="12"/>
          <w:numId w:val="0"/>
        </w:numPr>
        <w:overflowPunct w:val="0"/>
        <w:autoSpaceDE w:val="0"/>
        <w:autoSpaceDN w:val="0"/>
        <w:adjustRightInd w:val="0"/>
        <w:spacing w:after="0" w:line="240" w:lineRule="auto"/>
        <w:textAlignment w:val="baseline"/>
        <w:outlineLvl w:val="1"/>
        <w:rPr>
          <w:rFonts w:eastAsia="Times New Roman" w:cstheme="minorHAnsi"/>
          <w:b/>
          <w:sz w:val="24"/>
          <w:szCs w:val="24"/>
          <w:u w:val="single"/>
        </w:rPr>
      </w:pPr>
    </w:p>
    <w:p w14:paraId="644298E3" w14:textId="77777777" w:rsidR="00CD5C60" w:rsidRPr="00CD5C60" w:rsidRDefault="00CD5C60" w:rsidP="00CD5C60">
      <w:pPr>
        <w:keepNext/>
        <w:numPr>
          <w:ilvl w:val="12"/>
          <w:numId w:val="0"/>
        </w:numPr>
        <w:overflowPunct w:val="0"/>
        <w:autoSpaceDE w:val="0"/>
        <w:autoSpaceDN w:val="0"/>
        <w:adjustRightInd w:val="0"/>
        <w:spacing w:after="0" w:line="240" w:lineRule="auto"/>
        <w:textAlignment w:val="baseline"/>
        <w:outlineLvl w:val="1"/>
        <w:rPr>
          <w:rFonts w:eastAsia="Times New Roman" w:cstheme="minorHAnsi"/>
          <w:b/>
          <w:sz w:val="24"/>
          <w:szCs w:val="24"/>
          <w:u w:val="single"/>
        </w:rPr>
      </w:pPr>
      <w:r w:rsidRPr="00CD5C60">
        <w:rPr>
          <w:rFonts w:eastAsia="Times New Roman" w:cstheme="minorHAnsi"/>
          <w:b/>
          <w:sz w:val="24"/>
          <w:szCs w:val="24"/>
          <w:u w:val="single"/>
        </w:rPr>
        <w:t xml:space="preserve">Acquired Knowledge </w:t>
      </w:r>
    </w:p>
    <w:p w14:paraId="69F0340C" w14:textId="77777777" w:rsidR="00CD5C60" w:rsidRPr="00CD5C60" w:rsidRDefault="00CD5C60" w:rsidP="00CD5C60">
      <w:pPr>
        <w:numPr>
          <w:ilvl w:val="12"/>
          <w:numId w:val="0"/>
        </w:numPr>
        <w:rPr>
          <w:rFonts w:cstheme="minorHAnsi"/>
          <w:sz w:val="24"/>
          <w:szCs w:val="24"/>
        </w:rPr>
      </w:pPr>
      <w:r w:rsidRPr="00CD5C60">
        <w:rPr>
          <w:rFonts w:cstheme="minorHAnsi"/>
          <w:sz w:val="24"/>
          <w:szCs w:val="24"/>
        </w:rPr>
        <w:t>The successful candidate should be able to demonstrate experience or understanding of some or all of the following:</w:t>
      </w:r>
    </w:p>
    <w:p w14:paraId="3F09ACAA"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Independent Living Movement and Social Model of Disability</w:t>
      </w:r>
    </w:p>
    <w:p w14:paraId="7131DCB5"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 xml:space="preserve">Policies, legislation and services for disabled people </w:t>
      </w:r>
    </w:p>
    <w:p w14:paraId="20ECFBA0"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NI social care structures</w:t>
      </w:r>
    </w:p>
    <w:p w14:paraId="3E7DE3F2"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Direct Payments – Self-Directed Support / Individual budgets</w:t>
      </w:r>
    </w:p>
    <w:p w14:paraId="7E9E84F1" w14:textId="77777777" w:rsidR="00CD5C60" w:rsidRPr="00CD5C60" w:rsidRDefault="00CD5C60" w:rsidP="00CD5C60">
      <w:pPr>
        <w:numPr>
          <w:ilvl w:val="0"/>
          <w:numId w:val="27"/>
        </w:numPr>
        <w:tabs>
          <w:tab w:val="left" w:pos="720"/>
        </w:tabs>
        <w:overflowPunct w:val="0"/>
        <w:autoSpaceDE w:val="0"/>
        <w:autoSpaceDN w:val="0"/>
        <w:adjustRightInd w:val="0"/>
        <w:spacing w:after="0" w:line="240" w:lineRule="auto"/>
        <w:ind w:left="720"/>
        <w:rPr>
          <w:rFonts w:cstheme="minorHAnsi"/>
          <w:sz w:val="24"/>
          <w:szCs w:val="24"/>
        </w:rPr>
      </w:pPr>
      <w:r w:rsidRPr="00CD5C60">
        <w:rPr>
          <w:rFonts w:cstheme="minorHAnsi"/>
          <w:sz w:val="24"/>
          <w:szCs w:val="24"/>
        </w:rPr>
        <w:t>Employment issues related to Direct Payments</w:t>
      </w:r>
    </w:p>
    <w:p w14:paraId="225EFD13" w14:textId="77777777" w:rsidR="00CD5C60" w:rsidRPr="00CD5C60" w:rsidRDefault="00CD5C60" w:rsidP="00CD5C60">
      <w:pPr>
        <w:keepNext/>
        <w:numPr>
          <w:ilvl w:val="12"/>
          <w:numId w:val="0"/>
        </w:numPr>
        <w:overflowPunct w:val="0"/>
        <w:autoSpaceDE w:val="0"/>
        <w:autoSpaceDN w:val="0"/>
        <w:adjustRightInd w:val="0"/>
        <w:spacing w:after="0" w:line="240" w:lineRule="auto"/>
        <w:textAlignment w:val="baseline"/>
        <w:outlineLvl w:val="1"/>
        <w:rPr>
          <w:rFonts w:eastAsia="Times New Roman" w:cstheme="minorHAnsi"/>
          <w:b/>
          <w:sz w:val="24"/>
          <w:szCs w:val="24"/>
          <w:u w:val="single"/>
        </w:rPr>
      </w:pPr>
    </w:p>
    <w:p w14:paraId="311F8E8E" w14:textId="77777777" w:rsidR="00CD5C60" w:rsidRPr="00CD5C60" w:rsidRDefault="00CD5C60" w:rsidP="00CD5C60">
      <w:pPr>
        <w:keepNext/>
        <w:numPr>
          <w:ilvl w:val="12"/>
          <w:numId w:val="0"/>
        </w:numPr>
        <w:overflowPunct w:val="0"/>
        <w:autoSpaceDE w:val="0"/>
        <w:autoSpaceDN w:val="0"/>
        <w:adjustRightInd w:val="0"/>
        <w:spacing w:after="0" w:line="240" w:lineRule="auto"/>
        <w:textAlignment w:val="baseline"/>
        <w:outlineLvl w:val="1"/>
        <w:rPr>
          <w:rFonts w:eastAsia="Times New Roman" w:cstheme="minorHAnsi"/>
          <w:b/>
          <w:sz w:val="24"/>
          <w:szCs w:val="24"/>
          <w:u w:val="single"/>
        </w:rPr>
      </w:pPr>
      <w:r w:rsidRPr="00CD5C60">
        <w:rPr>
          <w:rFonts w:eastAsia="Times New Roman" w:cstheme="minorHAnsi"/>
          <w:b/>
          <w:sz w:val="24"/>
          <w:szCs w:val="24"/>
          <w:u w:val="single"/>
        </w:rPr>
        <w:t xml:space="preserve">Experience </w:t>
      </w:r>
    </w:p>
    <w:p w14:paraId="22ACB075" w14:textId="77777777" w:rsidR="00CD5C60" w:rsidRPr="00CD5C60" w:rsidRDefault="00CD5C60" w:rsidP="00CD5C60">
      <w:pPr>
        <w:numPr>
          <w:ilvl w:val="0"/>
          <w:numId w:val="31"/>
        </w:numPr>
        <w:tabs>
          <w:tab w:val="left" w:pos="720"/>
        </w:tabs>
        <w:overflowPunct w:val="0"/>
        <w:autoSpaceDE w:val="0"/>
        <w:autoSpaceDN w:val="0"/>
        <w:adjustRightInd w:val="0"/>
        <w:spacing w:after="0" w:line="240" w:lineRule="auto"/>
        <w:textAlignment w:val="baseline"/>
        <w:rPr>
          <w:rFonts w:cstheme="minorHAnsi"/>
          <w:sz w:val="24"/>
          <w:szCs w:val="24"/>
          <w:u w:val="single"/>
        </w:rPr>
      </w:pPr>
      <w:r w:rsidRPr="00CD5C60">
        <w:rPr>
          <w:rFonts w:cstheme="minorHAnsi"/>
          <w:sz w:val="24"/>
          <w:szCs w:val="24"/>
        </w:rPr>
        <w:t>3 years’ experience in the last 10 years working with the challenges faced by disabled people and carers</w:t>
      </w:r>
    </w:p>
    <w:p w14:paraId="55FA4E4C" w14:textId="77777777" w:rsidR="00CD5C60" w:rsidRPr="00CD5C60" w:rsidRDefault="00CD5C60" w:rsidP="00CD5C60">
      <w:pPr>
        <w:numPr>
          <w:ilvl w:val="0"/>
          <w:numId w:val="31"/>
        </w:numPr>
        <w:tabs>
          <w:tab w:val="left" w:pos="720"/>
        </w:tabs>
        <w:contextualSpacing/>
        <w:rPr>
          <w:rFonts w:cstheme="minorHAnsi"/>
          <w:sz w:val="24"/>
          <w:szCs w:val="24"/>
        </w:rPr>
      </w:pPr>
      <w:r w:rsidRPr="00CD5C60">
        <w:rPr>
          <w:rFonts w:cstheme="minorHAnsi"/>
          <w:sz w:val="24"/>
          <w:szCs w:val="24"/>
        </w:rPr>
        <w:t>significant experience in at least two of the following areas –</w:t>
      </w:r>
    </w:p>
    <w:p w14:paraId="7E9A929F" w14:textId="77777777" w:rsidR="00CD5C60" w:rsidRPr="00CD5C60" w:rsidRDefault="00CD5C60" w:rsidP="00CD5C60">
      <w:pPr>
        <w:numPr>
          <w:ilvl w:val="0"/>
          <w:numId w:val="32"/>
        </w:numPr>
        <w:tabs>
          <w:tab w:val="left" w:pos="720"/>
        </w:tabs>
        <w:overflowPunct w:val="0"/>
        <w:autoSpaceDE w:val="0"/>
        <w:autoSpaceDN w:val="0"/>
        <w:adjustRightInd w:val="0"/>
        <w:spacing w:after="0" w:line="240" w:lineRule="auto"/>
        <w:contextualSpacing/>
        <w:textAlignment w:val="baseline"/>
        <w:rPr>
          <w:rFonts w:cstheme="minorHAnsi"/>
          <w:sz w:val="24"/>
          <w:szCs w:val="24"/>
        </w:rPr>
      </w:pPr>
      <w:r w:rsidRPr="00CD5C60">
        <w:rPr>
          <w:rFonts w:cstheme="minorHAnsi"/>
          <w:sz w:val="24"/>
          <w:szCs w:val="24"/>
        </w:rPr>
        <w:t>Providing information/advice</w:t>
      </w:r>
    </w:p>
    <w:p w14:paraId="0AF7D5E0" w14:textId="77777777" w:rsidR="00CD5C60" w:rsidRPr="00CD5C60" w:rsidRDefault="00CD5C60" w:rsidP="00CD5C60">
      <w:pPr>
        <w:numPr>
          <w:ilvl w:val="0"/>
          <w:numId w:val="32"/>
        </w:numPr>
        <w:tabs>
          <w:tab w:val="left" w:pos="720"/>
        </w:tabs>
        <w:overflowPunct w:val="0"/>
        <w:autoSpaceDE w:val="0"/>
        <w:autoSpaceDN w:val="0"/>
        <w:adjustRightInd w:val="0"/>
        <w:spacing w:after="0" w:line="240" w:lineRule="auto"/>
        <w:contextualSpacing/>
        <w:textAlignment w:val="baseline"/>
        <w:rPr>
          <w:rFonts w:cstheme="minorHAnsi"/>
          <w:sz w:val="24"/>
          <w:szCs w:val="24"/>
        </w:rPr>
      </w:pPr>
      <w:r w:rsidRPr="00CD5C60">
        <w:rPr>
          <w:rFonts w:cstheme="minorHAnsi"/>
          <w:sz w:val="24"/>
          <w:szCs w:val="24"/>
        </w:rPr>
        <w:t>Administration</w:t>
      </w:r>
    </w:p>
    <w:p w14:paraId="60D4AC71" w14:textId="77777777" w:rsidR="00CD5C60" w:rsidRPr="00CD5C60" w:rsidRDefault="00CD5C60" w:rsidP="00CD5C60">
      <w:pPr>
        <w:numPr>
          <w:ilvl w:val="0"/>
          <w:numId w:val="32"/>
        </w:numPr>
        <w:tabs>
          <w:tab w:val="left" w:pos="720"/>
        </w:tabs>
        <w:overflowPunct w:val="0"/>
        <w:autoSpaceDE w:val="0"/>
        <w:autoSpaceDN w:val="0"/>
        <w:adjustRightInd w:val="0"/>
        <w:spacing w:after="0" w:line="240" w:lineRule="auto"/>
        <w:contextualSpacing/>
        <w:textAlignment w:val="baseline"/>
        <w:rPr>
          <w:rFonts w:cstheme="minorHAnsi"/>
          <w:sz w:val="24"/>
          <w:szCs w:val="24"/>
        </w:rPr>
      </w:pPr>
      <w:r w:rsidRPr="00CD5C60">
        <w:rPr>
          <w:rFonts w:cstheme="minorHAnsi"/>
          <w:sz w:val="24"/>
          <w:szCs w:val="24"/>
        </w:rPr>
        <w:t>Human Resources</w:t>
      </w:r>
    </w:p>
    <w:p w14:paraId="59E8627C" w14:textId="77777777" w:rsidR="00CD5C60" w:rsidRPr="00CD5C60" w:rsidRDefault="00CD5C60" w:rsidP="00CD5C60">
      <w:pPr>
        <w:numPr>
          <w:ilvl w:val="0"/>
          <w:numId w:val="32"/>
        </w:numPr>
        <w:tabs>
          <w:tab w:val="left" w:pos="720"/>
        </w:tabs>
        <w:overflowPunct w:val="0"/>
        <w:autoSpaceDE w:val="0"/>
        <w:autoSpaceDN w:val="0"/>
        <w:adjustRightInd w:val="0"/>
        <w:spacing w:after="0" w:line="240" w:lineRule="auto"/>
        <w:contextualSpacing/>
        <w:textAlignment w:val="baseline"/>
        <w:rPr>
          <w:rFonts w:cstheme="minorHAnsi"/>
          <w:sz w:val="24"/>
          <w:szCs w:val="24"/>
        </w:rPr>
      </w:pPr>
      <w:r w:rsidRPr="00CD5C60">
        <w:rPr>
          <w:rFonts w:cstheme="minorHAnsi"/>
          <w:sz w:val="24"/>
          <w:szCs w:val="24"/>
        </w:rPr>
        <w:t>Financial management</w:t>
      </w:r>
    </w:p>
    <w:p w14:paraId="43171D6B" w14:textId="77777777" w:rsidR="00CD5C60" w:rsidRPr="00CD5C60" w:rsidRDefault="00CD5C60" w:rsidP="00CD5C60">
      <w:pPr>
        <w:numPr>
          <w:ilvl w:val="0"/>
          <w:numId w:val="32"/>
        </w:numPr>
        <w:tabs>
          <w:tab w:val="left" w:pos="720"/>
        </w:tabs>
        <w:overflowPunct w:val="0"/>
        <w:autoSpaceDE w:val="0"/>
        <w:autoSpaceDN w:val="0"/>
        <w:adjustRightInd w:val="0"/>
        <w:spacing w:after="0" w:line="240" w:lineRule="auto"/>
        <w:contextualSpacing/>
        <w:textAlignment w:val="baseline"/>
        <w:rPr>
          <w:rFonts w:cstheme="minorHAnsi"/>
          <w:sz w:val="24"/>
          <w:szCs w:val="24"/>
        </w:rPr>
      </w:pPr>
      <w:r w:rsidRPr="00CD5C60">
        <w:rPr>
          <w:rFonts w:cstheme="minorHAnsi"/>
          <w:sz w:val="24"/>
          <w:szCs w:val="24"/>
        </w:rPr>
        <w:t xml:space="preserve">Advocacy and work with user groups </w:t>
      </w:r>
    </w:p>
    <w:p w14:paraId="68D05AB3" w14:textId="77777777" w:rsidR="00CD5C60" w:rsidRPr="00CD5C60" w:rsidRDefault="00CD5C60" w:rsidP="00CD5C60"/>
    <w:p w14:paraId="1C347426" w14:textId="77777777" w:rsidR="00CD5C60" w:rsidRPr="00CD5C60" w:rsidRDefault="00CD5C60" w:rsidP="00CD5C60">
      <w:pPr>
        <w:keepNext/>
        <w:numPr>
          <w:ilvl w:val="12"/>
          <w:numId w:val="0"/>
        </w:numPr>
        <w:overflowPunct w:val="0"/>
        <w:autoSpaceDE w:val="0"/>
        <w:autoSpaceDN w:val="0"/>
        <w:adjustRightInd w:val="0"/>
        <w:spacing w:after="0" w:line="240" w:lineRule="auto"/>
        <w:textAlignment w:val="baseline"/>
        <w:outlineLvl w:val="1"/>
        <w:rPr>
          <w:rFonts w:eastAsia="Times New Roman" w:cstheme="minorHAnsi"/>
          <w:b/>
          <w:sz w:val="24"/>
          <w:szCs w:val="24"/>
          <w:u w:val="single"/>
        </w:rPr>
      </w:pPr>
      <w:r w:rsidRPr="00CD5C60">
        <w:rPr>
          <w:rFonts w:eastAsia="Times New Roman" w:cstheme="minorHAnsi"/>
          <w:b/>
          <w:sz w:val="24"/>
          <w:szCs w:val="24"/>
          <w:u w:val="single"/>
        </w:rPr>
        <w:t>Personal Attributes and Skills</w:t>
      </w:r>
    </w:p>
    <w:p w14:paraId="23589798" w14:textId="77777777" w:rsidR="00CD5C60" w:rsidRPr="00CD5C60" w:rsidRDefault="00CD5C60" w:rsidP="00CD5C60">
      <w:pPr>
        <w:numPr>
          <w:ilvl w:val="12"/>
          <w:numId w:val="0"/>
        </w:numPr>
        <w:rPr>
          <w:rFonts w:cstheme="minorHAnsi"/>
          <w:sz w:val="24"/>
          <w:szCs w:val="24"/>
        </w:rPr>
      </w:pPr>
      <w:r w:rsidRPr="00CD5C60">
        <w:rPr>
          <w:rFonts w:cstheme="minorHAnsi"/>
          <w:sz w:val="24"/>
          <w:szCs w:val="24"/>
        </w:rPr>
        <w:t>The successful candidate must have and be able to demonstrate the following personal qualities and skills:</w:t>
      </w:r>
    </w:p>
    <w:p w14:paraId="18BC6821"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 xml:space="preserve">Personal experience of disability </w:t>
      </w:r>
    </w:p>
    <w:p w14:paraId="0EF37F86"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Excellent administrative and organisations skills</w:t>
      </w:r>
    </w:p>
    <w:p w14:paraId="2E7000BC"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Good word processing skills and ability to input data at a minimum of 40 words per minute</w:t>
      </w:r>
    </w:p>
    <w:p w14:paraId="19D909F6"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High standards in communication skills -</w:t>
      </w:r>
    </w:p>
    <w:p w14:paraId="365FD7CB" w14:textId="77777777" w:rsidR="00CD5C60" w:rsidRPr="00CD5C60" w:rsidRDefault="00CD5C60" w:rsidP="00CD5C60">
      <w:pPr>
        <w:numPr>
          <w:ilvl w:val="0"/>
          <w:numId w:val="29"/>
        </w:numPr>
        <w:tabs>
          <w:tab w:val="left" w:pos="720"/>
        </w:tabs>
        <w:overflowPunct w:val="0"/>
        <w:autoSpaceDE w:val="0"/>
        <w:autoSpaceDN w:val="0"/>
        <w:adjustRightInd w:val="0"/>
        <w:spacing w:after="0" w:line="240" w:lineRule="auto"/>
        <w:contextualSpacing/>
        <w:textAlignment w:val="baseline"/>
        <w:rPr>
          <w:rFonts w:cstheme="minorHAnsi"/>
          <w:sz w:val="24"/>
          <w:szCs w:val="24"/>
        </w:rPr>
      </w:pPr>
      <w:r w:rsidRPr="00CD5C60">
        <w:rPr>
          <w:rFonts w:cstheme="minorHAnsi"/>
          <w:sz w:val="24"/>
          <w:szCs w:val="24"/>
        </w:rPr>
        <w:t>ability to patiently explain detailed and complex information to individuals who may tire easily or become confused</w:t>
      </w:r>
    </w:p>
    <w:p w14:paraId="15E64DC8" w14:textId="77777777" w:rsidR="00CD5C60" w:rsidRPr="00CD5C60" w:rsidRDefault="00CD5C60" w:rsidP="00CD5C60">
      <w:pPr>
        <w:numPr>
          <w:ilvl w:val="0"/>
          <w:numId w:val="29"/>
        </w:numPr>
        <w:tabs>
          <w:tab w:val="left" w:pos="720"/>
        </w:tabs>
        <w:overflowPunct w:val="0"/>
        <w:autoSpaceDE w:val="0"/>
        <w:autoSpaceDN w:val="0"/>
        <w:adjustRightInd w:val="0"/>
        <w:spacing w:after="0" w:line="240" w:lineRule="auto"/>
        <w:contextualSpacing/>
        <w:textAlignment w:val="baseline"/>
        <w:rPr>
          <w:rFonts w:cstheme="minorHAnsi"/>
          <w:sz w:val="24"/>
          <w:szCs w:val="24"/>
        </w:rPr>
      </w:pPr>
      <w:r w:rsidRPr="00CD5C60">
        <w:rPr>
          <w:rFonts w:cstheme="minorHAnsi"/>
          <w:sz w:val="24"/>
          <w:szCs w:val="24"/>
        </w:rPr>
        <w:t>able to reassure and respond positively to frustrated clients</w:t>
      </w:r>
    </w:p>
    <w:p w14:paraId="3F42ACA0"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lastRenderedPageBreak/>
        <w:t>Good literacy skills -  ability to keep detailed records and write short reports when required</w:t>
      </w:r>
    </w:p>
    <w:p w14:paraId="7BE54E16"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Excellent numeracy skills and ability to use Excel Spreadsheets</w:t>
      </w:r>
    </w:p>
    <w:p w14:paraId="26F1ABA3"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Ability to work under pressure and exercise good time management skills</w:t>
      </w:r>
    </w:p>
    <w:p w14:paraId="2052599E"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 xml:space="preserve">Able to work on own initiative as well as part of a team </w:t>
      </w:r>
    </w:p>
    <w:p w14:paraId="1244CE3B"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Ability to network and work in partnership with other agencies</w:t>
      </w:r>
    </w:p>
    <w:p w14:paraId="74A85A03"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Able to work flexibly</w:t>
      </w:r>
    </w:p>
    <w:p w14:paraId="79922836" w14:textId="77777777" w:rsidR="00CD5C60" w:rsidRPr="00CD5C60" w:rsidRDefault="00CD5C60" w:rsidP="00CD5C60">
      <w:pPr>
        <w:numPr>
          <w:ilvl w:val="0"/>
          <w:numId w:val="21"/>
        </w:num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Full driving licence and access to a car</w:t>
      </w:r>
    </w:p>
    <w:p w14:paraId="771D9B05" w14:textId="77777777" w:rsidR="00CD5C60" w:rsidRPr="00CD5C60" w:rsidRDefault="00CD5C60" w:rsidP="00CD5C60">
      <w:pPr>
        <w:tabs>
          <w:tab w:val="left" w:pos="720"/>
        </w:tabs>
        <w:overflowPunct w:val="0"/>
        <w:autoSpaceDE w:val="0"/>
        <w:autoSpaceDN w:val="0"/>
        <w:adjustRightInd w:val="0"/>
        <w:spacing w:after="0" w:line="240" w:lineRule="auto"/>
        <w:textAlignment w:val="baseline"/>
        <w:rPr>
          <w:rFonts w:cstheme="minorHAnsi"/>
          <w:sz w:val="24"/>
          <w:szCs w:val="24"/>
        </w:rPr>
      </w:pPr>
    </w:p>
    <w:p w14:paraId="45D11550" w14:textId="77777777" w:rsidR="00CD5C60" w:rsidRPr="00CD5C60" w:rsidRDefault="00CD5C60" w:rsidP="00CD5C60">
      <w:pPr>
        <w:tabs>
          <w:tab w:val="left" w:pos="720"/>
        </w:tabs>
        <w:overflowPunct w:val="0"/>
        <w:autoSpaceDE w:val="0"/>
        <w:autoSpaceDN w:val="0"/>
        <w:adjustRightInd w:val="0"/>
        <w:spacing w:after="0" w:line="240" w:lineRule="auto"/>
        <w:textAlignment w:val="baseline"/>
        <w:rPr>
          <w:rFonts w:cstheme="minorHAnsi"/>
          <w:sz w:val="24"/>
          <w:szCs w:val="24"/>
        </w:rPr>
      </w:pPr>
      <w:r w:rsidRPr="00CD5C60">
        <w:rPr>
          <w:rFonts w:cstheme="minorHAnsi"/>
          <w:sz w:val="24"/>
          <w:szCs w:val="24"/>
        </w:rPr>
        <w:t>Disabled people who are unable to hold a licence should be able to demonstrate how they will meet the mobility requirements of the job.</w:t>
      </w:r>
    </w:p>
    <w:p w14:paraId="11F12FB8" w14:textId="6FC37A1F" w:rsidR="00FB2597" w:rsidRDefault="00FB2597" w:rsidP="00FB2597">
      <w:pPr>
        <w:pStyle w:val="NoSpacing"/>
        <w:rPr>
          <w:b/>
        </w:rPr>
      </w:pPr>
    </w:p>
    <w:p w14:paraId="3930E39C" w14:textId="629B3CAA" w:rsidR="00DA6431" w:rsidRDefault="00DA6431" w:rsidP="00FB2597">
      <w:pPr>
        <w:pStyle w:val="NoSpacing"/>
        <w:rPr>
          <w:b/>
        </w:rPr>
      </w:pPr>
    </w:p>
    <w:p w14:paraId="787324FD" w14:textId="7959F9B8" w:rsidR="00DA6431" w:rsidRDefault="00DA6431" w:rsidP="00FB2597">
      <w:pPr>
        <w:pStyle w:val="NoSpacing"/>
        <w:rPr>
          <w:b/>
        </w:rPr>
      </w:pPr>
    </w:p>
    <w:p w14:paraId="0BCDF1B9" w14:textId="7327FF75" w:rsidR="00DA6431" w:rsidRDefault="00DA6431" w:rsidP="00FB2597">
      <w:pPr>
        <w:pStyle w:val="NoSpacing"/>
        <w:rPr>
          <w:b/>
        </w:rPr>
      </w:pPr>
    </w:p>
    <w:p w14:paraId="60802137" w14:textId="34E40B14" w:rsidR="00DA6431" w:rsidRDefault="00DA6431" w:rsidP="00FB2597">
      <w:pPr>
        <w:pStyle w:val="NoSpacing"/>
        <w:rPr>
          <w:b/>
        </w:rPr>
      </w:pPr>
    </w:p>
    <w:p w14:paraId="2B89C719" w14:textId="39CC65B9" w:rsidR="00DA6431" w:rsidRDefault="00DA6431" w:rsidP="00FB2597">
      <w:pPr>
        <w:pStyle w:val="NoSpacing"/>
        <w:rPr>
          <w:b/>
        </w:rPr>
      </w:pPr>
    </w:p>
    <w:p w14:paraId="716742EB" w14:textId="30A46054" w:rsidR="00DA6431" w:rsidRDefault="00DA6431" w:rsidP="00FB2597">
      <w:pPr>
        <w:pStyle w:val="NoSpacing"/>
        <w:rPr>
          <w:b/>
        </w:rPr>
      </w:pPr>
    </w:p>
    <w:p w14:paraId="2D104677" w14:textId="4AE5943F" w:rsidR="00DA6431" w:rsidRDefault="00DA6431" w:rsidP="00FB2597">
      <w:pPr>
        <w:pStyle w:val="NoSpacing"/>
        <w:rPr>
          <w:b/>
        </w:rPr>
      </w:pPr>
    </w:p>
    <w:p w14:paraId="64750CA0" w14:textId="46133590" w:rsidR="00DA6431" w:rsidRDefault="00DA6431" w:rsidP="00FB2597">
      <w:pPr>
        <w:pStyle w:val="NoSpacing"/>
        <w:rPr>
          <w:b/>
        </w:rPr>
      </w:pPr>
    </w:p>
    <w:p w14:paraId="69FABC56" w14:textId="6C209364" w:rsidR="00DA6431" w:rsidRDefault="00DA6431" w:rsidP="00FB2597">
      <w:pPr>
        <w:pStyle w:val="NoSpacing"/>
        <w:rPr>
          <w:b/>
        </w:rPr>
      </w:pPr>
    </w:p>
    <w:p w14:paraId="38C34842" w14:textId="3720DD79" w:rsidR="00DA6431" w:rsidRDefault="00DA6431" w:rsidP="00FB2597">
      <w:pPr>
        <w:pStyle w:val="NoSpacing"/>
        <w:rPr>
          <w:b/>
        </w:rPr>
      </w:pPr>
    </w:p>
    <w:p w14:paraId="02DD49D2" w14:textId="56E95EC8" w:rsidR="00DA6431" w:rsidRDefault="00DA6431" w:rsidP="00FB2597">
      <w:pPr>
        <w:pStyle w:val="NoSpacing"/>
        <w:rPr>
          <w:b/>
        </w:rPr>
      </w:pPr>
    </w:p>
    <w:p w14:paraId="51E5FA71" w14:textId="6045A15E" w:rsidR="00DA6431" w:rsidRDefault="00DA6431" w:rsidP="00FB2597">
      <w:pPr>
        <w:pStyle w:val="NoSpacing"/>
        <w:rPr>
          <w:b/>
        </w:rPr>
      </w:pPr>
    </w:p>
    <w:p w14:paraId="6A4C8257" w14:textId="40CAFEF9" w:rsidR="00DA6431" w:rsidRDefault="00DA6431" w:rsidP="00FB2597">
      <w:pPr>
        <w:pStyle w:val="NoSpacing"/>
        <w:rPr>
          <w:b/>
        </w:rPr>
      </w:pPr>
    </w:p>
    <w:p w14:paraId="46A46103" w14:textId="27722834" w:rsidR="00DA6431" w:rsidRDefault="00DA6431" w:rsidP="00FB2597">
      <w:pPr>
        <w:pStyle w:val="NoSpacing"/>
        <w:rPr>
          <w:b/>
        </w:rPr>
      </w:pPr>
    </w:p>
    <w:p w14:paraId="617D2BFB" w14:textId="657E2666" w:rsidR="00DA6431" w:rsidRDefault="00DA6431" w:rsidP="00FB2597">
      <w:pPr>
        <w:pStyle w:val="NoSpacing"/>
        <w:rPr>
          <w:b/>
        </w:rPr>
      </w:pPr>
    </w:p>
    <w:p w14:paraId="3393FF6E" w14:textId="7B3E3E73" w:rsidR="00DA6431" w:rsidRDefault="00DA6431" w:rsidP="00FB2597">
      <w:pPr>
        <w:pStyle w:val="NoSpacing"/>
        <w:rPr>
          <w:b/>
        </w:rPr>
      </w:pPr>
    </w:p>
    <w:p w14:paraId="1DEECCEC" w14:textId="7BE5DABC" w:rsidR="00DA6431" w:rsidRDefault="00DA6431" w:rsidP="00FB2597">
      <w:pPr>
        <w:pStyle w:val="NoSpacing"/>
        <w:rPr>
          <w:b/>
        </w:rPr>
      </w:pPr>
    </w:p>
    <w:p w14:paraId="3C054EB1" w14:textId="509EE748" w:rsidR="00DA6431" w:rsidRDefault="00DA6431" w:rsidP="00FB2597">
      <w:pPr>
        <w:pStyle w:val="NoSpacing"/>
        <w:rPr>
          <w:b/>
        </w:rPr>
      </w:pPr>
    </w:p>
    <w:p w14:paraId="7B1B8B52" w14:textId="31F8F041" w:rsidR="00DA6431" w:rsidRDefault="00DA6431" w:rsidP="00FB2597">
      <w:pPr>
        <w:pStyle w:val="NoSpacing"/>
        <w:rPr>
          <w:b/>
        </w:rPr>
      </w:pPr>
    </w:p>
    <w:p w14:paraId="3625B59F" w14:textId="7DDB5712" w:rsidR="00DA6431" w:rsidRDefault="00DA6431" w:rsidP="00FB2597">
      <w:pPr>
        <w:pStyle w:val="NoSpacing"/>
        <w:rPr>
          <w:b/>
        </w:rPr>
      </w:pPr>
    </w:p>
    <w:p w14:paraId="62A84AAB" w14:textId="1E7DCA7E" w:rsidR="00DA6431" w:rsidRDefault="00DA6431" w:rsidP="00FB2597">
      <w:pPr>
        <w:pStyle w:val="NoSpacing"/>
        <w:rPr>
          <w:b/>
        </w:rPr>
      </w:pPr>
    </w:p>
    <w:p w14:paraId="5ACE058F" w14:textId="4975FB11" w:rsidR="00DA6431" w:rsidRDefault="00DA6431" w:rsidP="00FB2597">
      <w:pPr>
        <w:pStyle w:val="NoSpacing"/>
        <w:rPr>
          <w:b/>
        </w:rPr>
      </w:pPr>
    </w:p>
    <w:p w14:paraId="4E2D9610" w14:textId="7B0AD62F" w:rsidR="00DA6431" w:rsidRDefault="00DA6431" w:rsidP="00FB2597">
      <w:pPr>
        <w:pStyle w:val="NoSpacing"/>
        <w:rPr>
          <w:b/>
        </w:rPr>
      </w:pPr>
    </w:p>
    <w:p w14:paraId="69C7C89A" w14:textId="04D3F25A" w:rsidR="00DA6431" w:rsidRDefault="00DA6431" w:rsidP="00FB2597">
      <w:pPr>
        <w:pStyle w:val="NoSpacing"/>
        <w:rPr>
          <w:b/>
        </w:rPr>
      </w:pPr>
    </w:p>
    <w:p w14:paraId="520526C2" w14:textId="060982CB" w:rsidR="003203AD" w:rsidRDefault="003203AD" w:rsidP="00FB2597">
      <w:pPr>
        <w:pStyle w:val="NoSpacing"/>
        <w:rPr>
          <w:b/>
        </w:rPr>
      </w:pPr>
    </w:p>
    <w:p w14:paraId="35EB59F9" w14:textId="6CD410C2" w:rsidR="003203AD" w:rsidRDefault="003203AD" w:rsidP="00FB2597">
      <w:pPr>
        <w:pStyle w:val="NoSpacing"/>
        <w:rPr>
          <w:b/>
        </w:rPr>
      </w:pPr>
    </w:p>
    <w:p w14:paraId="1E93E1EF" w14:textId="72F89D78" w:rsidR="003203AD" w:rsidRDefault="003203AD" w:rsidP="00FB2597">
      <w:pPr>
        <w:pStyle w:val="NoSpacing"/>
        <w:rPr>
          <w:b/>
        </w:rPr>
      </w:pPr>
    </w:p>
    <w:p w14:paraId="46BDEF84" w14:textId="37EA7795" w:rsidR="003203AD" w:rsidRDefault="003203AD" w:rsidP="00FB2597">
      <w:pPr>
        <w:pStyle w:val="NoSpacing"/>
        <w:rPr>
          <w:b/>
        </w:rPr>
      </w:pPr>
    </w:p>
    <w:p w14:paraId="38FA5989" w14:textId="59123CAB" w:rsidR="003203AD" w:rsidRDefault="003203AD" w:rsidP="00FB2597">
      <w:pPr>
        <w:pStyle w:val="NoSpacing"/>
        <w:rPr>
          <w:b/>
        </w:rPr>
      </w:pPr>
    </w:p>
    <w:p w14:paraId="2BAE521A" w14:textId="77777777" w:rsidR="003203AD" w:rsidRDefault="003203AD" w:rsidP="00FB2597">
      <w:pPr>
        <w:pStyle w:val="NoSpacing"/>
        <w:rPr>
          <w:b/>
        </w:rPr>
      </w:pPr>
    </w:p>
    <w:p w14:paraId="137A64F4" w14:textId="1ED1D37E" w:rsidR="00DA6431" w:rsidRDefault="00DA6431" w:rsidP="00FB2597">
      <w:pPr>
        <w:pStyle w:val="NoSpacing"/>
        <w:rPr>
          <w:b/>
        </w:rPr>
      </w:pPr>
    </w:p>
    <w:p w14:paraId="2999ED68" w14:textId="0EA36001" w:rsidR="00FB2597" w:rsidRPr="005B2BC6" w:rsidRDefault="00FB2597" w:rsidP="00FB2597">
      <w:pPr>
        <w:tabs>
          <w:tab w:val="left" w:pos="720"/>
        </w:tabs>
        <w:overflowPunct w:val="0"/>
        <w:autoSpaceDE w:val="0"/>
        <w:autoSpaceDN w:val="0"/>
        <w:adjustRightInd w:val="0"/>
        <w:spacing w:after="0" w:line="240" w:lineRule="auto"/>
        <w:textAlignment w:val="baseline"/>
        <w:rPr>
          <w:rFonts w:cstheme="minorHAnsi"/>
          <w:sz w:val="24"/>
          <w:szCs w:val="24"/>
        </w:rPr>
      </w:pPr>
      <w:r w:rsidRPr="005B2BC6">
        <w:rPr>
          <w:rFonts w:cstheme="minorHAnsi"/>
          <w:b/>
          <w:sz w:val="24"/>
          <w:szCs w:val="24"/>
        </w:rPr>
        <w:br w:type="page"/>
      </w:r>
    </w:p>
    <w:p w14:paraId="11356C86" w14:textId="77777777" w:rsidR="00FB2597" w:rsidRPr="00B549B9" w:rsidRDefault="00FB2597" w:rsidP="00FB2597">
      <w:pPr>
        <w:pStyle w:val="NoSpacing"/>
        <w:rPr>
          <w:rFonts w:asciiTheme="minorHAnsi" w:hAnsiTheme="minorHAnsi" w:cs="Arial"/>
          <w:b/>
        </w:rPr>
      </w:pPr>
      <w:r w:rsidRPr="00B549B9">
        <w:rPr>
          <w:rFonts w:asciiTheme="minorHAnsi" w:hAnsiTheme="minorHAnsi" w:cs="Arial"/>
          <w:b/>
        </w:rPr>
        <w:lastRenderedPageBreak/>
        <w:t xml:space="preserve">5. Summary terms </w:t>
      </w:r>
      <w:r>
        <w:rPr>
          <w:rFonts w:asciiTheme="minorHAnsi" w:hAnsiTheme="minorHAnsi" w:cs="Arial"/>
          <w:b/>
        </w:rPr>
        <w:t>of appointment</w:t>
      </w:r>
    </w:p>
    <w:p w14:paraId="49911DEE" w14:textId="77777777" w:rsidR="00FB2597" w:rsidRDefault="00FB2597" w:rsidP="00FB2597">
      <w:pPr>
        <w:pStyle w:val="NoSpacing"/>
        <w:rPr>
          <w:rFonts w:asciiTheme="minorHAnsi" w:hAnsiTheme="minorHAnsi" w:cs="Arial"/>
          <w:sz w:val="24"/>
          <w:szCs w:val="24"/>
        </w:rPr>
      </w:pPr>
    </w:p>
    <w:p w14:paraId="5F3617B7" w14:textId="77777777" w:rsidR="00FB2597" w:rsidRPr="00691597" w:rsidRDefault="00FB2597" w:rsidP="00FB2597">
      <w:pPr>
        <w:pStyle w:val="NoSpacing"/>
        <w:rPr>
          <w:rFonts w:asciiTheme="minorHAnsi" w:hAnsiTheme="minorHAnsi" w:cs="Arial"/>
          <w:b/>
          <w:sz w:val="24"/>
          <w:szCs w:val="24"/>
        </w:rPr>
      </w:pPr>
      <w:r w:rsidRPr="00691597">
        <w:rPr>
          <w:rFonts w:asciiTheme="minorHAnsi" w:hAnsiTheme="minorHAnsi" w:cs="Arial"/>
          <w:b/>
          <w:sz w:val="24"/>
          <w:szCs w:val="24"/>
        </w:rPr>
        <w:t>Contract Type</w:t>
      </w:r>
    </w:p>
    <w:p w14:paraId="3938A2AB" w14:textId="00133D31" w:rsidR="00FB2597" w:rsidRDefault="00FB2597" w:rsidP="00FB2597">
      <w:pPr>
        <w:pStyle w:val="NoSpacing"/>
        <w:rPr>
          <w:rFonts w:asciiTheme="minorHAnsi" w:hAnsiTheme="minorHAnsi" w:cs="Arial"/>
          <w:sz w:val="24"/>
          <w:szCs w:val="24"/>
        </w:rPr>
      </w:pPr>
      <w:r>
        <w:rPr>
          <w:rFonts w:asciiTheme="minorHAnsi" w:hAnsiTheme="minorHAnsi" w:cs="Arial"/>
          <w:sz w:val="24"/>
          <w:szCs w:val="24"/>
        </w:rPr>
        <w:t xml:space="preserve">This is a </w:t>
      </w:r>
      <w:r w:rsidR="00A16A15">
        <w:rPr>
          <w:rFonts w:asciiTheme="minorHAnsi" w:hAnsiTheme="minorHAnsi" w:cs="Arial"/>
          <w:sz w:val="24"/>
          <w:szCs w:val="24"/>
        </w:rPr>
        <w:t xml:space="preserve">fixed term position </w:t>
      </w:r>
      <w:r w:rsidR="00913924">
        <w:rPr>
          <w:rFonts w:asciiTheme="minorHAnsi" w:hAnsiTheme="minorHAnsi" w:cs="Arial"/>
          <w:sz w:val="24"/>
          <w:szCs w:val="24"/>
        </w:rPr>
        <w:t>to cover maternity leave</w:t>
      </w:r>
      <w:r>
        <w:rPr>
          <w:rFonts w:asciiTheme="minorHAnsi" w:hAnsiTheme="minorHAnsi" w:cs="Arial"/>
          <w:sz w:val="24"/>
          <w:szCs w:val="24"/>
        </w:rPr>
        <w:t>.</w:t>
      </w:r>
    </w:p>
    <w:p w14:paraId="4CC55622" w14:textId="77777777" w:rsidR="00FB2597" w:rsidRDefault="00FB2597" w:rsidP="00FB2597">
      <w:pPr>
        <w:pStyle w:val="NoSpacing"/>
        <w:rPr>
          <w:rFonts w:asciiTheme="minorHAnsi" w:hAnsiTheme="minorHAnsi" w:cs="Arial"/>
          <w:sz w:val="24"/>
          <w:szCs w:val="24"/>
        </w:rPr>
      </w:pPr>
    </w:p>
    <w:p w14:paraId="4986324A" w14:textId="77777777" w:rsidR="00FB2597" w:rsidRPr="00691597" w:rsidRDefault="00FB2597" w:rsidP="00FB2597">
      <w:pPr>
        <w:pStyle w:val="NoSpacing"/>
        <w:rPr>
          <w:rFonts w:asciiTheme="minorHAnsi" w:hAnsiTheme="minorHAnsi" w:cs="Arial"/>
          <w:b/>
          <w:sz w:val="24"/>
          <w:szCs w:val="24"/>
        </w:rPr>
      </w:pPr>
      <w:r w:rsidRPr="00691597">
        <w:rPr>
          <w:rFonts w:asciiTheme="minorHAnsi" w:hAnsiTheme="minorHAnsi" w:cs="Arial"/>
          <w:b/>
          <w:sz w:val="24"/>
          <w:szCs w:val="24"/>
        </w:rPr>
        <w:t>Location</w:t>
      </w:r>
    </w:p>
    <w:p w14:paraId="3C4415DA" w14:textId="1DC85381" w:rsidR="00FB2597" w:rsidRDefault="003203AD" w:rsidP="00FB2597">
      <w:pPr>
        <w:pStyle w:val="NoSpacing"/>
        <w:rPr>
          <w:rFonts w:asciiTheme="minorHAnsi" w:hAnsiTheme="minorHAnsi" w:cs="Arial"/>
          <w:sz w:val="24"/>
          <w:szCs w:val="24"/>
        </w:rPr>
      </w:pPr>
      <w:r>
        <w:rPr>
          <w:rFonts w:asciiTheme="minorHAnsi" w:hAnsiTheme="minorHAnsi" w:cs="Arial"/>
          <w:sz w:val="24"/>
          <w:szCs w:val="24"/>
        </w:rPr>
        <w:t>CILNI’</w:t>
      </w:r>
      <w:r w:rsidR="00DA6431">
        <w:rPr>
          <w:rFonts w:asciiTheme="minorHAnsi" w:hAnsiTheme="minorHAnsi" w:cs="Arial"/>
          <w:sz w:val="24"/>
          <w:szCs w:val="24"/>
        </w:rPr>
        <w:t>s offices in Omagh</w:t>
      </w:r>
      <w:r w:rsidR="00FB2597">
        <w:rPr>
          <w:rFonts w:asciiTheme="minorHAnsi" w:hAnsiTheme="minorHAnsi" w:cs="Arial"/>
          <w:sz w:val="24"/>
          <w:szCs w:val="24"/>
        </w:rPr>
        <w:t xml:space="preserve">.  There will be a requirement to travel </w:t>
      </w:r>
      <w:r w:rsidR="00DA6431">
        <w:rPr>
          <w:rFonts w:asciiTheme="minorHAnsi" w:hAnsiTheme="minorHAnsi" w:cs="Arial"/>
          <w:sz w:val="24"/>
          <w:szCs w:val="24"/>
        </w:rPr>
        <w:t xml:space="preserve">throughout the </w:t>
      </w:r>
      <w:r w:rsidR="008F7B64">
        <w:rPr>
          <w:rFonts w:asciiTheme="minorHAnsi" w:hAnsiTheme="minorHAnsi" w:cs="Arial"/>
          <w:sz w:val="24"/>
          <w:szCs w:val="24"/>
        </w:rPr>
        <w:t>region</w:t>
      </w:r>
      <w:r w:rsidR="00FB2597">
        <w:rPr>
          <w:rFonts w:asciiTheme="minorHAnsi" w:hAnsiTheme="minorHAnsi" w:cs="Arial"/>
          <w:sz w:val="24"/>
          <w:szCs w:val="24"/>
        </w:rPr>
        <w:t>.</w:t>
      </w:r>
    </w:p>
    <w:p w14:paraId="1B07254A" w14:textId="77777777" w:rsidR="00FB2597" w:rsidRDefault="00FB2597" w:rsidP="00FB2597">
      <w:pPr>
        <w:pStyle w:val="NoSpacing"/>
        <w:rPr>
          <w:rFonts w:asciiTheme="minorHAnsi" w:hAnsiTheme="minorHAnsi" w:cs="Arial"/>
          <w:sz w:val="24"/>
          <w:szCs w:val="24"/>
        </w:rPr>
      </w:pPr>
    </w:p>
    <w:p w14:paraId="7C2E3A3B" w14:textId="77777777" w:rsidR="00FB2597" w:rsidRPr="00691597" w:rsidRDefault="00FB2597" w:rsidP="00FB2597">
      <w:pPr>
        <w:pStyle w:val="NoSpacing"/>
        <w:rPr>
          <w:rFonts w:asciiTheme="minorHAnsi" w:hAnsiTheme="minorHAnsi" w:cs="Arial"/>
          <w:b/>
          <w:sz w:val="24"/>
          <w:szCs w:val="24"/>
        </w:rPr>
      </w:pPr>
      <w:r w:rsidRPr="00691597">
        <w:rPr>
          <w:rFonts w:asciiTheme="minorHAnsi" w:hAnsiTheme="minorHAnsi" w:cs="Arial"/>
          <w:b/>
          <w:sz w:val="24"/>
          <w:szCs w:val="24"/>
        </w:rPr>
        <w:t>Contracted Hours</w:t>
      </w:r>
    </w:p>
    <w:p w14:paraId="147CEC09" w14:textId="171B0D5F" w:rsidR="00FB2597" w:rsidRPr="00B549B9" w:rsidRDefault="00A16A15" w:rsidP="00FB2597">
      <w:pPr>
        <w:pStyle w:val="BodyA"/>
        <w:suppressAutoHyphens/>
        <w:spacing w:line="360" w:lineRule="auto"/>
        <w:rPr>
          <w:rFonts w:asciiTheme="minorHAnsi" w:hAnsiTheme="minorHAnsi" w:cs="Arial"/>
          <w:sz w:val="24"/>
          <w:szCs w:val="24"/>
        </w:rPr>
      </w:pPr>
      <w:r>
        <w:rPr>
          <w:rFonts w:asciiTheme="minorHAnsi" w:hAnsiTheme="minorHAnsi" w:cs="Arial"/>
          <w:sz w:val="24"/>
          <w:szCs w:val="24"/>
        </w:rPr>
        <w:t>21</w:t>
      </w:r>
      <w:r w:rsidR="00FB2597" w:rsidRPr="00B549B9">
        <w:rPr>
          <w:rFonts w:asciiTheme="minorHAnsi" w:hAnsiTheme="minorHAnsi" w:cs="Arial"/>
          <w:sz w:val="24"/>
          <w:szCs w:val="24"/>
        </w:rPr>
        <w:t xml:space="preserve"> hours </w:t>
      </w:r>
      <w:r w:rsidR="00FB2597">
        <w:rPr>
          <w:rFonts w:asciiTheme="minorHAnsi" w:hAnsiTheme="minorHAnsi" w:cs="Arial"/>
          <w:sz w:val="24"/>
          <w:szCs w:val="24"/>
        </w:rPr>
        <w:t xml:space="preserve">per week, </w:t>
      </w:r>
      <w:r w:rsidR="00FB2597" w:rsidRPr="00B549B9">
        <w:rPr>
          <w:rFonts w:asciiTheme="minorHAnsi" w:hAnsiTheme="minorHAnsi" w:cs="Arial"/>
          <w:sz w:val="24"/>
          <w:szCs w:val="24"/>
        </w:rPr>
        <w:t>excluding lunch breaks</w:t>
      </w:r>
      <w:r w:rsidR="00FB2597">
        <w:rPr>
          <w:rFonts w:asciiTheme="minorHAnsi" w:hAnsiTheme="minorHAnsi" w:cs="Arial"/>
          <w:sz w:val="24"/>
          <w:szCs w:val="24"/>
        </w:rPr>
        <w:t xml:space="preserve">.  Office opening hours are 9am </w:t>
      </w:r>
      <w:r w:rsidR="00FB2597" w:rsidRPr="00B549B9">
        <w:rPr>
          <w:rFonts w:asciiTheme="minorHAnsi" w:hAnsiTheme="minorHAnsi" w:cs="Arial"/>
          <w:sz w:val="24"/>
          <w:szCs w:val="24"/>
        </w:rPr>
        <w:t xml:space="preserve">- </w:t>
      </w:r>
      <w:r w:rsidR="00FB2597">
        <w:rPr>
          <w:rFonts w:asciiTheme="minorHAnsi" w:hAnsiTheme="minorHAnsi" w:cs="Arial"/>
          <w:sz w:val="24"/>
          <w:szCs w:val="24"/>
        </w:rPr>
        <w:t xml:space="preserve">5pm. </w:t>
      </w:r>
    </w:p>
    <w:p w14:paraId="1777DFD3" w14:textId="77777777" w:rsidR="00FB2597" w:rsidRPr="00691597" w:rsidRDefault="00FB2597" w:rsidP="00FB2597">
      <w:pPr>
        <w:pStyle w:val="NoSpacing"/>
        <w:rPr>
          <w:rFonts w:asciiTheme="minorHAnsi" w:hAnsiTheme="minorHAnsi" w:cs="Arial"/>
          <w:b/>
          <w:sz w:val="24"/>
          <w:szCs w:val="24"/>
        </w:rPr>
      </w:pPr>
      <w:r w:rsidRPr="00691597">
        <w:rPr>
          <w:rFonts w:asciiTheme="minorHAnsi" w:hAnsiTheme="minorHAnsi" w:cs="Arial"/>
          <w:b/>
          <w:sz w:val="24"/>
          <w:szCs w:val="24"/>
        </w:rPr>
        <w:t>Salary</w:t>
      </w:r>
    </w:p>
    <w:p w14:paraId="6CD27139" w14:textId="67C6EF7B" w:rsidR="00FB2597" w:rsidRDefault="00C97465" w:rsidP="00FB2597">
      <w:pPr>
        <w:pStyle w:val="NoSpacing"/>
        <w:rPr>
          <w:rFonts w:asciiTheme="minorHAnsi" w:hAnsiTheme="minorHAnsi" w:cs="Arial"/>
          <w:sz w:val="24"/>
          <w:szCs w:val="24"/>
        </w:rPr>
      </w:pPr>
      <w:r w:rsidRPr="00C97465">
        <w:rPr>
          <w:rFonts w:asciiTheme="minorHAnsi" w:hAnsiTheme="minorHAnsi" w:cs="Arial"/>
          <w:sz w:val="24"/>
          <w:szCs w:val="24"/>
        </w:rPr>
        <w:t>£22,119 - £24,179</w:t>
      </w:r>
      <w:r>
        <w:rPr>
          <w:rFonts w:asciiTheme="minorHAnsi" w:hAnsiTheme="minorHAnsi" w:cs="Arial"/>
          <w:sz w:val="24"/>
          <w:szCs w:val="24"/>
        </w:rPr>
        <w:t xml:space="preserve"> pro rata, </w:t>
      </w:r>
      <w:r w:rsidR="006213EC">
        <w:rPr>
          <w:rFonts w:asciiTheme="minorHAnsi" w:hAnsiTheme="minorHAnsi" w:cs="Arial"/>
          <w:sz w:val="24"/>
          <w:szCs w:val="24"/>
        </w:rPr>
        <w:t>depending on experience and qualifications</w:t>
      </w:r>
    </w:p>
    <w:p w14:paraId="604E9429" w14:textId="77777777" w:rsidR="00FB2597" w:rsidRDefault="00FB2597" w:rsidP="00FB2597">
      <w:pPr>
        <w:pStyle w:val="NoSpacing"/>
        <w:rPr>
          <w:rFonts w:asciiTheme="minorHAnsi" w:hAnsiTheme="minorHAnsi" w:cs="Arial"/>
          <w:sz w:val="24"/>
          <w:szCs w:val="24"/>
        </w:rPr>
      </w:pPr>
    </w:p>
    <w:p w14:paraId="4196DDDC" w14:textId="77777777" w:rsidR="00FB2597" w:rsidRPr="00691597" w:rsidRDefault="00FB2597" w:rsidP="00FB2597">
      <w:pPr>
        <w:pStyle w:val="NoSpacing"/>
        <w:rPr>
          <w:rFonts w:asciiTheme="minorHAnsi" w:hAnsiTheme="minorHAnsi" w:cs="Arial"/>
          <w:b/>
          <w:sz w:val="24"/>
          <w:szCs w:val="24"/>
        </w:rPr>
      </w:pPr>
      <w:r w:rsidRPr="00691597">
        <w:rPr>
          <w:rFonts w:asciiTheme="minorHAnsi" w:hAnsiTheme="minorHAnsi" w:cs="Arial"/>
          <w:b/>
          <w:sz w:val="24"/>
          <w:szCs w:val="24"/>
        </w:rPr>
        <w:t>Pay date</w:t>
      </w:r>
    </w:p>
    <w:p w14:paraId="53CA0927" w14:textId="6705DEC4" w:rsidR="00FB2597" w:rsidRDefault="00FB2597" w:rsidP="00FB2597">
      <w:pPr>
        <w:pStyle w:val="NoSpacing"/>
        <w:rPr>
          <w:rFonts w:asciiTheme="minorHAnsi" w:hAnsiTheme="minorHAnsi" w:cs="Arial"/>
          <w:sz w:val="24"/>
          <w:szCs w:val="24"/>
        </w:rPr>
      </w:pPr>
      <w:r>
        <w:rPr>
          <w:rFonts w:asciiTheme="minorHAnsi" w:hAnsiTheme="minorHAnsi" w:cs="Arial"/>
          <w:sz w:val="24"/>
          <w:szCs w:val="24"/>
        </w:rPr>
        <w:t xml:space="preserve">By the </w:t>
      </w:r>
      <w:r w:rsidR="008F7B64">
        <w:rPr>
          <w:rFonts w:asciiTheme="minorHAnsi" w:hAnsiTheme="minorHAnsi" w:cs="Arial"/>
          <w:sz w:val="24"/>
          <w:szCs w:val="24"/>
        </w:rPr>
        <w:t>3</w:t>
      </w:r>
      <w:r w:rsidR="008F7B64" w:rsidRPr="008D359A">
        <w:rPr>
          <w:rFonts w:asciiTheme="minorHAnsi" w:hAnsiTheme="minorHAnsi" w:cs="Arial"/>
          <w:sz w:val="24"/>
          <w:szCs w:val="24"/>
          <w:vertAlign w:val="superscript"/>
        </w:rPr>
        <w:t>rd</w:t>
      </w:r>
      <w:r w:rsidR="00553BA8">
        <w:rPr>
          <w:rFonts w:asciiTheme="minorHAnsi" w:hAnsiTheme="minorHAnsi" w:cs="Arial"/>
          <w:sz w:val="24"/>
          <w:szCs w:val="24"/>
        </w:rPr>
        <w:t xml:space="preserve"> </w:t>
      </w:r>
      <w:r>
        <w:rPr>
          <w:rFonts w:asciiTheme="minorHAnsi" w:hAnsiTheme="minorHAnsi" w:cs="Arial"/>
          <w:sz w:val="24"/>
          <w:szCs w:val="24"/>
        </w:rPr>
        <w:t xml:space="preserve">last </w:t>
      </w:r>
      <w:r w:rsidR="00553BA8">
        <w:rPr>
          <w:rFonts w:asciiTheme="minorHAnsi" w:hAnsiTheme="minorHAnsi" w:cs="Arial"/>
          <w:sz w:val="24"/>
          <w:szCs w:val="24"/>
        </w:rPr>
        <w:t xml:space="preserve">working </w:t>
      </w:r>
      <w:r>
        <w:rPr>
          <w:rFonts w:asciiTheme="minorHAnsi" w:hAnsiTheme="minorHAnsi" w:cs="Arial"/>
          <w:sz w:val="24"/>
          <w:szCs w:val="24"/>
        </w:rPr>
        <w:t>day of each month.</w:t>
      </w:r>
    </w:p>
    <w:p w14:paraId="08CDFAE8" w14:textId="77777777" w:rsidR="00FB2597" w:rsidRDefault="00FB2597" w:rsidP="00FB2597">
      <w:pPr>
        <w:pStyle w:val="NoSpacing"/>
        <w:rPr>
          <w:rFonts w:asciiTheme="minorHAnsi" w:hAnsiTheme="minorHAnsi" w:cs="Arial"/>
          <w:sz w:val="24"/>
          <w:szCs w:val="24"/>
        </w:rPr>
      </w:pPr>
    </w:p>
    <w:p w14:paraId="611F52AC" w14:textId="77777777" w:rsidR="00FB2597" w:rsidRPr="00691597" w:rsidRDefault="00FB2597" w:rsidP="00FB2597">
      <w:pPr>
        <w:pStyle w:val="NoSpacing"/>
        <w:rPr>
          <w:rFonts w:asciiTheme="minorHAnsi" w:hAnsiTheme="minorHAnsi" w:cs="Arial"/>
          <w:b/>
          <w:sz w:val="24"/>
          <w:szCs w:val="24"/>
        </w:rPr>
      </w:pPr>
      <w:r w:rsidRPr="00691597">
        <w:rPr>
          <w:rFonts w:asciiTheme="minorHAnsi" w:hAnsiTheme="minorHAnsi" w:cs="Arial"/>
          <w:b/>
          <w:sz w:val="24"/>
          <w:szCs w:val="24"/>
        </w:rPr>
        <w:t>Pension</w:t>
      </w:r>
    </w:p>
    <w:p w14:paraId="09B379C3" w14:textId="77777777" w:rsidR="00FB2597" w:rsidRDefault="00FB2597" w:rsidP="00FB2597">
      <w:pPr>
        <w:pStyle w:val="NoSpacing"/>
        <w:rPr>
          <w:rFonts w:asciiTheme="minorHAnsi" w:hAnsiTheme="minorHAnsi" w:cs="Arial"/>
          <w:sz w:val="24"/>
          <w:szCs w:val="24"/>
        </w:rPr>
      </w:pPr>
      <w:r>
        <w:rPr>
          <w:rFonts w:asciiTheme="minorHAnsi" w:hAnsiTheme="minorHAnsi" w:cs="Arial"/>
          <w:sz w:val="24"/>
          <w:szCs w:val="24"/>
        </w:rPr>
        <w:t>The employer’s pension contribution is three per cent of annual salary</w:t>
      </w:r>
    </w:p>
    <w:p w14:paraId="4552E92F" w14:textId="77777777" w:rsidR="00FB2597" w:rsidRDefault="00FB2597" w:rsidP="00FB2597">
      <w:pPr>
        <w:pStyle w:val="NoSpacing"/>
        <w:rPr>
          <w:rFonts w:asciiTheme="minorHAnsi" w:hAnsiTheme="minorHAnsi" w:cs="Arial"/>
          <w:sz w:val="24"/>
          <w:szCs w:val="24"/>
        </w:rPr>
      </w:pPr>
    </w:p>
    <w:p w14:paraId="18C88485" w14:textId="77777777" w:rsidR="00FB2597" w:rsidRPr="00691597" w:rsidRDefault="00FB2597" w:rsidP="00FB2597">
      <w:pPr>
        <w:pStyle w:val="NoSpacing"/>
        <w:rPr>
          <w:rFonts w:asciiTheme="minorHAnsi" w:hAnsiTheme="minorHAnsi" w:cs="Arial"/>
          <w:b/>
          <w:sz w:val="24"/>
          <w:szCs w:val="24"/>
        </w:rPr>
      </w:pPr>
      <w:r w:rsidRPr="00691597">
        <w:rPr>
          <w:rFonts w:asciiTheme="minorHAnsi" w:hAnsiTheme="minorHAnsi" w:cs="Arial"/>
          <w:b/>
          <w:sz w:val="24"/>
          <w:szCs w:val="24"/>
        </w:rPr>
        <w:t>Summary of Benefits</w:t>
      </w:r>
    </w:p>
    <w:p w14:paraId="68B7EA3A" w14:textId="572317DB" w:rsidR="00345910" w:rsidRDefault="00345910" w:rsidP="00FB2597">
      <w:pPr>
        <w:pStyle w:val="NoSpacing"/>
        <w:numPr>
          <w:ilvl w:val="0"/>
          <w:numId w:val="7"/>
        </w:numPr>
        <w:rPr>
          <w:rFonts w:asciiTheme="minorHAnsi" w:hAnsiTheme="minorHAnsi" w:cs="Arial"/>
          <w:sz w:val="24"/>
          <w:szCs w:val="24"/>
        </w:rPr>
      </w:pPr>
      <w:r>
        <w:rPr>
          <w:rFonts w:asciiTheme="minorHAnsi" w:hAnsiTheme="minorHAnsi" w:cs="Arial"/>
          <w:sz w:val="24"/>
          <w:szCs w:val="24"/>
        </w:rPr>
        <w:t>Flexible working policy (Hybrid-working, reduced hours)</w:t>
      </w:r>
    </w:p>
    <w:p w14:paraId="5F90B0FD" w14:textId="7342952E" w:rsidR="00FB2597" w:rsidRDefault="00FB2597" w:rsidP="00FB2597">
      <w:pPr>
        <w:pStyle w:val="NoSpacing"/>
        <w:numPr>
          <w:ilvl w:val="0"/>
          <w:numId w:val="7"/>
        </w:numPr>
        <w:rPr>
          <w:rFonts w:asciiTheme="minorHAnsi" w:hAnsiTheme="minorHAnsi" w:cs="Arial"/>
          <w:sz w:val="24"/>
          <w:szCs w:val="24"/>
        </w:rPr>
      </w:pPr>
      <w:r>
        <w:rPr>
          <w:rFonts w:asciiTheme="minorHAnsi" w:hAnsiTheme="minorHAnsi" w:cs="Arial"/>
          <w:sz w:val="24"/>
          <w:szCs w:val="24"/>
        </w:rPr>
        <w:t>20 days paid leave per annum and 1 extra day per year of service up to a maximum of 25 days</w:t>
      </w:r>
      <w:r w:rsidR="00DA6431">
        <w:rPr>
          <w:rFonts w:asciiTheme="minorHAnsi" w:hAnsiTheme="minorHAnsi" w:cs="Arial"/>
          <w:sz w:val="24"/>
          <w:szCs w:val="24"/>
        </w:rPr>
        <w:t xml:space="preserve"> (Pro</w:t>
      </w:r>
      <w:r w:rsidR="00345910">
        <w:rPr>
          <w:rFonts w:asciiTheme="minorHAnsi" w:hAnsiTheme="minorHAnsi" w:cs="Arial"/>
          <w:sz w:val="24"/>
          <w:szCs w:val="24"/>
        </w:rPr>
        <w:t>-</w:t>
      </w:r>
      <w:r w:rsidR="00DA6431">
        <w:rPr>
          <w:rFonts w:asciiTheme="minorHAnsi" w:hAnsiTheme="minorHAnsi" w:cs="Arial"/>
          <w:sz w:val="24"/>
          <w:szCs w:val="24"/>
        </w:rPr>
        <w:t>rata</w:t>
      </w:r>
      <w:r w:rsidR="00345910">
        <w:rPr>
          <w:rFonts w:asciiTheme="minorHAnsi" w:hAnsiTheme="minorHAnsi" w:cs="Arial"/>
          <w:sz w:val="24"/>
          <w:szCs w:val="24"/>
        </w:rPr>
        <w:t xml:space="preserve"> for those working less than 35 hrs per week</w:t>
      </w:r>
      <w:r w:rsidR="00DA6431">
        <w:rPr>
          <w:rFonts w:asciiTheme="minorHAnsi" w:hAnsiTheme="minorHAnsi" w:cs="Arial"/>
          <w:sz w:val="24"/>
          <w:szCs w:val="24"/>
        </w:rPr>
        <w:t>)</w:t>
      </w:r>
    </w:p>
    <w:p w14:paraId="4CE2CF79" w14:textId="5C620311" w:rsidR="00FB2597" w:rsidRPr="003253E5" w:rsidRDefault="00FB2597" w:rsidP="00FB2597">
      <w:pPr>
        <w:pStyle w:val="NoSpacing"/>
        <w:numPr>
          <w:ilvl w:val="0"/>
          <w:numId w:val="7"/>
        </w:numPr>
        <w:rPr>
          <w:rFonts w:asciiTheme="minorHAnsi" w:hAnsiTheme="minorHAnsi" w:cs="Arial"/>
          <w:sz w:val="24"/>
          <w:szCs w:val="24"/>
        </w:rPr>
      </w:pPr>
      <w:r>
        <w:rPr>
          <w:rFonts w:asciiTheme="minorHAnsi" w:hAnsiTheme="minorHAnsi" w:cs="Arial"/>
          <w:sz w:val="24"/>
          <w:szCs w:val="24"/>
        </w:rPr>
        <w:t>11 days paid bank holiday leave per annum</w:t>
      </w:r>
      <w:r w:rsidR="00DA6431">
        <w:rPr>
          <w:rFonts w:asciiTheme="minorHAnsi" w:hAnsiTheme="minorHAnsi" w:cs="Arial"/>
          <w:sz w:val="24"/>
          <w:szCs w:val="24"/>
        </w:rPr>
        <w:t xml:space="preserve"> (Pro</w:t>
      </w:r>
      <w:r w:rsidR="00345910">
        <w:rPr>
          <w:rFonts w:asciiTheme="minorHAnsi" w:hAnsiTheme="minorHAnsi" w:cs="Arial"/>
          <w:sz w:val="24"/>
          <w:szCs w:val="24"/>
        </w:rPr>
        <w:t>-</w:t>
      </w:r>
      <w:r w:rsidR="00DA6431">
        <w:rPr>
          <w:rFonts w:asciiTheme="minorHAnsi" w:hAnsiTheme="minorHAnsi" w:cs="Arial"/>
          <w:sz w:val="24"/>
          <w:szCs w:val="24"/>
        </w:rPr>
        <w:t>rata)</w:t>
      </w:r>
    </w:p>
    <w:p w14:paraId="343E2E93" w14:textId="0B917EFB" w:rsidR="00FB2597" w:rsidRDefault="00345910" w:rsidP="00FB2597">
      <w:pPr>
        <w:pStyle w:val="NoSpacing"/>
        <w:numPr>
          <w:ilvl w:val="0"/>
          <w:numId w:val="7"/>
        </w:numPr>
        <w:rPr>
          <w:rFonts w:asciiTheme="minorHAnsi" w:hAnsiTheme="minorHAnsi" w:cs="Arial"/>
          <w:sz w:val="24"/>
          <w:szCs w:val="24"/>
        </w:rPr>
      </w:pPr>
      <w:r>
        <w:rPr>
          <w:rFonts w:asciiTheme="minorHAnsi" w:hAnsiTheme="minorHAnsi" w:cs="Arial"/>
          <w:sz w:val="24"/>
          <w:szCs w:val="24"/>
        </w:rPr>
        <w:t xml:space="preserve">Enhanced </w:t>
      </w:r>
      <w:r w:rsidR="00FB2597">
        <w:rPr>
          <w:rFonts w:asciiTheme="minorHAnsi" w:hAnsiTheme="minorHAnsi" w:cs="Arial"/>
          <w:sz w:val="24"/>
          <w:szCs w:val="24"/>
        </w:rPr>
        <w:t>Occupational sick pay scheme</w:t>
      </w:r>
    </w:p>
    <w:p w14:paraId="071DBC3D" w14:textId="2192FE42" w:rsidR="00345910" w:rsidRDefault="00345910" w:rsidP="00FB2597">
      <w:pPr>
        <w:pStyle w:val="NoSpacing"/>
        <w:numPr>
          <w:ilvl w:val="0"/>
          <w:numId w:val="7"/>
        </w:numPr>
        <w:rPr>
          <w:rFonts w:asciiTheme="minorHAnsi" w:hAnsiTheme="minorHAnsi" w:cs="Arial"/>
          <w:sz w:val="24"/>
          <w:szCs w:val="24"/>
        </w:rPr>
      </w:pPr>
      <w:r>
        <w:rPr>
          <w:rFonts w:asciiTheme="minorHAnsi" w:hAnsiTheme="minorHAnsi" w:cs="Arial"/>
          <w:sz w:val="24"/>
          <w:szCs w:val="24"/>
        </w:rPr>
        <w:t>Contributory Pension Scheme</w:t>
      </w:r>
    </w:p>
    <w:p w14:paraId="1F30E7CB" w14:textId="051F6C16" w:rsidR="00345910" w:rsidRDefault="00345910" w:rsidP="00FB2597">
      <w:pPr>
        <w:pStyle w:val="NoSpacing"/>
        <w:numPr>
          <w:ilvl w:val="0"/>
          <w:numId w:val="7"/>
        </w:numPr>
        <w:rPr>
          <w:rFonts w:asciiTheme="minorHAnsi" w:hAnsiTheme="minorHAnsi" w:cs="Arial"/>
          <w:sz w:val="24"/>
          <w:szCs w:val="24"/>
        </w:rPr>
      </w:pPr>
      <w:r>
        <w:rPr>
          <w:rFonts w:asciiTheme="minorHAnsi" w:hAnsiTheme="minorHAnsi" w:cs="Arial"/>
          <w:sz w:val="24"/>
          <w:szCs w:val="24"/>
        </w:rPr>
        <w:t>Mileage Allowance at the prevailing HMRC rate</w:t>
      </w:r>
    </w:p>
    <w:p w14:paraId="508D7A2B" w14:textId="3364545F" w:rsidR="00FB2597" w:rsidRDefault="00FB2597" w:rsidP="00FB2597">
      <w:pPr>
        <w:pStyle w:val="NoSpacing"/>
        <w:numPr>
          <w:ilvl w:val="0"/>
          <w:numId w:val="7"/>
        </w:numPr>
        <w:rPr>
          <w:rFonts w:asciiTheme="minorHAnsi" w:hAnsiTheme="minorHAnsi" w:cs="Arial"/>
          <w:sz w:val="24"/>
          <w:szCs w:val="24"/>
        </w:rPr>
      </w:pPr>
      <w:r>
        <w:rPr>
          <w:rFonts w:asciiTheme="minorHAnsi" w:hAnsiTheme="minorHAnsi" w:cs="Arial"/>
          <w:sz w:val="24"/>
          <w:szCs w:val="24"/>
        </w:rPr>
        <w:t>Employer funded health</w:t>
      </w:r>
      <w:r w:rsidR="00345910">
        <w:rPr>
          <w:rFonts w:asciiTheme="minorHAnsi" w:hAnsiTheme="minorHAnsi" w:cs="Arial"/>
          <w:sz w:val="24"/>
          <w:szCs w:val="24"/>
        </w:rPr>
        <w:t xml:space="preserve"> policy</w:t>
      </w:r>
      <w:r>
        <w:rPr>
          <w:rFonts w:asciiTheme="minorHAnsi" w:hAnsiTheme="minorHAnsi" w:cs="Arial"/>
          <w:sz w:val="24"/>
          <w:szCs w:val="24"/>
        </w:rPr>
        <w:t xml:space="preserve"> </w:t>
      </w:r>
    </w:p>
    <w:p w14:paraId="5E94A95F" w14:textId="77777777" w:rsidR="00FB2597" w:rsidRDefault="00FB2597" w:rsidP="00FB2597">
      <w:pPr>
        <w:pStyle w:val="NoSpacing"/>
        <w:numPr>
          <w:ilvl w:val="0"/>
          <w:numId w:val="7"/>
        </w:numPr>
        <w:rPr>
          <w:rFonts w:asciiTheme="minorHAnsi" w:hAnsiTheme="minorHAnsi" w:cs="Arial"/>
          <w:sz w:val="24"/>
          <w:szCs w:val="24"/>
        </w:rPr>
      </w:pPr>
      <w:r>
        <w:rPr>
          <w:rFonts w:asciiTheme="minorHAnsi" w:hAnsiTheme="minorHAnsi" w:cs="Arial"/>
          <w:sz w:val="24"/>
          <w:szCs w:val="24"/>
        </w:rPr>
        <w:t>Free on-site car parking</w:t>
      </w:r>
    </w:p>
    <w:p w14:paraId="083294FB" w14:textId="77777777" w:rsidR="00FB2597" w:rsidRDefault="00FB2597" w:rsidP="00FB2597">
      <w:pPr>
        <w:pStyle w:val="NoSpacing"/>
        <w:rPr>
          <w:rFonts w:asciiTheme="minorHAnsi" w:hAnsiTheme="minorHAnsi" w:cs="Arial"/>
          <w:sz w:val="24"/>
          <w:szCs w:val="24"/>
        </w:rPr>
      </w:pPr>
    </w:p>
    <w:p w14:paraId="4F4318F2" w14:textId="77777777" w:rsidR="00345910" w:rsidRPr="00913924" w:rsidRDefault="00345910" w:rsidP="00FB2597">
      <w:pPr>
        <w:rPr>
          <w:rFonts w:cs="Arial"/>
          <w:b/>
          <w:sz w:val="24"/>
          <w:szCs w:val="24"/>
        </w:rPr>
      </w:pPr>
      <w:r w:rsidRPr="00913924">
        <w:rPr>
          <w:rFonts w:cs="Arial"/>
          <w:b/>
          <w:sz w:val="24"/>
          <w:szCs w:val="24"/>
        </w:rPr>
        <w:t>Disability</w:t>
      </w:r>
    </w:p>
    <w:p w14:paraId="03BCA6F3" w14:textId="77777777" w:rsidR="0003304F" w:rsidRDefault="00345910" w:rsidP="00FB2597">
      <w:pPr>
        <w:rPr>
          <w:rFonts w:cs="Arial"/>
          <w:sz w:val="24"/>
          <w:szCs w:val="24"/>
        </w:rPr>
      </w:pPr>
      <w:r>
        <w:rPr>
          <w:rFonts w:cs="Arial"/>
          <w:sz w:val="24"/>
          <w:szCs w:val="24"/>
        </w:rPr>
        <w:t>CILNI is an Equal Opportunities Employer and all applications.  In accordance with the Disability Discrimination Act a person is disabled if they have, or have had,</w:t>
      </w:r>
      <w:r w:rsidR="0003304F">
        <w:rPr>
          <w:rFonts w:cs="Arial"/>
          <w:sz w:val="24"/>
          <w:szCs w:val="24"/>
        </w:rPr>
        <w:t xml:space="preserve"> “a physical or mental impairment which has, or has had, a substantial and long-term adverse effect on your ability to carry out normal day to day activities”</w:t>
      </w:r>
    </w:p>
    <w:p w14:paraId="178A1124" w14:textId="49C3F1D2" w:rsidR="00FB2597" w:rsidRDefault="0003304F" w:rsidP="00FB2597">
      <w:pPr>
        <w:rPr>
          <w:rFonts w:cs="Arial"/>
          <w:sz w:val="24"/>
          <w:szCs w:val="24"/>
        </w:rPr>
      </w:pPr>
      <w:r>
        <w:rPr>
          <w:rFonts w:cs="Arial"/>
          <w:sz w:val="24"/>
          <w:szCs w:val="24"/>
        </w:rPr>
        <w:t>If you consider yourself to have a disability relevant to the position for which you are applying, please contact us so that we can process your application fairly, make any specific arrangements for the interview, and make any necessary reasonable adjustments or adaptations, or provide any aids to assist you in completing the duties of the post if appointed.</w:t>
      </w:r>
    </w:p>
    <w:p w14:paraId="7D20F395" w14:textId="77777777" w:rsidR="00553BA8" w:rsidRDefault="00553BA8" w:rsidP="00FB2597">
      <w:pPr>
        <w:rPr>
          <w:rFonts w:cs="Arial"/>
          <w:sz w:val="24"/>
          <w:szCs w:val="24"/>
        </w:rPr>
      </w:pPr>
    </w:p>
    <w:p w14:paraId="26C04F26" w14:textId="77777777" w:rsidR="00FB2597" w:rsidRPr="00691597" w:rsidRDefault="00FB2597" w:rsidP="00FB2597">
      <w:pPr>
        <w:rPr>
          <w:rFonts w:cs="Arial"/>
          <w:b/>
          <w:sz w:val="28"/>
          <w:szCs w:val="28"/>
        </w:rPr>
      </w:pPr>
      <w:r>
        <w:rPr>
          <w:rFonts w:cs="Arial"/>
          <w:b/>
          <w:sz w:val="28"/>
          <w:szCs w:val="28"/>
        </w:rPr>
        <w:lastRenderedPageBreak/>
        <w:t>6</w:t>
      </w:r>
      <w:r w:rsidRPr="00691597">
        <w:rPr>
          <w:rFonts w:cs="Arial"/>
          <w:b/>
          <w:sz w:val="28"/>
          <w:szCs w:val="28"/>
        </w:rPr>
        <w:t>. Application Process</w:t>
      </w:r>
    </w:p>
    <w:p w14:paraId="3AA919B4" w14:textId="77777777" w:rsidR="00FB2597" w:rsidRDefault="00FB2597" w:rsidP="00FB2597">
      <w:pPr>
        <w:spacing w:after="0" w:line="240" w:lineRule="auto"/>
        <w:rPr>
          <w:b/>
          <w:sz w:val="24"/>
          <w:szCs w:val="24"/>
        </w:rPr>
      </w:pPr>
      <w:r>
        <w:rPr>
          <w:b/>
          <w:sz w:val="24"/>
          <w:szCs w:val="24"/>
        </w:rPr>
        <w:t>Tips on Completing the Application Form</w:t>
      </w:r>
    </w:p>
    <w:p w14:paraId="044BF160" w14:textId="77777777" w:rsidR="00FB2597" w:rsidRPr="00176C16" w:rsidRDefault="00FB2597" w:rsidP="00FB2597">
      <w:pPr>
        <w:pStyle w:val="ListParagraph"/>
        <w:numPr>
          <w:ilvl w:val="0"/>
          <w:numId w:val="15"/>
        </w:numPr>
        <w:spacing w:after="0" w:line="240" w:lineRule="auto"/>
        <w:rPr>
          <w:sz w:val="24"/>
          <w:szCs w:val="24"/>
        </w:rPr>
      </w:pPr>
      <w:r w:rsidRPr="00176C16">
        <w:rPr>
          <w:sz w:val="24"/>
          <w:szCs w:val="24"/>
        </w:rPr>
        <w:t xml:space="preserve">Make it easy for us!  When we read your application we are looking for evidence that you have the skills and experience listed in the </w:t>
      </w:r>
      <w:r w:rsidRPr="00176C16">
        <w:rPr>
          <w:b/>
          <w:bCs/>
          <w:sz w:val="24"/>
          <w:szCs w:val="24"/>
        </w:rPr>
        <w:t>person</w:t>
      </w:r>
      <w:r w:rsidRPr="00176C16">
        <w:rPr>
          <w:sz w:val="24"/>
          <w:szCs w:val="24"/>
        </w:rPr>
        <w:t xml:space="preserve"> </w:t>
      </w:r>
      <w:r w:rsidRPr="00176C16">
        <w:rPr>
          <w:b/>
          <w:bCs/>
          <w:sz w:val="24"/>
          <w:szCs w:val="24"/>
        </w:rPr>
        <w:t>specification</w:t>
      </w:r>
      <w:r w:rsidRPr="00176C16">
        <w:rPr>
          <w:sz w:val="24"/>
          <w:szCs w:val="24"/>
        </w:rPr>
        <w:t>.  We read your application carefully but it makes it much easier for us if you set out your evidence as clearly as you can in the supporting statement section of the application form.  You can do this by taking each element of the person specification and providing a few sentences under each to explain how you meet that particular requirement.</w:t>
      </w:r>
    </w:p>
    <w:p w14:paraId="7077A153" w14:textId="77777777" w:rsidR="00FB2597" w:rsidRPr="00176C16" w:rsidRDefault="00FB2597" w:rsidP="00FB2597">
      <w:pPr>
        <w:pStyle w:val="ListParagraph"/>
        <w:numPr>
          <w:ilvl w:val="0"/>
          <w:numId w:val="15"/>
        </w:numPr>
        <w:spacing w:after="0" w:line="240" w:lineRule="auto"/>
        <w:rPr>
          <w:sz w:val="24"/>
          <w:szCs w:val="24"/>
        </w:rPr>
      </w:pPr>
      <w:r w:rsidRPr="00176C16">
        <w:rPr>
          <w:sz w:val="24"/>
          <w:szCs w:val="24"/>
        </w:rPr>
        <w:t>Spell it out.  If you say for example that you have been a training co-ordinator we cannot assume you have the skills to deliver training.  You might have booked people onto the course.  You need to say that you have delivered particular training courses to whom and in what circumstances.</w:t>
      </w:r>
    </w:p>
    <w:p w14:paraId="3874E8DC" w14:textId="77777777" w:rsidR="00FB2597" w:rsidRPr="00176C16" w:rsidRDefault="00FB2597" w:rsidP="00FB2597">
      <w:pPr>
        <w:pStyle w:val="ListParagraph"/>
        <w:numPr>
          <w:ilvl w:val="0"/>
          <w:numId w:val="15"/>
        </w:numPr>
        <w:spacing w:after="0" w:line="240" w:lineRule="auto"/>
        <w:rPr>
          <w:sz w:val="24"/>
          <w:szCs w:val="24"/>
        </w:rPr>
      </w:pPr>
      <w:r w:rsidRPr="00176C16">
        <w:rPr>
          <w:sz w:val="24"/>
          <w:szCs w:val="24"/>
        </w:rPr>
        <w:t>Give evidence rather than assertions.  A statement “I am a great communicator” is not evidence.  The following statement is better: “When I was working at [job] I had to explain [subject] clearly and simply to clients.  Client feedback showed that they understood what I told them and valued my style”.   That way we can see more clearly what you think good communication is and how you know you are a good communicator</w:t>
      </w:r>
      <w:r>
        <w:rPr>
          <w:sz w:val="24"/>
          <w:szCs w:val="24"/>
        </w:rPr>
        <w:t>.</w:t>
      </w:r>
    </w:p>
    <w:p w14:paraId="78161590" w14:textId="77777777" w:rsidR="00FB2597" w:rsidRDefault="00FB2597" w:rsidP="00FB2597">
      <w:pPr>
        <w:spacing w:after="0" w:line="240" w:lineRule="auto"/>
        <w:rPr>
          <w:b/>
          <w:sz w:val="24"/>
          <w:szCs w:val="24"/>
        </w:rPr>
      </w:pPr>
    </w:p>
    <w:p w14:paraId="024626C2" w14:textId="77777777" w:rsidR="00FB2597" w:rsidRPr="00691597" w:rsidRDefault="00FB2597" w:rsidP="00FB2597">
      <w:pPr>
        <w:spacing w:after="0" w:line="240" w:lineRule="auto"/>
        <w:rPr>
          <w:b/>
          <w:sz w:val="24"/>
          <w:szCs w:val="24"/>
        </w:rPr>
      </w:pPr>
      <w:r w:rsidRPr="00691597">
        <w:rPr>
          <w:b/>
          <w:sz w:val="24"/>
          <w:szCs w:val="24"/>
        </w:rPr>
        <w:t>Application Form</w:t>
      </w:r>
    </w:p>
    <w:p w14:paraId="58499440" w14:textId="77777777" w:rsidR="00FB2597" w:rsidRDefault="00FB2597" w:rsidP="00FB2597">
      <w:pPr>
        <w:spacing w:after="0" w:line="240" w:lineRule="auto"/>
        <w:rPr>
          <w:sz w:val="24"/>
          <w:szCs w:val="24"/>
        </w:rPr>
      </w:pPr>
      <w:r w:rsidRPr="00691597">
        <w:rPr>
          <w:sz w:val="24"/>
          <w:szCs w:val="24"/>
        </w:rPr>
        <w:t xml:space="preserve">If you would like to apply for this position please </w:t>
      </w:r>
      <w:r>
        <w:rPr>
          <w:sz w:val="24"/>
          <w:szCs w:val="24"/>
        </w:rPr>
        <w:t>note the following information.</w:t>
      </w:r>
    </w:p>
    <w:p w14:paraId="19C948CD" w14:textId="77777777" w:rsidR="00FB2597" w:rsidRPr="00BA4823" w:rsidRDefault="00FB2597" w:rsidP="00FB2597">
      <w:pPr>
        <w:pStyle w:val="ListParagraph"/>
        <w:numPr>
          <w:ilvl w:val="0"/>
          <w:numId w:val="8"/>
        </w:numPr>
        <w:spacing w:after="0" w:line="240" w:lineRule="auto"/>
        <w:rPr>
          <w:sz w:val="24"/>
          <w:szCs w:val="24"/>
        </w:rPr>
      </w:pPr>
      <w:r w:rsidRPr="00BA4823">
        <w:rPr>
          <w:sz w:val="24"/>
          <w:szCs w:val="24"/>
        </w:rPr>
        <w:t>Application forms will only be considered if they are word processed.</w:t>
      </w:r>
    </w:p>
    <w:p w14:paraId="59FA9A04" w14:textId="77777777" w:rsidR="00FB2597" w:rsidRPr="00BA4823" w:rsidRDefault="00FB2597" w:rsidP="00FB2597">
      <w:pPr>
        <w:pStyle w:val="ListParagraph"/>
        <w:numPr>
          <w:ilvl w:val="0"/>
          <w:numId w:val="8"/>
        </w:numPr>
        <w:spacing w:after="0" w:line="240" w:lineRule="auto"/>
        <w:rPr>
          <w:sz w:val="24"/>
          <w:szCs w:val="24"/>
        </w:rPr>
      </w:pPr>
      <w:r w:rsidRPr="00BA4823">
        <w:rPr>
          <w:sz w:val="24"/>
          <w:szCs w:val="24"/>
        </w:rPr>
        <w:t>Handwritten application forms will not be accepted.</w:t>
      </w:r>
    </w:p>
    <w:p w14:paraId="7DF37878" w14:textId="77777777" w:rsidR="00FB2597" w:rsidRPr="00BA4823" w:rsidRDefault="00FB2597" w:rsidP="00FB2597">
      <w:pPr>
        <w:pStyle w:val="ListParagraph"/>
        <w:numPr>
          <w:ilvl w:val="0"/>
          <w:numId w:val="8"/>
        </w:numPr>
        <w:spacing w:after="0" w:line="240" w:lineRule="auto"/>
        <w:rPr>
          <w:sz w:val="24"/>
          <w:szCs w:val="24"/>
        </w:rPr>
      </w:pPr>
      <w:r w:rsidRPr="00BA4823">
        <w:rPr>
          <w:sz w:val="24"/>
          <w:szCs w:val="24"/>
        </w:rPr>
        <w:t>All sections of the application form must be completed in full and all information which is sought must be provided.</w:t>
      </w:r>
    </w:p>
    <w:p w14:paraId="00619ED1" w14:textId="77777777" w:rsidR="00FB2597" w:rsidRPr="00BA4823" w:rsidRDefault="00FB2597" w:rsidP="00FB2597">
      <w:pPr>
        <w:pStyle w:val="ListParagraph"/>
        <w:numPr>
          <w:ilvl w:val="0"/>
          <w:numId w:val="8"/>
        </w:numPr>
        <w:spacing w:after="0" w:line="240" w:lineRule="auto"/>
        <w:rPr>
          <w:sz w:val="24"/>
          <w:szCs w:val="24"/>
        </w:rPr>
      </w:pPr>
      <w:r w:rsidRPr="00BA4823">
        <w:rPr>
          <w:sz w:val="24"/>
          <w:szCs w:val="24"/>
        </w:rPr>
        <w:t>Application forms received after the closing date will not be considered.</w:t>
      </w:r>
    </w:p>
    <w:p w14:paraId="3C1657EC" w14:textId="77777777" w:rsidR="00FB2597" w:rsidRPr="00BA4823" w:rsidRDefault="00FB2597" w:rsidP="00FB2597">
      <w:pPr>
        <w:pStyle w:val="ListParagraph"/>
        <w:numPr>
          <w:ilvl w:val="0"/>
          <w:numId w:val="8"/>
        </w:numPr>
        <w:spacing w:after="0" w:line="240" w:lineRule="auto"/>
        <w:rPr>
          <w:sz w:val="24"/>
          <w:szCs w:val="24"/>
        </w:rPr>
      </w:pPr>
      <w:r w:rsidRPr="00BA4823">
        <w:rPr>
          <w:sz w:val="24"/>
          <w:szCs w:val="24"/>
        </w:rPr>
        <w:t>CV’s will not be accepted.</w:t>
      </w:r>
    </w:p>
    <w:p w14:paraId="4037C1B7" w14:textId="77777777" w:rsidR="00FB2597" w:rsidRPr="00BA4823" w:rsidRDefault="00FB2597" w:rsidP="00FB2597">
      <w:pPr>
        <w:pStyle w:val="ListParagraph"/>
        <w:numPr>
          <w:ilvl w:val="0"/>
          <w:numId w:val="8"/>
        </w:numPr>
        <w:spacing w:after="0" w:line="240" w:lineRule="auto"/>
        <w:rPr>
          <w:sz w:val="24"/>
          <w:szCs w:val="24"/>
        </w:rPr>
      </w:pPr>
      <w:r w:rsidRPr="00BA4823">
        <w:rPr>
          <w:sz w:val="24"/>
          <w:szCs w:val="24"/>
        </w:rPr>
        <w:t>Canvassing will disqualify.</w:t>
      </w:r>
    </w:p>
    <w:p w14:paraId="360F6E8F" w14:textId="77777777" w:rsidR="00FB2597" w:rsidRPr="00BA4823" w:rsidRDefault="00FB2597" w:rsidP="00FB2597">
      <w:pPr>
        <w:pStyle w:val="ListParagraph"/>
        <w:numPr>
          <w:ilvl w:val="0"/>
          <w:numId w:val="8"/>
        </w:numPr>
        <w:spacing w:after="0" w:line="240" w:lineRule="auto"/>
        <w:rPr>
          <w:sz w:val="24"/>
          <w:szCs w:val="24"/>
        </w:rPr>
      </w:pPr>
      <w:r w:rsidRPr="00BA4823">
        <w:rPr>
          <w:sz w:val="24"/>
          <w:szCs w:val="24"/>
        </w:rPr>
        <w:t>Evidence of educational and professional qualifications will be examined prior to appointment. If any of your qualifications are ‘equivalent t</w:t>
      </w:r>
      <w:r>
        <w:rPr>
          <w:sz w:val="24"/>
          <w:szCs w:val="24"/>
        </w:rPr>
        <w:t>o’ those stated on the Person</w:t>
      </w:r>
      <w:r w:rsidRPr="00BA4823">
        <w:rPr>
          <w:sz w:val="24"/>
          <w:szCs w:val="24"/>
        </w:rPr>
        <w:t xml:space="preserve"> Specification please provide evidence to show that your qualification is equivalent (i.e. examining body confirmation).</w:t>
      </w:r>
    </w:p>
    <w:p w14:paraId="09113F11" w14:textId="77777777" w:rsidR="00FB2597" w:rsidRPr="00BA4823" w:rsidRDefault="00FB2597" w:rsidP="00FB2597">
      <w:pPr>
        <w:pStyle w:val="ListParagraph"/>
        <w:numPr>
          <w:ilvl w:val="0"/>
          <w:numId w:val="8"/>
        </w:numPr>
        <w:spacing w:after="0" w:line="240" w:lineRule="auto"/>
        <w:rPr>
          <w:sz w:val="24"/>
          <w:szCs w:val="24"/>
        </w:rPr>
      </w:pPr>
      <w:r w:rsidRPr="00BA4823">
        <w:rPr>
          <w:sz w:val="24"/>
          <w:szCs w:val="24"/>
        </w:rPr>
        <w:t xml:space="preserve">Completed application forms should be submitted </w:t>
      </w:r>
      <w:r w:rsidRPr="001E2F42">
        <w:rPr>
          <w:sz w:val="24"/>
          <w:szCs w:val="24"/>
        </w:rPr>
        <w:t xml:space="preserve">to </w:t>
      </w:r>
      <w:hyperlink r:id="rId9" w:history="1">
        <w:r w:rsidRPr="00B140B9">
          <w:rPr>
            <w:rStyle w:val="Hyperlink"/>
            <w:b/>
            <w:sz w:val="24"/>
            <w:szCs w:val="24"/>
          </w:rPr>
          <w:t>vivienne@cilni.org</w:t>
        </w:r>
      </w:hyperlink>
      <w:r>
        <w:rPr>
          <w:sz w:val="24"/>
          <w:szCs w:val="24"/>
        </w:rPr>
        <w:t xml:space="preserve"> or to the CILNI office in Belfast.</w:t>
      </w:r>
      <w:r w:rsidRPr="00BA4823">
        <w:rPr>
          <w:sz w:val="24"/>
          <w:szCs w:val="24"/>
        </w:rPr>
        <w:t xml:space="preserve"> Contact details are on the front page of the Information Pack. </w:t>
      </w:r>
      <w:r>
        <w:rPr>
          <w:sz w:val="24"/>
          <w:szCs w:val="24"/>
        </w:rPr>
        <w:t xml:space="preserve"> </w:t>
      </w:r>
      <w:r w:rsidRPr="00BA4823">
        <w:rPr>
          <w:sz w:val="24"/>
          <w:szCs w:val="24"/>
        </w:rPr>
        <w:t>If returning applications by email typing your name in place of the signature is acceptable.</w:t>
      </w:r>
    </w:p>
    <w:p w14:paraId="75AD1DDA" w14:textId="77777777" w:rsidR="00FB2597" w:rsidRDefault="00FB2597" w:rsidP="00FB2597">
      <w:pPr>
        <w:spacing w:after="0" w:line="240" w:lineRule="auto"/>
        <w:rPr>
          <w:sz w:val="24"/>
          <w:szCs w:val="24"/>
        </w:rPr>
      </w:pPr>
    </w:p>
    <w:p w14:paraId="0D5F3A9F" w14:textId="77777777" w:rsidR="00FB2597" w:rsidRPr="00BA4823" w:rsidRDefault="00FB2597" w:rsidP="00FB2597">
      <w:pPr>
        <w:spacing w:after="0" w:line="240" w:lineRule="auto"/>
        <w:rPr>
          <w:b/>
          <w:sz w:val="24"/>
          <w:szCs w:val="24"/>
        </w:rPr>
      </w:pPr>
      <w:r w:rsidRPr="00BA4823">
        <w:rPr>
          <w:b/>
          <w:sz w:val="24"/>
          <w:szCs w:val="24"/>
        </w:rPr>
        <w:t>Reference Checks</w:t>
      </w:r>
    </w:p>
    <w:p w14:paraId="19589425" w14:textId="673FFF8F" w:rsidR="00FB2597" w:rsidRPr="00BA4823" w:rsidRDefault="00E141BA" w:rsidP="00FB2597">
      <w:pPr>
        <w:spacing w:after="0" w:line="240" w:lineRule="auto"/>
        <w:rPr>
          <w:sz w:val="24"/>
          <w:szCs w:val="24"/>
        </w:rPr>
      </w:pPr>
      <w:r>
        <w:rPr>
          <w:rFonts w:cs="Arial"/>
          <w:sz w:val="24"/>
          <w:szCs w:val="24"/>
        </w:rPr>
        <w:t xml:space="preserve"> </w:t>
      </w:r>
      <w:r>
        <w:rPr>
          <w:sz w:val="24"/>
          <w:szCs w:val="24"/>
        </w:rPr>
        <w:t>All offers of employment are subject to rec</w:t>
      </w:r>
      <w:r w:rsidR="00553BA8">
        <w:rPr>
          <w:sz w:val="24"/>
          <w:szCs w:val="24"/>
        </w:rPr>
        <w:t>e</w:t>
      </w:r>
      <w:r>
        <w:rPr>
          <w:sz w:val="24"/>
          <w:szCs w:val="24"/>
        </w:rPr>
        <w:t>ipt of 2 satisfactory references from referees who can comment on your work ability</w:t>
      </w:r>
      <w:r w:rsidR="00FB2597" w:rsidRPr="00BA4823">
        <w:rPr>
          <w:sz w:val="24"/>
          <w:szCs w:val="24"/>
        </w:rPr>
        <w:t>.</w:t>
      </w:r>
      <w:r>
        <w:rPr>
          <w:sz w:val="24"/>
          <w:szCs w:val="24"/>
        </w:rPr>
        <w:t xml:space="preserve">  One referee should be your current or most recent employer.</w:t>
      </w:r>
    </w:p>
    <w:p w14:paraId="763813A0" w14:textId="77777777" w:rsidR="00FB2597" w:rsidRDefault="00FB2597" w:rsidP="00FB2597">
      <w:pPr>
        <w:spacing w:after="0" w:line="240" w:lineRule="auto"/>
        <w:rPr>
          <w:sz w:val="24"/>
          <w:szCs w:val="24"/>
        </w:rPr>
      </w:pPr>
    </w:p>
    <w:p w14:paraId="6055C634" w14:textId="77777777" w:rsidR="00FB2597" w:rsidRPr="00BA4823" w:rsidRDefault="00FB2597" w:rsidP="00FB2597">
      <w:pPr>
        <w:spacing w:after="0" w:line="240" w:lineRule="auto"/>
        <w:rPr>
          <w:b/>
          <w:sz w:val="24"/>
          <w:szCs w:val="24"/>
        </w:rPr>
      </w:pPr>
      <w:r w:rsidRPr="00BA4823">
        <w:rPr>
          <w:b/>
          <w:sz w:val="24"/>
          <w:szCs w:val="24"/>
        </w:rPr>
        <w:t>Equal Opportunities Monitoring Form</w:t>
      </w:r>
    </w:p>
    <w:p w14:paraId="55A19414" w14:textId="77777777" w:rsidR="00FB2597" w:rsidRPr="00913924" w:rsidRDefault="00FB2597" w:rsidP="00913924">
      <w:pPr>
        <w:spacing w:after="0" w:line="240" w:lineRule="auto"/>
        <w:ind w:left="360"/>
        <w:rPr>
          <w:sz w:val="24"/>
          <w:szCs w:val="24"/>
        </w:rPr>
      </w:pPr>
      <w:r w:rsidRPr="00913924">
        <w:rPr>
          <w:sz w:val="24"/>
          <w:szCs w:val="24"/>
        </w:rPr>
        <w:t>Please return the Equal Opportunities Monitoring Form with your application.</w:t>
      </w:r>
    </w:p>
    <w:p w14:paraId="32BA9F47" w14:textId="77777777" w:rsidR="00FB2597" w:rsidRPr="00913924" w:rsidRDefault="00FB2597" w:rsidP="00913924">
      <w:pPr>
        <w:spacing w:after="0" w:line="240" w:lineRule="auto"/>
        <w:ind w:left="360"/>
        <w:rPr>
          <w:sz w:val="24"/>
          <w:szCs w:val="24"/>
        </w:rPr>
      </w:pPr>
      <w:r w:rsidRPr="00913924">
        <w:rPr>
          <w:sz w:val="24"/>
          <w:szCs w:val="24"/>
        </w:rPr>
        <w:lastRenderedPageBreak/>
        <w:t>We request this information to help us promote equality of opportunity in employment for all job applicants, regardless of sex, marital status, disability, community background or ethnic origin.</w:t>
      </w:r>
    </w:p>
    <w:p w14:paraId="3C7D42BB" w14:textId="77777777" w:rsidR="00FB2597" w:rsidRPr="00913924" w:rsidRDefault="00FB2597" w:rsidP="00913924">
      <w:pPr>
        <w:spacing w:after="0" w:line="240" w:lineRule="auto"/>
        <w:ind w:left="360"/>
        <w:rPr>
          <w:sz w:val="24"/>
          <w:szCs w:val="24"/>
        </w:rPr>
      </w:pPr>
      <w:r w:rsidRPr="00913924">
        <w:rPr>
          <w:sz w:val="24"/>
          <w:szCs w:val="24"/>
        </w:rPr>
        <w:t>Our recruitment policy operates on the merit principle, i.e. we select the best person for the job. Only the job application form is considered by our recruitment panel, who shortlist and interview for vacancies. The monitoring questionnaire is retained for compiling statistical information.</w:t>
      </w:r>
    </w:p>
    <w:p w14:paraId="2C75D4E7" w14:textId="77777777" w:rsidR="00FB2597" w:rsidRDefault="00FB2597" w:rsidP="00FB2597">
      <w:pPr>
        <w:spacing w:after="0" w:line="240" w:lineRule="auto"/>
        <w:rPr>
          <w:sz w:val="24"/>
          <w:szCs w:val="24"/>
        </w:rPr>
      </w:pPr>
    </w:p>
    <w:p w14:paraId="3F757B02" w14:textId="77777777" w:rsidR="00FB2597" w:rsidRPr="00BA4823" w:rsidRDefault="00FB2597" w:rsidP="00FB2597">
      <w:pPr>
        <w:spacing w:after="0" w:line="240" w:lineRule="auto"/>
        <w:rPr>
          <w:b/>
          <w:sz w:val="24"/>
          <w:szCs w:val="24"/>
        </w:rPr>
      </w:pPr>
      <w:r w:rsidRPr="00BA4823">
        <w:rPr>
          <w:b/>
          <w:sz w:val="24"/>
          <w:szCs w:val="24"/>
        </w:rPr>
        <w:t>Vetting</w:t>
      </w:r>
    </w:p>
    <w:p w14:paraId="18FCD472" w14:textId="321E26D1" w:rsidR="00FB2597" w:rsidRPr="00691597" w:rsidRDefault="00FB2597" w:rsidP="00FB2597">
      <w:pPr>
        <w:spacing w:after="0" w:line="240" w:lineRule="auto"/>
        <w:rPr>
          <w:rFonts w:cs="Arial"/>
          <w:sz w:val="24"/>
          <w:szCs w:val="24"/>
        </w:rPr>
      </w:pPr>
      <w:r>
        <w:rPr>
          <w:sz w:val="24"/>
          <w:szCs w:val="24"/>
        </w:rPr>
        <w:t xml:space="preserve">Please return the Criminal Records Check Consent Form with your application.  </w:t>
      </w:r>
      <w:r w:rsidRPr="00691597">
        <w:rPr>
          <w:sz w:val="24"/>
          <w:szCs w:val="24"/>
        </w:rPr>
        <w:t xml:space="preserve">The successful applicant </w:t>
      </w:r>
      <w:r>
        <w:rPr>
          <w:sz w:val="24"/>
          <w:szCs w:val="24"/>
        </w:rPr>
        <w:t>may</w:t>
      </w:r>
      <w:r w:rsidRPr="00691597">
        <w:rPr>
          <w:sz w:val="24"/>
          <w:szCs w:val="24"/>
        </w:rPr>
        <w:t xml:space="preserve"> be required to complete an Access</w:t>
      </w:r>
      <w:r>
        <w:rPr>
          <w:sz w:val="24"/>
          <w:szCs w:val="24"/>
        </w:rPr>
        <w:t xml:space="preserve"> </w:t>
      </w:r>
      <w:r w:rsidRPr="00691597">
        <w:rPr>
          <w:sz w:val="24"/>
          <w:szCs w:val="24"/>
        </w:rPr>
        <w:t xml:space="preserve">NI check prior to the confirmation of appointment. Please be advised that </w:t>
      </w:r>
      <w:r>
        <w:rPr>
          <w:sz w:val="24"/>
          <w:szCs w:val="24"/>
        </w:rPr>
        <w:t>the Centre for Independent Living</w:t>
      </w:r>
      <w:r w:rsidR="00553BA8">
        <w:rPr>
          <w:sz w:val="24"/>
          <w:szCs w:val="24"/>
        </w:rPr>
        <w:t xml:space="preserve"> NI</w:t>
      </w:r>
      <w:r>
        <w:rPr>
          <w:sz w:val="24"/>
          <w:szCs w:val="24"/>
        </w:rPr>
        <w:t xml:space="preserve"> </w:t>
      </w:r>
      <w:r w:rsidRPr="00691597">
        <w:rPr>
          <w:sz w:val="24"/>
          <w:szCs w:val="24"/>
        </w:rPr>
        <w:t>adheres to</w:t>
      </w:r>
      <w:r>
        <w:rPr>
          <w:sz w:val="24"/>
          <w:szCs w:val="24"/>
        </w:rPr>
        <w:t xml:space="preserve"> the Access NI Code of Practice</w:t>
      </w:r>
      <w:r w:rsidRPr="00691597">
        <w:rPr>
          <w:sz w:val="24"/>
          <w:szCs w:val="24"/>
        </w:rPr>
        <w:t>.</w:t>
      </w:r>
    </w:p>
    <w:p w14:paraId="366ECF4A" w14:textId="77777777" w:rsidR="00FB2597" w:rsidRDefault="00FB2597" w:rsidP="00FB2597">
      <w:pPr>
        <w:pStyle w:val="NoSpacing"/>
        <w:rPr>
          <w:rFonts w:asciiTheme="minorHAnsi" w:hAnsiTheme="minorHAnsi" w:cs="Arial"/>
          <w:sz w:val="24"/>
          <w:szCs w:val="24"/>
        </w:rPr>
      </w:pPr>
    </w:p>
    <w:p w14:paraId="5413145C" w14:textId="77777777" w:rsidR="00FB2597" w:rsidRPr="00BA4823" w:rsidRDefault="00FB2597" w:rsidP="00FB2597">
      <w:pPr>
        <w:spacing w:after="0" w:line="240" w:lineRule="auto"/>
        <w:rPr>
          <w:b/>
          <w:sz w:val="24"/>
          <w:szCs w:val="24"/>
        </w:rPr>
      </w:pPr>
      <w:r w:rsidRPr="00BA4823">
        <w:rPr>
          <w:b/>
          <w:sz w:val="24"/>
          <w:szCs w:val="24"/>
        </w:rPr>
        <w:t>Interview Process</w:t>
      </w:r>
    </w:p>
    <w:p w14:paraId="7B00FC63" w14:textId="2F16671B" w:rsidR="00FB2597" w:rsidRPr="00DA6431" w:rsidRDefault="00FB2597" w:rsidP="00FB2597">
      <w:pPr>
        <w:pStyle w:val="ListParagraph"/>
        <w:numPr>
          <w:ilvl w:val="0"/>
          <w:numId w:val="10"/>
        </w:numPr>
        <w:spacing w:after="0" w:line="240" w:lineRule="auto"/>
        <w:rPr>
          <w:sz w:val="24"/>
          <w:szCs w:val="24"/>
        </w:rPr>
      </w:pPr>
      <w:r w:rsidRPr="00BA4823">
        <w:rPr>
          <w:sz w:val="24"/>
          <w:szCs w:val="24"/>
        </w:rPr>
        <w:t>Closing date</w:t>
      </w:r>
      <w:r>
        <w:rPr>
          <w:sz w:val="24"/>
          <w:szCs w:val="24"/>
        </w:rPr>
        <w:t xml:space="preserve"> for applications</w:t>
      </w:r>
      <w:r w:rsidRPr="00BA4823">
        <w:rPr>
          <w:sz w:val="24"/>
          <w:szCs w:val="24"/>
        </w:rPr>
        <w:t xml:space="preserve"> </w:t>
      </w:r>
      <w:r>
        <w:rPr>
          <w:sz w:val="24"/>
          <w:szCs w:val="24"/>
        </w:rPr>
        <w:t>is</w:t>
      </w:r>
      <w:r w:rsidRPr="00BA4823">
        <w:rPr>
          <w:sz w:val="24"/>
          <w:szCs w:val="24"/>
        </w:rPr>
        <w:t xml:space="preserve"> </w:t>
      </w:r>
      <w:r w:rsidR="00C97465">
        <w:rPr>
          <w:b/>
          <w:sz w:val="24"/>
          <w:szCs w:val="24"/>
        </w:rPr>
        <w:t>Friday 16</w:t>
      </w:r>
      <w:r w:rsidR="00C97465" w:rsidRPr="00C97465">
        <w:rPr>
          <w:b/>
          <w:sz w:val="24"/>
          <w:szCs w:val="24"/>
          <w:vertAlign w:val="superscript"/>
        </w:rPr>
        <w:t>th</w:t>
      </w:r>
      <w:r w:rsidR="00C97465">
        <w:rPr>
          <w:b/>
          <w:sz w:val="24"/>
          <w:szCs w:val="24"/>
        </w:rPr>
        <w:t xml:space="preserve"> June 2023 at 5.00pm</w:t>
      </w:r>
    </w:p>
    <w:p w14:paraId="6FDF628A" w14:textId="77777777" w:rsidR="00FB2597" w:rsidRDefault="00FB2597" w:rsidP="00FB2597">
      <w:pPr>
        <w:spacing w:after="0" w:line="240" w:lineRule="auto"/>
        <w:rPr>
          <w:sz w:val="24"/>
          <w:szCs w:val="24"/>
        </w:rPr>
      </w:pPr>
    </w:p>
    <w:p w14:paraId="67D43CA5" w14:textId="77777777" w:rsidR="00FB2597" w:rsidRDefault="00FB2597" w:rsidP="00FB2597">
      <w:pPr>
        <w:spacing w:after="0" w:line="240" w:lineRule="auto"/>
        <w:rPr>
          <w:sz w:val="24"/>
          <w:szCs w:val="24"/>
        </w:rPr>
      </w:pPr>
      <w:r w:rsidRPr="00691597">
        <w:rPr>
          <w:sz w:val="24"/>
          <w:szCs w:val="24"/>
        </w:rPr>
        <w:t xml:space="preserve">Candidates invited to interview should let us know immediately if they have any special requirements. </w:t>
      </w:r>
    </w:p>
    <w:p w14:paraId="2F67FA3F" w14:textId="4332E111" w:rsidR="00CB071E" w:rsidRDefault="00CB071E" w:rsidP="00FB2597">
      <w:pPr>
        <w:rPr>
          <w:rFonts w:cs="Arial"/>
          <w:sz w:val="24"/>
          <w:szCs w:val="24"/>
        </w:rPr>
      </w:pPr>
    </w:p>
    <w:sectPr w:rsidR="00CB071E" w:rsidSect="004419EB">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38F4" w14:textId="77777777" w:rsidR="0094768D" w:rsidRDefault="0094768D" w:rsidP="004419EB">
      <w:pPr>
        <w:spacing w:after="0" w:line="240" w:lineRule="auto"/>
      </w:pPr>
      <w:r>
        <w:separator/>
      </w:r>
    </w:p>
  </w:endnote>
  <w:endnote w:type="continuationSeparator" w:id="0">
    <w:p w14:paraId="7A9E8471" w14:textId="77777777" w:rsidR="0094768D" w:rsidRDefault="0094768D" w:rsidP="0044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4419EB" w14:paraId="23775C11" w14:textId="77777777">
      <w:tc>
        <w:tcPr>
          <w:tcW w:w="918" w:type="dxa"/>
        </w:tcPr>
        <w:p w14:paraId="2CB6B043" w14:textId="4F229293" w:rsidR="004419EB" w:rsidRPr="004419EB" w:rsidRDefault="004419EB">
          <w:pPr>
            <w:pStyle w:val="Footer"/>
            <w:jc w:val="right"/>
            <w:rPr>
              <w:b/>
              <w:bCs/>
              <w:color w:val="4F81BD" w:themeColor="accent1"/>
              <w:sz w:val="20"/>
              <w:szCs w:val="20"/>
              <w14:numForm w14:val="oldStyle"/>
            </w:rPr>
          </w:pPr>
          <w:r w:rsidRPr="004419EB">
            <w:rPr>
              <w:sz w:val="20"/>
              <w:szCs w:val="20"/>
              <w14:shadow w14:blurRad="50800" w14:dist="38100" w14:dir="2700000" w14:sx="100000" w14:sy="100000" w14:kx="0" w14:ky="0" w14:algn="tl">
                <w14:srgbClr w14:val="000000">
                  <w14:alpha w14:val="60000"/>
                </w14:srgbClr>
              </w14:shadow>
              <w14:numForm w14:val="oldStyle"/>
            </w:rPr>
            <w:fldChar w:fldCharType="begin"/>
          </w:r>
          <w:r w:rsidRPr="004419EB">
            <w:rPr>
              <w:sz w:val="20"/>
              <w:szCs w:val="20"/>
              <w14:shadow w14:blurRad="50800" w14:dist="38100" w14:dir="2700000" w14:sx="100000" w14:sy="100000" w14:kx="0" w14:ky="0" w14:algn="tl">
                <w14:srgbClr w14:val="000000">
                  <w14:alpha w14:val="60000"/>
                </w14:srgbClr>
              </w14:shadow>
              <w14:numForm w14:val="oldStyle"/>
            </w:rPr>
            <w:instrText xml:space="preserve"> PAGE   \* MERGEFORMAT </w:instrText>
          </w:r>
          <w:r w:rsidRPr="004419EB">
            <w:rPr>
              <w:sz w:val="20"/>
              <w:szCs w:val="20"/>
              <w14:shadow w14:blurRad="50800" w14:dist="38100" w14:dir="2700000" w14:sx="100000" w14:sy="100000" w14:kx="0" w14:ky="0" w14:algn="tl">
                <w14:srgbClr w14:val="000000">
                  <w14:alpha w14:val="60000"/>
                </w14:srgbClr>
              </w14:shadow>
              <w14:numForm w14:val="oldStyle"/>
            </w:rPr>
            <w:fldChar w:fldCharType="separate"/>
          </w:r>
          <w:r w:rsidR="00E141BA" w:rsidRPr="00E141BA">
            <w:rPr>
              <w:b/>
              <w:bCs/>
              <w:noProof/>
              <w:sz w:val="20"/>
              <w:szCs w:val="20"/>
              <w14:shadow w14:blurRad="50800" w14:dist="38100" w14:dir="2700000" w14:sx="100000" w14:sy="100000" w14:kx="0" w14:ky="0" w14:algn="tl">
                <w14:srgbClr w14:val="000000">
                  <w14:alpha w14:val="60000"/>
                </w14:srgbClr>
              </w14:shadow>
              <w14:numForm w14:val="oldStyle"/>
            </w:rPr>
            <w:t>11</w:t>
          </w:r>
          <w:r w:rsidRPr="004419EB">
            <w:rPr>
              <w:b/>
              <w:bCs/>
              <w:noProof/>
              <w:sz w:val="20"/>
              <w:szCs w:val="20"/>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794D334" w14:textId="32A191E7" w:rsidR="004419EB" w:rsidRDefault="00FB2597" w:rsidP="004419EB">
          <w:pPr>
            <w:pStyle w:val="Footer"/>
            <w:jc w:val="right"/>
          </w:pPr>
          <w:r>
            <w:t>Independent Living Advisor</w:t>
          </w:r>
        </w:p>
      </w:tc>
    </w:tr>
  </w:tbl>
  <w:p w14:paraId="3513BA7D" w14:textId="77777777" w:rsidR="004419EB" w:rsidRDefault="00441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98E9" w14:textId="77777777" w:rsidR="0094768D" w:rsidRDefault="0094768D" w:rsidP="004419EB">
      <w:pPr>
        <w:spacing w:after="0" w:line="240" w:lineRule="auto"/>
      </w:pPr>
      <w:r>
        <w:separator/>
      </w:r>
    </w:p>
  </w:footnote>
  <w:footnote w:type="continuationSeparator" w:id="0">
    <w:p w14:paraId="39AC5204" w14:textId="77777777" w:rsidR="0094768D" w:rsidRDefault="0094768D" w:rsidP="00441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1D88914"/>
    <w:lvl w:ilvl="0">
      <w:numFmt w:val="decimal"/>
      <w:lvlText w:val="*"/>
      <w:lvlJc w:val="left"/>
    </w:lvl>
  </w:abstractNum>
  <w:abstractNum w:abstractNumId="1" w15:restartNumberingAfterBreak="0">
    <w:nsid w:val="009A54E8"/>
    <w:multiLevelType w:val="hybridMultilevel"/>
    <w:tmpl w:val="1A6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66FF1"/>
    <w:multiLevelType w:val="hybridMultilevel"/>
    <w:tmpl w:val="8D92A526"/>
    <w:lvl w:ilvl="0" w:tplc="08090001">
      <w:start w:val="1"/>
      <w:numFmt w:val="bullet"/>
      <w:lvlText w:val=""/>
      <w:lvlJc w:val="left"/>
      <w:pPr>
        <w:ind w:left="1500" w:hanging="78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B517C0"/>
    <w:multiLevelType w:val="hybridMultilevel"/>
    <w:tmpl w:val="B0789E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5F6A56"/>
    <w:multiLevelType w:val="hybridMultilevel"/>
    <w:tmpl w:val="60C87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8110A"/>
    <w:multiLevelType w:val="hybridMultilevel"/>
    <w:tmpl w:val="9EB62B9E"/>
    <w:lvl w:ilvl="0" w:tplc="265869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B68BE"/>
    <w:multiLevelType w:val="hybridMultilevel"/>
    <w:tmpl w:val="B9E0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D10F6"/>
    <w:multiLevelType w:val="hybridMultilevel"/>
    <w:tmpl w:val="E7649E4A"/>
    <w:lvl w:ilvl="0" w:tplc="08090001">
      <w:start w:val="1"/>
      <w:numFmt w:val="bullet"/>
      <w:lvlText w:val=""/>
      <w:lvlJc w:val="left"/>
      <w:pPr>
        <w:ind w:left="1440" w:hanging="72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4C411BC"/>
    <w:multiLevelType w:val="hybridMultilevel"/>
    <w:tmpl w:val="224E90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C135E7"/>
    <w:multiLevelType w:val="hybridMultilevel"/>
    <w:tmpl w:val="1508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C468C8"/>
    <w:multiLevelType w:val="hybridMultilevel"/>
    <w:tmpl w:val="2C54F124"/>
    <w:lvl w:ilvl="0" w:tplc="08090005">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47A70F58"/>
    <w:multiLevelType w:val="hybridMultilevel"/>
    <w:tmpl w:val="B9D0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829CF"/>
    <w:multiLevelType w:val="hybridMultilevel"/>
    <w:tmpl w:val="58A88CE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5534009F"/>
    <w:multiLevelType w:val="hybridMultilevel"/>
    <w:tmpl w:val="1AF81A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C67CCE"/>
    <w:multiLevelType w:val="hybridMultilevel"/>
    <w:tmpl w:val="77B0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84D79"/>
    <w:multiLevelType w:val="hybridMultilevel"/>
    <w:tmpl w:val="D636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4A6CCF"/>
    <w:multiLevelType w:val="hybridMultilevel"/>
    <w:tmpl w:val="E87A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27CD4"/>
    <w:multiLevelType w:val="hybridMultilevel"/>
    <w:tmpl w:val="36C4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2B0A"/>
    <w:multiLevelType w:val="hybridMultilevel"/>
    <w:tmpl w:val="B8703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C6F23"/>
    <w:multiLevelType w:val="hybridMultilevel"/>
    <w:tmpl w:val="ADC6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3092B"/>
    <w:multiLevelType w:val="hybridMultilevel"/>
    <w:tmpl w:val="7B1A1E02"/>
    <w:lvl w:ilvl="0" w:tplc="2658692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A4536DE"/>
    <w:multiLevelType w:val="hybridMultilevel"/>
    <w:tmpl w:val="36860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E7C71"/>
    <w:multiLevelType w:val="hybridMultilevel"/>
    <w:tmpl w:val="7F6E1E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71124"/>
    <w:multiLevelType w:val="hybridMultilevel"/>
    <w:tmpl w:val="169CD378"/>
    <w:lvl w:ilvl="0" w:tplc="92846D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CC0397"/>
    <w:multiLevelType w:val="hybridMultilevel"/>
    <w:tmpl w:val="CFA2106A"/>
    <w:lvl w:ilvl="0" w:tplc="527259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393C54"/>
    <w:multiLevelType w:val="hybridMultilevel"/>
    <w:tmpl w:val="5DB67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030ADD"/>
    <w:multiLevelType w:val="hybridMultilevel"/>
    <w:tmpl w:val="EBE2FD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890757D"/>
    <w:multiLevelType w:val="hybridMultilevel"/>
    <w:tmpl w:val="2598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87D8F"/>
    <w:multiLevelType w:val="hybridMultilevel"/>
    <w:tmpl w:val="0086803A"/>
    <w:lvl w:ilvl="0" w:tplc="68D6308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F7501BF"/>
    <w:multiLevelType w:val="hybridMultilevel"/>
    <w:tmpl w:val="528C1B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9"/>
  </w:num>
  <w:num w:numId="4">
    <w:abstractNumId w:val="25"/>
  </w:num>
  <w:num w:numId="5">
    <w:abstractNumId w:val="22"/>
  </w:num>
  <w:num w:numId="6">
    <w:abstractNumId w:val="17"/>
  </w:num>
  <w:num w:numId="7">
    <w:abstractNumId w:val="4"/>
  </w:num>
  <w:num w:numId="8">
    <w:abstractNumId w:val="9"/>
  </w:num>
  <w:num w:numId="9">
    <w:abstractNumId w:val="18"/>
  </w:num>
  <w:num w:numId="10">
    <w:abstractNumId w:val="14"/>
  </w:num>
  <w:num w:numId="11">
    <w:abstractNumId w:val="27"/>
  </w:num>
  <w:num w:numId="12">
    <w:abstractNumId w:val="10"/>
  </w:num>
  <w:num w:numId="13">
    <w:abstractNumId w:val="16"/>
  </w:num>
  <w:num w:numId="14">
    <w:abstractNumId w:val="8"/>
  </w:num>
  <w:num w:numId="15">
    <w:abstractNumId w:val="23"/>
  </w:num>
  <w:num w:numId="16">
    <w:abstractNumId w:val="15"/>
  </w:num>
  <w:num w:numId="17">
    <w:abstractNumId w:val="21"/>
  </w:num>
  <w:num w:numId="18">
    <w:abstractNumId w:val="11"/>
  </w:num>
  <w:num w:numId="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0">
    <w:abstractNumId w:val="1"/>
  </w:num>
  <w:num w:numId="2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2">
    <w:abstractNumId w:val="26"/>
  </w:num>
  <w:num w:numId="23">
    <w:abstractNumId w:val="13"/>
  </w:num>
  <w:num w:numId="24">
    <w:abstractNumId w:val="2"/>
  </w:num>
  <w:num w:numId="25">
    <w:abstractNumId w:val="7"/>
  </w:num>
  <w:num w:numId="26">
    <w:abstractNumId w:val="24"/>
  </w:num>
  <w:num w:numId="27">
    <w:abstractNumId w:val="0"/>
    <w:lvlOverride w:ilvl="0">
      <w:lvl w:ilvl="0">
        <w:numFmt w:val="bullet"/>
        <w:lvlText w:val=""/>
        <w:legacy w:legacy="1" w:legacySpace="120" w:legacyIndent="360"/>
        <w:lvlJc w:val="left"/>
        <w:pPr>
          <w:ind w:left="0" w:hanging="360"/>
        </w:pPr>
        <w:rPr>
          <w:rFonts w:ascii="Symbol" w:hAnsi="Symbol" w:hint="default"/>
        </w:rPr>
      </w:lvl>
    </w:lvlOverride>
  </w:num>
  <w:num w:numId="28">
    <w:abstractNumId w:val="19"/>
  </w:num>
  <w:num w:numId="29">
    <w:abstractNumId w:val="20"/>
  </w:num>
  <w:num w:numId="30">
    <w:abstractNumId w:val="28"/>
  </w:num>
  <w:num w:numId="31">
    <w:abstractNumId w:val="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BE9"/>
    <w:rsid w:val="00013521"/>
    <w:rsid w:val="0003304F"/>
    <w:rsid w:val="00033260"/>
    <w:rsid w:val="00065645"/>
    <w:rsid w:val="000C3720"/>
    <w:rsid w:val="000D6A22"/>
    <w:rsid w:val="000E1572"/>
    <w:rsid w:val="000F16D2"/>
    <w:rsid w:val="000F66C8"/>
    <w:rsid w:val="00106D39"/>
    <w:rsid w:val="00115BD8"/>
    <w:rsid w:val="0011785B"/>
    <w:rsid w:val="001411EE"/>
    <w:rsid w:val="00154E80"/>
    <w:rsid w:val="001771AA"/>
    <w:rsid w:val="001E2F42"/>
    <w:rsid w:val="00205BBD"/>
    <w:rsid w:val="0021798E"/>
    <w:rsid w:val="0028543D"/>
    <w:rsid w:val="00305685"/>
    <w:rsid w:val="003203AD"/>
    <w:rsid w:val="003253E5"/>
    <w:rsid w:val="00334586"/>
    <w:rsid w:val="00342832"/>
    <w:rsid w:val="00345910"/>
    <w:rsid w:val="00360BF1"/>
    <w:rsid w:val="00365ACA"/>
    <w:rsid w:val="003908BB"/>
    <w:rsid w:val="0039387C"/>
    <w:rsid w:val="003A11AE"/>
    <w:rsid w:val="003D3CD0"/>
    <w:rsid w:val="003E4ED3"/>
    <w:rsid w:val="004207BB"/>
    <w:rsid w:val="00423F63"/>
    <w:rsid w:val="004242EA"/>
    <w:rsid w:val="00425901"/>
    <w:rsid w:val="004419EB"/>
    <w:rsid w:val="00442A2F"/>
    <w:rsid w:val="004443F2"/>
    <w:rsid w:val="004874BB"/>
    <w:rsid w:val="004A29DD"/>
    <w:rsid w:val="004B38D9"/>
    <w:rsid w:val="004C28FE"/>
    <w:rsid w:val="004C6692"/>
    <w:rsid w:val="004C7887"/>
    <w:rsid w:val="004D38A1"/>
    <w:rsid w:val="00521B95"/>
    <w:rsid w:val="005477BB"/>
    <w:rsid w:val="00553BA8"/>
    <w:rsid w:val="00566198"/>
    <w:rsid w:val="00571032"/>
    <w:rsid w:val="005847EF"/>
    <w:rsid w:val="005B620E"/>
    <w:rsid w:val="00600BB7"/>
    <w:rsid w:val="006115D1"/>
    <w:rsid w:val="006213EC"/>
    <w:rsid w:val="006508CE"/>
    <w:rsid w:val="00657068"/>
    <w:rsid w:val="00677307"/>
    <w:rsid w:val="00691597"/>
    <w:rsid w:val="006F4096"/>
    <w:rsid w:val="00700BE9"/>
    <w:rsid w:val="007657BC"/>
    <w:rsid w:val="007D0F3C"/>
    <w:rsid w:val="007D4399"/>
    <w:rsid w:val="007F2678"/>
    <w:rsid w:val="0080151B"/>
    <w:rsid w:val="00837273"/>
    <w:rsid w:val="00863BBD"/>
    <w:rsid w:val="008900FB"/>
    <w:rsid w:val="008A2645"/>
    <w:rsid w:val="008B4729"/>
    <w:rsid w:val="008D359A"/>
    <w:rsid w:val="008E3EF2"/>
    <w:rsid w:val="008F7B64"/>
    <w:rsid w:val="00901E70"/>
    <w:rsid w:val="00913924"/>
    <w:rsid w:val="00940964"/>
    <w:rsid w:val="009424CF"/>
    <w:rsid w:val="00943053"/>
    <w:rsid w:val="00945E38"/>
    <w:rsid w:val="0094768D"/>
    <w:rsid w:val="00956E8B"/>
    <w:rsid w:val="009C0F1A"/>
    <w:rsid w:val="00A16A15"/>
    <w:rsid w:val="00A24C8D"/>
    <w:rsid w:val="00A61BA4"/>
    <w:rsid w:val="00A639D4"/>
    <w:rsid w:val="00A63A18"/>
    <w:rsid w:val="00A71737"/>
    <w:rsid w:val="00AB6757"/>
    <w:rsid w:val="00AE537E"/>
    <w:rsid w:val="00AF0520"/>
    <w:rsid w:val="00B549B9"/>
    <w:rsid w:val="00B61464"/>
    <w:rsid w:val="00B762CC"/>
    <w:rsid w:val="00B9043E"/>
    <w:rsid w:val="00B9641C"/>
    <w:rsid w:val="00BA4823"/>
    <w:rsid w:val="00BC09E9"/>
    <w:rsid w:val="00BD6DC1"/>
    <w:rsid w:val="00C03B45"/>
    <w:rsid w:val="00C27474"/>
    <w:rsid w:val="00C3395B"/>
    <w:rsid w:val="00C54D5D"/>
    <w:rsid w:val="00C77B20"/>
    <w:rsid w:val="00C80160"/>
    <w:rsid w:val="00C84364"/>
    <w:rsid w:val="00C84394"/>
    <w:rsid w:val="00C97465"/>
    <w:rsid w:val="00CB071E"/>
    <w:rsid w:val="00CD5C60"/>
    <w:rsid w:val="00CD5DF5"/>
    <w:rsid w:val="00CF1456"/>
    <w:rsid w:val="00CF5C4B"/>
    <w:rsid w:val="00CF6CB5"/>
    <w:rsid w:val="00D012DD"/>
    <w:rsid w:val="00D46D0D"/>
    <w:rsid w:val="00D549FF"/>
    <w:rsid w:val="00D8520B"/>
    <w:rsid w:val="00D85D08"/>
    <w:rsid w:val="00D94361"/>
    <w:rsid w:val="00DA1B6A"/>
    <w:rsid w:val="00DA6431"/>
    <w:rsid w:val="00DB1B36"/>
    <w:rsid w:val="00DB750B"/>
    <w:rsid w:val="00DC657A"/>
    <w:rsid w:val="00DD4864"/>
    <w:rsid w:val="00E141BA"/>
    <w:rsid w:val="00E716D6"/>
    <w:rsid w:val="00E85194"/>
    <w:rsid w:val="00EB6AD0"/>
    <w:rsid w:val="00EC6B18"/>
    <w:rsid w:val="00EE1BC3"/>
    <w:rsid w:val="00EE681F"/>
    <w:rsid w:val="00EF760A"/>
    <w:rsid w:val="00F0140F"/>
    <w:rsid w:val="00F175BB"/>
    <w:rsid w:val="00F27D90"/>
    <w:rsid w:val="00F35CDC"/>
    <w:rsid w:val="00F57784"/>
    <w:rsid w:val="00F82859"/>
    <w:rsid w:val="00F928B2"/>
    <w:rsid w:val="00F95D71"/>
    <w:rsid w:val="00F97147"/>
    <w:rsid w:val="00FB12DF"/>
    <w:rsid w:val="00FB2597"/>
    <w:rsid w:val="00FB4B1E"/>
    <w:rsid w:val="00FF6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3DC4DD7"/>
  <w15:docId w15:val="{23949772-D76D-4B7D-B0E1-497F92B2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FB2597"/>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700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BE9"/>
    <w:rPr>
      <w:rFonts w:ascii="Tahoma" w:hAnsi="Tahoma" w:cs="Tahoma"/>
      <w:sz w:val="16"/>
      <w:szCs w:val="16"/>
    </w:rPr>
  </w:style>
  <w:style w:type="paragraph" w:styleId="ListParagraph">
    <w:name w:val="List Paragraph"/>
    <w:basedOn w:val="Normal"/>
    <w:uiPriority w:val="34"/>
    <w:qFormat/>
    <w:rsid w:val="00700BE9"/>
    <w:pPr>
      <w:ind w:left="720"/>
      <w:contextualSpacing/>
    </w:pPr>
  </w:style>
  <w:style w:type="paragraph" w:customStyle="1" w:styleId="Body1">
    <w:name w:val="Body 1"/>
    <w:rsid w:val="005477BB"/>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styleId="NoSpacing">
    <w:name w:val="No Spacing"/>
    <w:uiPriority w:val="1"/>
    <w:qFormat/>
    <w:rsid w:val="004207BB"/>
    <w:pPr>
      <w:spacing w:after="0" w:line="240" w:lineRule="auto"/>
    </w:pPr>
    <w:rPr>
      <w:rFonts w:ascii="Times New Roman" w:hAnsi="Times New Roman" w:cs="Times New Roman"/>
      <w:sz w:val="28"/>
      <w:szCs w:val="28"/>
    </w:rPr>
  </w:style>
  <w:style w:type="paragraph" w:customStyle="1" w:styleId="BodyA">
    <w:name w:val="Body A"/>
    <w:rsid w:val="00B549B9"/>
    <w:pPr>
      <w:pBdr>
        <w:top w:val="nil"/>
        <w:left w:val="nil"/>
        <w:bottom w:val="nil"/>
        <w:right w:val="nil"/>
        <w:between w:val="nil"/>
        <w:bar w:val="nil"/>
      </w:pBdr>
      <w:spacing w:after="160" w:line="259" w:lineRule="auto"/>
    </w:pPr>
    <w:rPr>
      <w:rFonts w:ascii="Times New Roman" w:eastAsia="Arial Unicode MS" w:hAnsi="Times New Roman" w:cs="Arial Unicode MS"/>
      <w:color w:val="000000"/>
      <w:sz w:val="28"/>
      <w:szCs w:val="28"/>
      <w:u w:color="000000"/>
      <w:bdr w:val="nil"/>
      <w:lang w:eastAsia="en-GB"/>
    </w:rPr>
  </w:style>
  <w:style w:type="paragraph" w:styleId="Header">
    <w:name w:val="header"/>
    <w:basedOn w:val="Normal"/>
    <w:link w:val="HeaderChar"/>
    <w:uiPriority w:val="99"/>
    <w:unhideWhenUsed/>
    <w:rsid w:val="00441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9EB"/>
  </w:style>
  <w:style w:type="paragraph" w:styleId="Footer">
    <w:name w:val="footer"/>
    <w:basedOn w:val="Normal"/>
    <w:link w:val="FooterChar"/>
    <w:unhideWhenUsed/>
    <w:rsid w:val="00441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9EB"/>
  </w:style>
  <w:style w:type="table" w:styleId="TableGrid">
    <w:name w:val="Table Grid"/>
    <w:basedOn w:val="TableNormal"/>
    <w:uiPriority w:val="59"/>
    <w:rsid w:val="00DB1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BD8"/>
    <w:rPr>
      <w:color w:val="0000FF" w:themeColor="hyperlink"/>
      <w:u w:val="single"/>
    </w:rPr>
  </w:style>
  <w:style w:type="character" w:styleId="CommentReference">
    <w:name w:val="annotation reference"/>
    <w:basedOn w:val="DefaultParagraphFont"/>
    <w:uiPriority w:val="99"/>
    <w:semiHidden/>
    <w:unhideWhenUsed/>
    <w:rsid w:val="00EF760A"/>
    <w:rPr>
      <w:sz w:val="16"/>
      <w:szCs w:val="16"/>
    </w:rPr>
  </w:style>
  <w:style w:type="paragraph" w:styleId="CommentText">
    <w:name w:val="annotation text"/>
    <w:basedOn w:val="Normal"/>
    <w:link w:val="CommentTextChar"/>
    <w:uiPriority w:val="99"/>
    <w:semiHidden/>
    <w:unhideWhenUsed/>
    <w:rsid w:val="00EF760A"/>
    <w:pPr>
      <w:spacing w:line="240" w:lineRule="auto"/>
    </w:pPr>
    <w:rPr>
      <w:sz w:val="20"/>
      <w:szCs w:val="20"/>
    </w:rPr>
  </w:style>
  <w:style w:type="character" w:customStyle="1" w:styleId="CommentTextChar">
    <w:name w:val="Comment Text Char"/>
    <w:basedOn w:val="DefaultParagraphFont"/>
    <w:link w:val="CommentText"/>
    <w:uiPriority w:val="99"/>
    <w:semiHidden/>
    <w:rsid w:val="00EF760A"/>
    <w:rPr>
      <w:sz w:val="20"/>
      <w:szCs w:val="20"/>
    </w:rPr>
  </w:style>
  <w:style w:type="paragraph" w:styleId="CommentSubject">
    <w:name w:val="annotation subject"/>
    <w:basedOn w:val="CommentText"/>
    <w:next w:val="CommentText"/>
    <w:link w:val="CommentSubjectChar"/>
    <w:uiPriority w:val="99"/>
    <w:semiHidden/>
    <w:unhideWhenUsed/>
    <w:rsid w:val="00EF760A"/>
    <w:rPr>
      <w:b/>
      <w:bCs/>
    </w:rPr>
  </w:style>
  <w:style w:type="character" w:customStyle="1" w:styleId="CommentSubjectChar">
    <w:name w:val="Comment Subject Char"/>
    <w:basedOn w:val="CommentTextChar"/>
    <w:link w:val="CommentSubject"/>
    <w:uiPriority w:val="99"/>
    <w:semiHidden/>
    <w:rsid w:val="00EF760A"/>
    <w:rPr>
      <w:b/>
      <w:bCs/>
      <w:sz w:val="20"/>
      <w:szCs w:val="20"/>
    </w:rPr>
  </w:style>
  <w:style w:type="paragraph" w:styleId="BodyTextIndent2">
    <w:name w:val="Body Text Indent 2"/>
    <w:basedOn w:val="Normal"/>
    <w:link w:val="BodyTextIndent2Char"/>
    <w:rsid w:val="0028543D"/>
    <w:pPr>
      <w:overflowPunct w:val="0"/>
      <w:autoSpaceDE w:val="0"/>
      <w:autoSpaceDN w:val="0"/>
      <w:adjustRightInd w:val="0"/>
      <w:spacing w:after="0" w:line="240" w:lineRule="auto"/>
      <w:ind w:left="2127" w:hanging="2880"/>
      <w:textAlignment w:val="baseline"/>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28543D"/>
    <w:rPr>
      <w:rFonts w:ascii="Times New Roman" w:eastAsia="Times New Roman" w:hAnsi="Times New Roman" w:cs="Times New Roman"/>
      <w:sz w:val="26"/>
      <w:szCs w:val="20"/>
    </w:rPr>
  </w:style>
  <w:style w:type="character" w:customStyle="1" w:styleId="Heading2Char">
    <w:name w:val="Heading 2 Char"/>
    <w:basedOn w:val="DefaultParagraphFont"/>
    <w:link w:val="Heading2"/>
    <w:uiPriority w:val="9"/>
    <w:rsid w:val="00FB2597"/>
    <w:rPr>
      <w:rFonts w:ascii="Times New Roman" w:eastAsia="Times New Roman" w:hAnsi="Times New Roman" w:cs="Times New Roman"/>
      <w:b/>
      <w:sz w:val="26"/>
      <w:szCs w:val="20"/>
    </w:rPr>
  </w:style>
  <w:style w:type="paragraph" w:styleId="BodyText2">
    <w:name w:val="Body Text 2"/>
    <w:basedOn w:val="Normal"/>
    <w:link w:val="BodyText2Char"/>
    <w:uiPriority w:val="99"/>
    <w:semiHidden/>
    <w:unhideWhenUsed/>
    <w:rsid w:val="00CD5C60"/>
    <w:pPr>
      <w:spacing w:after="120" w:line="480" w:lineRule="auto"/>
    </w:pPr>
  </w:style>
  <w:style w:type="character" w:customStyle="1" w:styleId="BodyText2Char">
    <w:name w:val="Body Text 2 Char"/>
    <w:basedOn w:val="DefaultParagraphFont"/>
    <w:link w:val="BodyText2"/>
    <w:uiPriority w:val="99"/>
    <w:semiHidden/>
    <w:rsid w:val="00CD5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ivienne@cil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77FD-1149-46CB-9BD5-A36895C0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11</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CILNI</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Liz Esler</cp:lastModifiedBy>
  <cp:revision>5</cp:revision>
  <cp:lastPrinted>2017-10-03T10:10:00Z</cp:lastPrinted>
  <dcterms:created xsi:type="dcterms:W3CDTF">2023-05-30T08:44:00Z</dcterms:created>
  <dcterms:modified xsi:type="dcterms:W3CDTF">2023-05-31T11:55:00Z</dcterms:modified>
</cp:coreProperties>
</file>