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5098" w14:textId="54E8B128" w:rsidR="006D42A5" w:rsidRPr="00AC048B" w:rsidRDefault="006D42A5" w:rsidP="00E447F1">
      <w:pPr>
        <w:pStyle w:val="Heading2"/>
        <w:jc w:val="center"/>
      </w:pPr>
      <w:r w:rsidRPr="00AC048B">
        <w:t xml:space="preserve">Office </w:t>
      </w:r>
      <w:r>
        <w:t>and Finance M</w:t>
      </w:r>
      <w:r w:rsidRPr="00AC048B">
        <w:t>anager</w:t>
      </w:r>
    </w:p>
    <w:p w14:paraId="6E1F8D64" w14:textId="77777777" w:rsidR="006D42A5" w:rsidRDefault="006D42A5" w:rsidP="00E447F1">
      <w:pPr>
        <w:pStyle w:val="Heading2"/>
        <w:jc w:val="center"/>
      </w:pPr>
      <w:r w:rsidRPr="00AC048B">
        <w:t>Job Description</w:t>
      </w:r>
    </w:p>
    <w:p w14:paraId="0CB2C0D9" w14:textId="77777777" w:rsidR="006D42A5" w:rsidRPr="00AC048B" w:rsidRDefault="006D42A5" w:rsidP="006D42A5">
      <w:pPr>
        <w:rPr>
          <w:rFonts w:asciiTheme="minorHAnsi" w:hAnsiTheme="minorHAnsi" w:cstheme="minorHAnsi"/>
          <w:b/>
          <w:sz w:val="36"/>
          <w:szCs w:val="36"/>
        </w:rPr>
      </w:pPr>
    </w:p>
    <w:p w14:paraId="409D081E" w14:textId="77777777" w:rsidR="006D42A5" w:rsidRPr="006D42A5" w:rsidRDefault="006D42A5" w:rsidP="006D42A5">
      <w:pPr>
        <w:rPr>
          <w:rFonts w:asciiTheme="minorHAnsi" w:hAnsiTheme="minorHAnsi" w:cstheme="minorHAnsi"/>
          <w:b/>
          <w:sz w:val="28"/>
          <w:szCs w:val="28"/>
        </w:rPr>
      </w:pPr>
      <w:r w:rsidRPr="00AC048B">
        <w:rPr>
          <w:rFonts w:asciiTheme="minorHAnsi" w:hAnsiTheme="minorHAnsi" w:cstheme="minorHAnsi"/>
          <w:b/>
          <w:szCs w:val="22"/>
        </w:rPr>
        <w:t xml:space="preserve">1. </w:t>
      </w:r>
      <w:r w:rsidRPr="00AC048B">
        <w:rPr>
          <w:rFonts w:asciiTheme="minorHAnsi" w:hAnsiTheme="minorHAnsi" w:cstheme="minorHAnsi"/>
          <w:b/>
          <w:szCs w:val="22"/>
        </w:rPr>
        <w:tab/>
      </w:r>
      <w:r w:rsidRPr="006D42A5">
        <w:rPr>
          <w:rFonts w:asciiTheme="minorHAnsi" w:hAnsiTheme="minorHAnsi" w:cstheme="minorHAnsi"/>
          <w:b/>
          <w:sz w:val="28"/>
          <w:szCs w:val="28"/>
        </w:rPr>
        <w:t>Job Information</w:t>
      </w:r>
    </w:p>
    <w:p w14:paraId="634D4515" w14:textId="77777777" w:rsidR="006D42A5" w:rsidRPr="006D42A5" w:rsidRDefault="006D42A5" w:rsidP="006D42A5">
      <w:pPr>
        <w:rPr>
          <w:rFonts w:asciiTheme="minorHAnsi" w:hAnsiTheme="minorHAnsi" w:cstheme="minorHAnsi"/>
          <w:b/>
          <w:i/>
          <w:sz w:val="28"/>
          <w:szCs w:val="28"/>
        </w:rPr>
      </w:pPr>
    </w:p>
    <w:p w14:paraId="26601CD5" w14:textId="16796706" w:rsidR="006D42A5" w:rsidRPr="00AC048B" w:rsidRDefault="006D42A5" w:rsidP="00E447F1">
      <w:pPr>
        <w:rPr>
          <w:rFonts w:asciiTheme="minorHAnsi" w:hAnsiTheme="minorHAnsi" w:cstheme="minorHAnsi"/>
          <w:szCs w:val="22"/>
        </w:rPr>
      </w:pPr>
      <w:r w:rsidRPr="006D42A5">
        <w:rPr>
          <w:rFonts w:asciiTheme="minorHAnsi" w:hAnsiTheme="minorHAnsi" w:cstheme="minorHAnsi"/>
          <w:b/>
          <w:bCs/>
          <w:sz w:val="28"/>
          <w:szCs w:val="28"/>
        </w:rPr>
        <w:t>Job Title:</w:t>
      </w:r>
      <w:r w:rsidR="00E447F1">
        <w:rPr>
          <w:rFonts w:asciiTheme="minorHAnsi" w:hAnsiTheme="minorHAnsi" w:cstheme="minorHAnsi"/>
          <w:szCs w:val="22"/>
        </w:rPr>
        <w:t xml:space="preserve"> </w:t>
      </w:r>
      <w:r w:rsidRPr="006D42A5">
        <w:rPr>
          <w:rFonts w:asciiTheme="minorHAnsi" w:hAnsiTheme="minorHAnsi" w:cstheme="minorHAnsi"/>
          <w:sz w:val="24"/>
        </w:rPr>
        <w:t xml:space="preserve">Office </w:t>
      </w:r>
      <w:r>
        <w:rPr>
          <w:rFonts w:asciiTheme="minorHAnsi" w:hAnsiTheme="minorHAnsi" w:cstheme="minorHAnsi"/>
          <w:sz w:val="24"/>
        </w:rPr>
        <w:t xml:space="preserve">and Finance </w:t>
      </w:r>
      <w:r w:rsidRPr="006D42A5">
        <w:rPr>
          <w:rFonts w:asciiTheme="minorHAnsi" w:hAnsiTheme="minorHAnsi" w:cstheme="minorHAnsi"/>
          <w:sz w:val="24"/>
        </w:rPr>
        <w:t>Manager</w:t>
      </w:r>
    </w:p>
    <w:p w14:paraId="503EE7ED" w14:textId="77777777" w:rsidR="006D42A5" w:rsidRPr="00AC048B" w:rsidRDefault="006D42A5" w:rsidP="006D42A5">
      <w:pPr>
        <w:ind w:left="1440"/>
        <w:rPr>
          <w:rFonts w:asciiTheme="minorHAnsi" w:hAnsiTheme="minorHAnsi" w:cstheme="minorHAnsi"/>
          <w:szCs w:val="22"/>
        </w:rPr>
      </w:pPr>
    </w:p>
    <w:p w14:paraId="1854530E" w14:textId="4940415B" w:rsidR="006D42A5" w:rsidRPr="006D42A5" w:rsidRDefault="006D42A5" w:rsidP="00E447F1">
      <w:pPr>
        <w:rPr>
          <w:rFonts w:asciiTheme="minorHAnsi" w:hAnsiTheme="minorHAnsi" w:cstheme="minorHAnsi"/>
          <w:sz w:val="24"/>
        </w:rPr>
      </w:pPr>
      <w:r w:rsidRPr="006D42A5">
        <w:rPr>
          <w:rFonts w:asciiTheme="minorHAnsi" w:hAnsiTheme="minorHAnsi" w:cstheme="minorHAnsi"/>
          <w:b/>
          <w:bCs/>
          <w:sz w:val="28"/>
          <w:szCs w:val="28"/>
        </w:rPr>
        <w:t>Responsible to:</w:t>
      </w:r>
      <w:r w:rsidR="00E447F1">
        <w:rPr>
          <w:rFonts w:asciiTheme="minorHAnsi" w:hAnsiTheme="minorHAnsi" w:cstheme="minorHAnsi"/>
          <w:sz w:val="28"/>
          <w:szCs w:val="28"/>
        </w:rPr>
        <w:t xml:space="preserve"> </w:t>
      </w:r>
      <w:r w:rsidRPr="006D42A5">
        <w:rPr>
          <w:rFonts w:asciiTheme="minorHAnsi" w:hAnsiTheme="minorHAnsi" w:cstheme="minorHAnsi"/>
          <w:sz w:val="24"/>
        </w:rPr>
        <w:t>Director</w:t>
      </w:r>
    </w:p>
    <w:p w14:paraId="7602FF66" w14:textId="272EA0D0" w:rsidR="006D42A5" w:rsidRDefault="006D42A5" w:rsidP="006D42A5">
      <w:pPr>
        <w:ind w:left="1440"/>
        <w:rPr>
          <w:rFonts w:asciiTheme="minorHAnsi" w:hAnsiTheme="minorHAnsi" w:cstheme="minorHAnsi"/>
          <w:szCs w:val="22"/>
        </w:rPr>
      </w:pPr>
    </w:p>
    <w:p w14:paraId="42DC16DE" w14:textId="77777777" w:rsidR="00B57D83" w:rsidRPr="00AC048B" w:rsidRDefault="00B57D83" w:rsidP="006D42A5">
      <w:pPr>
        <w:ind w:left="1440"/>
        <w:rPr>
          <w:rFonts w:asciiTheme="minorHAnsi" w:hAnsiTheme="minorHAnsi" w:cstheme="minorHAnsi"/>
          <w:szCs w:val="22"/>
        </w:rPr>
      </w:pPr>
    </w:p>
    <w:p w14:paraId="43DC73A9" w14:textId="77777777" w:rsidR="006D42A5" w:rsidRPr="00AC048B" w:rsidRDefault="006D42A5" w:rsidP="006D42A5">
      <w:pPr>
        <w:pStyle w:val="Heading2"/>
        <w:rPr>
          <w:rFonts w:asciiTheme="minorHAnsi" w:hAnsiTheme="minorHAnsi" w:cstheme="minorHAnsi"/>
          <w:szCs w:val="22"/>
        </w:rPr>
      </w:pPr>
      <w:r w:rsidRPr="00AC048B">
        <w:rPr>
          <w:rFonts w:asciiTheme="minorHAnsi" w:hAnsiTheme="minorHAnsi" w:cstheme="minorHAnsi"/>
          <w:szCs w:val="22"/>
        </w:rPr>
        <w:t>2.</w:t>
      </w:r>
      <w:r w:rsidRPr="00AC048B">
        <w:rPr>
          <w:rFonts w:asciiTheme="minorHAnsi" w:hAnsiTheme="minorHAnsi" w:cstheme="minorHAnsi"/>
          <w:szCs w:val="22"/>
        </w:rPr>
        <w:tab/>
        <w:t>Background</w:t>
      </w:r>
    </w:p>
    <w:p w14:paraId="7B4DFD85" w14:textId="77777777" w:rsidR="006D42A5" w:rsidRPr="00AC048B" w:rsidRDefault="006D42A5" w:rsidP="006D42A5">
      <w:pPr>
        <w:rPr>
          <w:rFonts w:asciiTheme="minorHAnsi" w:hAnsiTheme="minorHAnsi" w:cstheme="minorHAnsi"/>
          <w:szCs w:val="22"/>
        </w:rPr>
      </w:pPr>
    </w:p>
    <w:p w14:paraId="7A03E36E" w14:textId="77777777" w:rsidR="006D42A5" w:rsidRPr="006D42A5" w:rsidRDefault="006D42A5" w:rsidP="006D42A5">
      <w:pPr>
        <w:rPr>
          <w:rFonts w:asciiTheme="minorHAnsi" w:hAnsiTheme="minorHAnsi" w:cstheme="minorHAnsi"/>
          <w:sz w:val="24"/>
        </w:rPr>
      </w:pPr>
      <w:r w:rsidRPr="006D42A5">
        <w:rPr>
          <w:rFonts w:asciiTheme="minorHAnsi" w:hAnsiTheme="minorHAnsi" w:cstheme="minorHAnsi"/>
          <w:sz w:val="24"/>
        </w:rPr>
        <w:t xml:space="preserve">The Committee on the Administration of Justice (CAJ) is an independent non-governmental organisation which seeks to secure the highest standards in the administration of justice in Northern Ireland by ensuring that the government complies with its responsibilities in international human rights law. In particular, the organisation works in the areas of human rights, equality, </w:t>
      </w:r>
      <w:proofErr w:type="gramStart"/>
      <w:r w:rsidRPr="006D42A5">
        <w:rPr>
          <w:rFonts w:asciiTheme="minorHAnsi" w:hAnsiTheme="minorHAnsi" w:cstheme="minorHAnsi"/>
          <w:sz w:val="24"/>
        </w:rPr>
        <w:t>policing</w:t>
      </w:r>
      <w:proofErr w:type="gramEnd"/>
      <w:r w:rsidRPr="006D42A5">
        <w:rPr>
          <w:rFonts w:asciiTheme="minorHAnsi" w:hAnsiTheme="minorHAnsi" w:cstheme="minorHAnsi"/>
          <w:sz w:val="24"/>
        </w:rPr>
        <w:t xml:space="preserve"> and criminal justice. CAJ works closely with other domestic and international human rights groups to achieve this end. CAJ takes no position on the constitutional status of Northern Ireland and is firmly opposed to the use of violence</w:t>
      </w:r>
      <w:r>
        <w:rPr>
          <w:rFonts w:asciiTheme="minorHAnsi" w:hAnsiTheme="minorHAnsi" w:cstheme="minorHAnsi"/>
          <w:sz w:val="24"/>
        </w:rPr>
        <w:t>.</w:t>
      </w:r>
    </w:p>
    <w:p w14:paraId="0238E694" w14:textId="77777777" w:rsidR="006D42A5" w:rsidRPr="00AC048B" w:rsidRDefault="006D42A5" w:rsidP="006D42A5">
      <w:pPr>
        <w:rPr>
          <w:rFonts w:asciiTheme="minorHAnsi" w:hAnsiTheme="minorHAnsi" w:cstheme="minorHAnsi"/>
          <w:szCs w:val="22"/>
        </w:rPr>
      </w:pPr>
    </w:p>
    <w:p w14:paraId="5BF279BB" w14:textId="77777777" w:rsidR="006D42A5" w:rsidRPr="00AC048B" w:rsidRDefault="006D42A5" w:rsidP="006D42A5">
      <w:pPr>
        <w:pStyle w:val="Heading2"/>
        <w:rPr>
          <w:rFonts w:asciiTheme="minorHAnsi" w:hAnsiTheme="minorHAnsi" w:cstheme="minorHAnsi"/>
          <w:szCs w:val="22"/>
        </w:rPr>
      </w:pPr>
      <w:r w:rsidRPr="00AC048B">
        <w:rPr>
          <w:rFonts w:asciiTheme="minorHAnsi" w:hAnsiTheme="minorHAnsi" w:cstheme="minorHAnsi"/>
          <w:szCs w:val="22"/>
        </w:rPr>
        <w:t>3.</w:t>
      </w:r>
      <w:r w:rsidRPr="00AC048B">
        <w:rPr>
          <w:rFonts w:asciiTheme="minorHAnsi" w:hAnsiTheme="minorHAnsi" w:cstheme="minorHAnsi"/>
          <w:szCs w:val="22"/>
        </w:rPr>
        <w:tab/>
        <w:t>Job Purpose</w:t>
      </w:r>
    </w:p>
    <w:p w14:paraId="0034DD19" w14:textId="77777777" w:rsidR="006D42A5" w:rsidRPr="00AC048B" w:rsidRDefault="006D42A5" w:rsidP="006D42A5">
      <w:pPr>
        <w:rPr>
          <w:rFonts w:asciiTheme="minorHAnsi" w:hAnsiTheme="minorHAnsi" w:cstheme="minorHAnsi"/>
          <w:szCs w:val="22"/>
        </w:rPr>
      </w:pPr>
    </w:p>
    <w:p w14:paraId="0712AA41" w14:textId="77777777" w:rsidR="006D42A5" w:rsidRPr="006D42A5" w:rsidRDefault="006D42A5" w:rsidP="006D42A5">
      <w:pPr>
        <w:jc w:val="both"/>
        <w:rPr>
          <w:rFonts w:asciiTheme="minorHAnsi" w:hAnsiTheme="minorHAnsi" w:cstheme="minorHAnsi"/>
          <w:sz w:val="24"/>
        </w:rPr>
      </w:pPr>
      <w:r w:rsidRPr="006D42A5">
        <w:rPr>
          <w:rFonts w:asciiTheme="minorHAnsi" w:hAnsiTheme="minorHAnsi" w:cstheme="minorHAnsi"/>
          <w:sz w:val="24"/>
        </w:rPr>
        <w:t xml:space="preserve">The post-holder, under the direction of CAJ’s Director, ensures the efficient running of CAJ’s office </w:t>
      </w:r>
      <w:r>
        <w:rPr>
          <w:rFonts w:asciiTheme="minorHAnsi" w:hAnsiTheme="minorHAnsi" w:cstheme="minorHAnsi"/>
          <w:sz w:val="24"/>
        </w:rPr>
        <w:t xml:space="preserve">and logistics </w:t>
      </w:r>
      <w:r w:rsidRPr="006D42A5">
        <w:rPr>
          <w:rFonts w:asciiTheme="minorHAnsi" w:hAnsiTheme="minorHAnsi" w:cstheme="minorHAnsi"/>
          <w:sz w:val="24"/>
        </w:rPr>
        <w:t>by overseeing administrative, personnel and financial arrangements.</w:t>
      </w:r>
    </w:p>
    <w:p w14:paraId="721A2C7E" w14:textId="77777777" w:rsidR="006D42A5" w:rsidRDefault="006D42A5" w:rsidP="006D42A5">
      <w:pPr>
        <w:pStyle w:val="BodyText"/>
        <w:rPr>
          <w:rFonts w:asciiTheme="minorHAnsi" w:hAnsiTheme="minorHAnsi" w:cstheme="minorHAnsi"/>
          <w:b w:val="0"/>
          <w:bCs w:val="0"/>
          <w:szCs w:val="22"/>
        </w:rPr>
      </w:pPr>
    </w:p>
    <w:p w14:paraId="7129E4C8" w14:textId="77777777" w:rsidR="006D42A5" w:rsidRPr="00AC048B" w:rsidRDefault="006D42A5" w:rsidP="006D42A5">
      <w:pPr>
        <w:pStyle w:val="BodyText"/>
        <w:rPr>
          <w:rFonts w:asciiTheme="minorHAnsi" w:hAnsiTheme="minorHAnsi" w:cstheme="minorHAnsi"/>
          <w:szCs w:val="22"/>
        </w:rPr>
      </w:pPr>
      <w:r>
        <w:rPr>
          <w:rFonts w:asciiTheme="minorHAnsi" w:hAnsiTheme="minorHAnsi" w:cstheme="minorHAnsi"/>
          <w:bCs w:val="0"/>
          <w:sz w:val="28"/>
          <w:szCs w:val="28"/>
        </w:rPr>
        <w:t xml:space="preserve">4. </w:t>
      </w:r>
      <w:r>
        <w:rPr>
          <w:rFonts w:asciiTheme="minorHAnsi" w:hAnsiTheme="minorHAnsi" w:cstheme="minorHAnsi"/>
          <w:bCs w:val="0"/>
          <w:sz w:val="28"/>
          <w:szCs w:val="28"/>
        </w:rPr>
        <w:tab/>
      </w:r>
      <w:r w:rsidRPr="006D42A5">
        <w:rPr>
          <w:rFonts w:asciiTheme="minorHAnsi" w:hAnsiTheme="minorHAnsi" w:cstheme="minorHAnsi"/>
          <w:sz w:val="28"/>
          <w:szCs w:val="28"/>
        </w:rPr>
        <w:t>Main Duties:</w:t>
      </w:r>
    </w:p>
    <w:p w14:paraId="6F3AC9DC" w14:textId="77777777" w:rsidR="006D42A5" w:rsidRPr="00AC048B" w:rsidRDefault="006D42A5" w:rsidP="006D42A5">
      <w:pPr>
        <w:rPr>
          <w:rFonts w:asciiTheme="minorHAnsi" w:hAnsiTheme="minorHAnsi" w:cstheme="minorHAnsi"/>
          <w:szCs w:val="22"/>
        </w:rPr>
      </w:pPr>
    </w:p>
    <w:p w14:paraId="3D5EEAD8" w14:textId="3A193762" w:rsidR="006D42A5" w:rsidRPr="006D42A5" w:rsidRDefault="006D42A5" w:rsidP="006D42A5">
      <w:pPr>
        <w:rPr>
          <w:rFonts w:asciiTheme="minorHAnsi" w:hAnsiTheme="minorHAnsi" w:cstheme="minorHAnsi"/>
          <w:sz w:val="24"/>
        </w:rPr>
      </w:pPr>
      <w:r w:rsidRPr="006D42A5">
        <w:rPr>
          <w:rFonts w:asciiTheme="minorHAnsi" w:hAnsiTheme="minorHAnsi" w:cstheme="minorHAnsi"/>
          <w:sz w:val="24"/>
        </w:rPr>
        <w:t>To ensure that CAJ Ltd complies with all its statutory duties and obligations</w:t>
      </w:r>
      <w:r>
        <w:rPr>
          <w:rFonts w:asciiTheme="minorHAnsi" w:hAnsiTheme="minorHAnsi" w:cstheme="minorHAnsi"/>
          <w:sz w:val="24"/>
        </w:rPr>
        <w:t xml:space="preserve"> and the requirements of operational</w:t>
      </w:r>
      <w:r w:rsidRPr="006D42A5">
        <w:rPr>
          <w:rFonts w:asciiTheme="minorHAnsi" w:hAnsiTheme="minorHAnsi" w:cstheme="minorHAnsi"/>
          <w:sz w:val="24"/>
        </w:rPr>
        <w:t xml:space="preserve"> </w:t>
      </w:r>
      <w:r>
        <w:rPr>
          <w:rFonts w:asciiTheme="minorHAnsi" w:hAnsiTheme="minorHAnsi" w:cstheme="minorHAnsi"/>
          <w:sz w:val="24"/>
        </w:rPr>
        <w:t xml:space="preserve">effectiveness </w:t>
      </w:r>
      <w:r w:rsidRPr="006D42A5">
        <w:rPr>
          <w:rFonts w:asciiTheme="minorHAnsi" w:hAnsiTheme="minorHAnsi" w:cstheme="minorHAnsi"/>
          <w:sz w:val="24"/>
        </w:rPr>
        <w:t xml:space="preserve">in administrative, financial and personnel </w:t>
      </w:r>
      <w:r>
        <w:rPr>
          <w:rFonts w:asciiTheme="minorHAnsi" w:hAnsiTheme="minorHAnsi" w:cstheme="minorHAnsi"/>
          <w:sz w:val="24"/>
        </w:rPr>
        <w:t>matters</w:t>
      </w:r>
      <w:r w:rsidRPr="006D42A5">
        <w:rPr>
          <w:rFonts w:asciiTheme="minorHAnsi" w:hAnsiTheme="minorHAnsi" w:cstheme="minorHAnsi"/>
          <w:sz w:val="24"/>
        </w:rPr>
        <w:t>.</w:t>
      </w:r>
    </w:p>
    <w:p w14:paraId="7D6425ED" w14:textId="77777777" w:rsidR="006D42A5" w:rsidRPr="00AC048B" w:rsidRDefault="006D42A5" w:rsidP="006D42A5">
      <w:pPr>
        <w:pStyle w:val="BodyText"/>
        <w:rPr>
          <w:rFonts w:asciiTheme="minorHAnsi" w:hAnsiTheme="minorHAnsi" w:cstheme="minorHAnsi"/>
          <w:i/>
          <w:szCs w:val="22"/>
        </w:rPr>
      </w:pPr>
    </w:p>
    <w:p w14:paraId="060FDD8D" w14:textId="77777777" w:rsidR="006D42A5" w:rsidRPr="006D42A5" w:rsidRDefault="006D42A5" w:rsidP="006D42A5">
      <w:pPr>
        <w:pStyle w:val="BodyText"/>
        <w:rPr>
          <w:rFonts w:asciiTheme="minorHAnsi" w:hAnsiTheme="minorHAnsi" w:cstheme="minorHAnsi"/>
          <w:i/>
          <w:sz w:val="28"/>
          <w:szCs w:val="28"/>
        </w:rPr>
      </w:pPr>
      <w:r w:rsidRPr="006D42A5">
        <w:rPr>
          <w:rFonts w:asciiTheme="minorHAnsi" w:hAnsiTheme="minorHAnsi" w:cstheme="minorHAnsi"/>
          <w:i/>
          <w:sz w:val="28"/>
          <w:szCs w:val="28"/>
        </w:rPr>
        <w:t>Administration</w:t>
      </w:r>
    </w:p>
    <w:p w14:paraId="29B325CB" w14:textId="77777777" w:rsidR="006D42A5" w:rsidRPr="00AC048B" w:rsidRDefault="006D42A5" w:rsidP="006D42A5">
      <w:pPr>
        <w:pStyle w:val="BodyText"/>
        <w:rPr>
          <w:rFonts w:asciiTheme="minorHAnsi" w:hAnsiTheme="minorHAnsi" w:cstheme="minorHAnsi"/>
          <w:szCs w:val="22"/>
        </w:rPr>
      </w:pPr>
    </w:p>
    <w:p w14:paraId="58BD9FBB" w14:textId="09526E76" w:rsidR="006D42A5" w:rsidRPr="006D42A5" w:rsidRDefault="006D42A5" w:rsidP="006D42A5">
      <w:pPr>
        <w:numPr>
          <w:ilvl w:val="0"/>
          <w:numId w:val="1"/>
        </w:numPr>
        <w:rPr>
          <w:rFonts w:asciiTheme="minorHAnsi" w:hAnsiTheme="minorHAnsi" w:cstheme="minorHAnsi"/>
          <w:sz w:val="24"/>
        </w:rPr>
      </w:pPr>
      <w:r w:rsidRPr="006D42A5">
        <w:rPr>
          <w:rFonts w:asciiTheme="minorHAnsi" w:hAnsiTheme="minorHAnsi" w:cstheme="minorHAnsi"/>
          <w:sz w:val="24"/>
        </w:rPr>
        <w:t>To ensure the efficient management of the office</w:t>
      </w:r>
      <w:r w:rsidR="00D56C0A">
        <w:rPr>
          <w:rFonts w:asciiTheme="minorHAnsi" w:hAnsiTheme="minorHAnsi" w:cstheme="minorHAnsi"/>
          <w:sz w:val="24"/>
        </w:rPr>
        <w:t>.</w:t>
      </w:r>
      <w:r w:rsidRPr="006D42A5">
        <w:rPr>
          <w:rFonts w:asciiTheme="minorHAnsi" w:hAnsiTheme="minorHAnsi" w:cstheme="minorHAnsi"/>
          <w:sz w:val="24"/>
        </w:rPr>
        <w:t xml:space="preserve"> </w:t>
      </w:r>
    </w:p>
    <w:p w14:paraId="7DA5B19B" w14:textId="3DF4E8D5" w:rsidR="006D42A5" w:rsidRPr="006D42A5" w:rsidRDefault="006D42A5" w:rsidP="006D42A5">
      <w:pPr>
        <w:numPr>
          <w:ilvl w:val="0"/>
          <w:numId w:val="1"/>
        </w:numPr>
        <w:rPr>
          <w:rFonts w:asciiTheme="minorHAnsi" w:hAnsiTheme="minorHAnsi" w:cstheme="minorHAnsi"/>
          <w:sz w:val="24"/>
        </w:rPr>
      </w:pPr>
      <w:r w:rsidRPr="006D42A5">
        <w:rPr>
          <w:rFonts w:asciiTheme="minorHAnsi" w:hAnsiTheme="minorHAnsi" w:cstheme="minorHAnsi"/>
          <w:sz w:val="24"/>
        </w:rPr>
        <w:t xml:space="preserve">To oversee the provision and effective maintenance of office equipment, </w:t>
      </w:r>
      <w:proofErr w:type="gramStart"/>
      <w:r w:rsidRPr="006D42A5">
        <w:rPr>
          <w:rFonts w:asciiTheme="minorHAnsi" w:hAnsiTheme="minorHAnsi" w:cstheme="minorHAnsi"/>
          <w:sz w:val="24"/>
        </w:rPr>
        <w:t>stock</w:t>
      </w:r>
      <w:proofErr w:type="gramEnd"/>
      <w:r w:rsidRPr="006D42A5">
        <w:rPr>
          <w:rFonts w:asciiTheme="minorHAnsi" w:hAnsiTheme="minorHAnsi" w:cstheme="minorHAnsi"/>
          <w:sz w:val="24"/>
        </w:rPr>
        <w:t xml:space="preserve"> and facilities</w:t>
      </w:r>
      <w:r w:rsidR="00D56C0A">
        <w:rPr>
          <w:rFonts w:asciiTheme="minorHAnsi" w:hAnsiTheme="minorHAnsi" w:cstheme="minorHAnsi"/>
          <w:sz w:val="24"/>
        </w:rPr>
        <w:t>.</w:t>
      </w:r>
      <w:r w:rsidRPr="006D42A5">
        <w:rPr>
          <w:rFonts w:asciiTheme="minorHAnsi" w:hAnsiTheme="minorHAnsi" w:cstheme="minorHAnsi"/>
          <w:sz w:val="24"/>
        </w:rPr>
        <w:t xml:space="preserve"> </w:t>
      </w:r>
    </w:p>
    <w:p w14:paraId="589B7DFE" w14:textId="77777777" w:rsidR="006D42A5" w:rsidRPr="006D42A5" w:rsidRDefault="006D42A5" w:rsidP="006D42A5">
      <w:pPr>
        <w:numPr>
          <w:ilvl w:val="0"/>
          <w:numId w:val="1"/>
        </w:numPr>
        <w:rPr>
          <w:rFonts w:asciiTheme="minorHAnsi" w:hAnsiTheme="minorHAnsi" w:cstheme="minorHAnsi"/>
          <w:sz w:val="24"/>
        </w:rPr>
      </w:pPr>
      <w:r w:rsidRPr="006D42A5">
        <w:rPr>
          <w:rFonts w:asciiTheme="minorHAnsi" w:hAnsiTheme="minorHAnsi" w:cstheme="minorHAnsi"/>
          <w:sz w:val="24"/>
        </w:rPr>
        <w:t xml:space="preserve">To ensure appropriate health and safety standards are maintained </w:t>
      </w:r>
    </w:p>
    <w:p w14:paraId="603D6EAF" w14:textId="77777777" w:rsidR="006D42A5" w:rsidRPr="006D42A5" w:rsidRDefault="006D42A5" w:rsidP="006D42A5">
      <w:pPr>
        <w:numPr>
          <w:ilvl w:val="0"/>
          <w:numId w:val="1"/>
        </w:numPr>
        <w:rPr>
          <w:rFonts w:asciiTheme="minorHAnsi" w:hAnsiTheme="minorHAnsi" w:cstheme="minorHAnsi"/>
          <w:sz w:val="24"/>
        </w:rPr>
      </w:pPr>
      <w:r w:rsidRPr="006D42A5">
        <w:rPr>
          <w:rFonts w:asciiTheme="minorHAnsi" w:hAnsiTheme="minorHAnsi" w:cstheme="minorHAnsi"/>
          <w:sz w:val="24"/>
        </w:rPr>
        <w:t xml:space="preserve">To oversee relevant levels of staff training </w:t>
      </w:r>
      <w:proofErr w:type="gramStart"/>
      <w:r w:rsidRPr="006D42A5">
        <w:rPr>
          <w:rFonts w:asciiTheme="minorHAnsi" w:hAnsiTheme="minorHAnsi" w:cstheme="minorHAnsi"/>
          <w:sz w:val="24"/>
        </w:rPr>
        <w:t>in the area of</w:t>
      </w:r>
      <w:proofErr w:type="gramEnd"/>
      <w:r w:rsidRPr="006D42A5">
        <w:rPr>
          <w:rFonts w:asciiTheme="minorHAnsi" w:hAnsiTheme="minorHAnsi" w:cstheme="minorHAnsi"/>
          <w:sz w:val="24"/>
        </w:rPr>
        <w:t xml:space="preserve"> first-aid, evacuation procedures etc.</w:t>
      </w:r>
    </w:p>
    <w:p w14:paraId="2FCC219E" w14:textId="006230DB" w:rsidR="006D42A5" w:rsidRDefault="006D42A5" w:rsidP="006D42A5">
      <w:pPr>
        <w:numPr>
          <w:ilvl w:val="0"/>
          <w:numId w:val="1"/>
        </w:numPr>
        <w:rPr>
          <w:rFonts w:asciiTheme="minorHAnsi" w:hAnsiTheme="minorHAnsi" w:cstheme="minorHAnsi"/>
          <w:sz w:val="24"/>
        </w:rPr>
      </w:pPr>
      <w:r w:rsidRPr="006D42A5">
        <w:rPr>
          <w:rFonts w:asciiTheme="minorHAnsi" w:hAnsiTheme="minorHAnsi" w:cstheme="minorHAnsi"/>
          <w:sz w:val="24"/>
        </w:rPr>
        <w:t>To oversee the efficient running of reception duties.</w:t>
      </w:r>
    </w:p>
    <w:p w14:paraId="51F8ED64" w14:textId="359DF7EB" w:rsidR="0081798D" w:rsidRPr="006D42A5" w:rsidRDefault="0081798D" w:rsidP="006D42A5">
      <w:pPr>
        <w:numPr>
          <w:ilvl w:val="0"/>
          <w:numId w:val="1"/>
        </w:numPr>
        <w:rPr>
          <w:rFonts w:asciiTheme="minorHAnsi" w:hAnsiTheme="minorHAnsi" w:cstheme="minorHAnsi"/>
          <w:sz w:val="24"/>
        </w:rPr>
      </w:pPr>
      <w:r>
        <w:rPr>
          <w:rFonts w:asciiTheme="minorHAnsi" w:hAnsiTheme="minorHAnsi" w:cstheme="minorHAnsi"/>
          <w:sz w:val="24"/>
        </w:rPr>
        <w:t>To undertake the administrative aspects of event management.</w:t>
      </w:r>
    </w:p>
    <w:p w14:paraId="45326F68" w14:textId="77777777" w:rsidR="006D42A5" w:rsidRPr="006D42A5" w:rsidRDefault="006D42A5" w:rsidP="006D42A5">
      <w:pPr>
        <w:numPr>
          <w:ilvl w:val="0"/>
          <w:numId w:val="1"/>
        </w:numPr>
        <w:rPr>
          <w:rFonts w:asciiTheme="minorHAnsi" w:hAnsiTheme="minorHAnsi" w:cstheme="minorHAnsi"/>
          <w:sz w:val="24"/>
        </w:rPr>
      </w:pPr>
      <w:r w:rsidRPr="006D42A5">
        <w:rPr>
          <w:rFonts w:asciiTheme="minorHAnsi" w:hAnsiTheme="minorHAnsi" w:cstheme="minorHAnsi"/>
          <w:sz w:val="24"/>
        </w:rPr>
        <w:t>To maintain and archive organisational records for CAJ Ltd – including minutes of executive meetings, elections to the executive, AGM reports, membership matters.</w:t>
      </w:r>
    </w:p>
    <w:p w14:paraId="3AE8CDC9" w14:textId="42E1879A" w:rsidR="006D42A5" w:rsidRPr="006D42A5" w:rsidRDefault="006D42A5" w:rsidP="006D42A5">
      <w:pPr>
        <w:numPr>
          <w:ilvl w:val="0"/>
          <w:numId w:val="1"/>
        </w:numPr>
        <w:rPr>
          <w:rFonts w:asciiTheme="minorHAnsi" w:hAnsiTheme="minorHAnsi" w:cstheme="minorHAnsi"/>
          <w:sz w:val="24"/>
        </w:rPr>
      </w:pPr>
      <w:r w:rsidRPr="006D42A5">
        <w:rPr>
          <w:rFonts w:asciiTheme="minorHAnsi" w:hAnsiTheme="minorHAnsi" w:cstheme="minorHAnsi"/>
          <w:sz w:val="24"/>
        </w:rPr>
        <w:lastRenderedPageBreak/>
        <w:t>To advise the Director on compliance with all appropriate legal responsibilities for CAJ Ltd</w:t>
      </w:r>
      <w:r w:rsidR="00D56C0A" w:rsidRPr="00375E88">
        <w:rPr>
          <w:rFonts w:asciiTheme="minorHAnsi" w:hAnsiTheme="minorHAnsi" w:cstheme="minorHAnsi"/>
          <w:sz w:val="24"/>
        </w:rPr>
        <w:t xml:space="preserve">, </w:t>
      </w:r>
      <w:r w:rsidR="00FB23AA" w:rsidRPr="00375E88">
        <w:rPr>
          <w:rFonts w:asciiTheme="minorHAnsi" w:hAnsiTheme="minorHAnsi" w:cstheme="minorHAnsi"/>
          <w:sz w:val="24"/>
        </w:rPr>
        <w:t xml:space="preserve">including </w:t>
      </w:r>
      <w:r w:rsidR="00375E88" w:rsidRPr="00375E88">
        <w:rPr>
          <w:rFonts w:asciiTheme="minorHAnsi" w:hAnsiTheme="minorHAnsi" w:cstheme="minorHAnsi"/>
          <w:sz w:val="24"/>
        </w:rPr>
        <w:t>General Data Protection Regulation</w:t>
      </w:r>
      <w:r w:rsidR="00375E88">
        <w:rPr>
          <w:rFonts w:asciiTheme="minorHAnsi" w:hAnsiTheme="minorHAnsi" w:cstheme="minorHAnsi"/>
          <w:sz w:val="24"/>
        </w:rPr>
        <w:t>,</w:t>
      </w:r>
      <w:r w:rsidR="00FB23AA" w:rsidRPr="00375E88">
        <w:rPr>
          <w:rFonts w:asciiTheme="minorHAnsi" w:hAnsiTheme="minorHAnsi" w:cstheme="minorHAnsi"/>
          <w:sz w:val="24"/>
        </w:rPr>
        <w:t xml:space="preserve"> and </w:t>
      </w:r>
      <w:r w:rsidR="00D56C0A">
        <w:rPr>
          <w:rFonts w:asciiTheme="minorHAnsi" w:hAnsiTheme="minorHAnsi" w:cstheme="minorHAnsi"/>
          <w:sz w:val="24"/>
        </w:rPr>
        <w:t>accessing external advice as necessary</w:t>
      </w:r>
      <w:r w:rsidRPr="006D42A5">
        <w:rPr>
          <w:rFonts w:asciiTheme="minorHAnsi" w:hAnsiTheme="minorHAnsi" w:cstheme="minorHAnsi"/>
          <w:sz w:val="24"/>
        </w:rPr>
        <w:t>.</w:t>
      </w:r>
    </w:p>
    <w:p w14:paraId="102B6C2B" w14:textId="77777777" w:rsidR="006D42A5" w:rsidRPr="006D42A5" w:rsidRDefault="006D42A5" w:rsidP="006D42A5">
      <w:pPr>
        <w:numPr>
          <w:ilvl w:val="0"/>
          <w:numId w:val="1"/>
        </w:numPr>
        <w:rPr>
          <w:rFonts w:asciiTheme="minorHAnsi" w:hAnsiTheme="minorHAnsi" w:cstheme="minorHAnsi"/>
          <w:sz w:val="24"/>
        </w:rPr>
      </w:pPr>
      <w:r w:rsidRPr="006D42A5">
        <w:rPr>
          <w:rFonts w:asciiTheme="minorHAnsi" w:hAnsiTheme="minorHAnsi" w:cstheme="minorHAnsi"/>
          <w:sz w:val="24"/>
        </w:rPr>
        <w:t xml:space="preserve">To provide administrative support for the Human Rights Trust, including the tenancy of the </w:t>
      </w:r>
      <w:proofErr w:type="spellStart"/>
      <w:r w:rsidRPr="006D42A5">
        <w:rPr>
          <w:rFonts w:asciiTheme="minorHAnsi" w:hAnsiTheme="minorHAnsi" w:cstheme="minorHAnsi"/>
          <w:sz w:val="24"/>
        </w:rPr>
        <w:t>Sturgen</w:t>
      </w:r>
      <w:proofErr w:type="spellEnd"/>
      <w:r w:rsidRPr="006D42A5">
        <w:rPr>
          <w:rFonts w:asciiTheme="minorHAnsi" w:hAnsiTheme="minorHAnsi" w:cstheme="minorHAnsi"/>
          <w:sz w:val="24"/>
        </w:rPr>
        <w:t xml:space="preserve"> Building and the Robert Hamill Trust.</w:t>
      </w:r>
    </w:p>
    <w:p w14:paraId="6CE1606C" w14:textId="77777777" w:rsidR="006D42A5" w:rsidRDefault="006D42A5" w:rsidP="006D42A5">
      <w:pPr>
        <w:numPr>
          <w:ilvl w:val="0"/>
          <w:numId w:val="1"/>
        </w:numPr>
        <w:rPr>
          <w:rFonts w:asciiTheme="minorHAnsi" w:hAnsiTheme="minorHAnsi" w:cstheme="minorHAnsi"/>
          <w:sz w:val="24"/>
        </w:rPr>
      </w:pPr>
      <w:r w:rsidRPr="006D42A5">
        <w:rPr>
          <w:rFonts w:asciiTheme="minorHAnsi" w:hAnsiTheme="minorHAnsi" w:cstheme="minorHAnsi"/>
          <w:sz w:val="24"/>
        </w:rPr>
        <w:t>To participate in the work of the Building Management Group and to liaise with our colleagues in the Human Rights Partnership.</w:t>
      </w:r>
    </w:p>
    <w:p w14:paraId="1D3CEEEC" w14:textId="17915EB4" w:rsidR="006D42A5" w:rsidRPr="006D42A5" w:rsidRDefault="006D42A5" w:rsidP="006D42A5">
      <w:pPr>
        <w:numPr>
          <w:ilvl w:val="0"/>
          <w:numId w:val="1"/>
        </w:numPr>
        <w:rPr>
          <w:rFonts w:asciiTheme="minorHAnsi" w:hAnsiTheme="minorHAnsi" w:cstheme="minorHAnsi"/>
          <w:sz w:val="24"/>
        </w:rPr>
      </w:pPr>
      <w:r>
        <w:rPr>
          <w:rFonts w:asciiTheme="minorHAnsi" w:hAnsiTheme="minorHAnsi" w:cstheme="minorHAnsi"/>
          <w:sz w:val="24"/>
        </w:rPr>
        <w:t>To provide support for staff in the effective use of information technology and to ensure the smooth running of IT systems and equipment</w:t>
      </w:r>
      <w:r w:rsidR="00D56C0A">
        <w:rPr>
          <w:rFonts w:asciiTheme="minorHAnsi" w:hAnsiTheme="minorHAnsi" w:cstheme="minorHAnsi"/>
          <w:sz w:val="24"/>
        </w:rPr>
        <w:t>, accessing external support as necessary</w:t>
      </w:r>
      <w:r>
        <w:rPr>
          <w:rFonts w:asciiTheme="minorHAnsi" w:hAnsiTheme="minorHAnsi" w:cstheme="minorHAnsi"/>
          <w:sz w:val="24"/>
        </w:rPr>
        <w:t>.</w:t>
      </w:r>
    </w:p>
    <w:p w14:paraId="205EB723" w14:textId="77777777" w:rsidR="006D42A5" w:rsidRPr="00AC048B" w:rsidRDefault="006D42A5" w:rsidP="006D42A5">
      <w:pPr>
        <w:rPr>
          <w:rFonts w:asciiTheme="minorHAnsi" w:hAnsiTheme="minorHAnsi" w:cstheme="minorHAnsi"/>
          <w:szCs w:val="22"/>
        </w:rPr>
      </w:pPr>
    </w:p>
    <w:p w14:paraId="6CA47AAD" w14:textId="77777777" w:rsidR="006D42A5" w:rsidRDefault="006D42A5" w:rsidP="006D42A5">
      <w:pPr>
        <w:rPr>
          <w:rFonts w:asciiTheme="minorHAnsi" w:hAnsiTheme="minorHAnsi" w:cstheme="minorHAnsi"/>
          <w:b/>
          <w:i/>
          <w:sz w:val="28"/>
          <w:szCs w:val="28"/>
        </w:rPr>
      </w:pPr>
      <w:r w:rsidRPr="006D42A5">
        <w:rPr>
          <w:rFonts w:asciiTheme="minorHAnsi" w:hAnsiTheme="minorHAnsi" w:cstheme="minorHAnsi"/>
          <w:b/>
          <w:i/>
          <w:sz w:val="28"/>
          <w:szCs w:val="28"/>
        </w:rPr>
        <w:t>Finance</w:t>
      </w:r>
    </w:p>
    <w:p w14:paraId="7D032B31" w14:textId="77777777" w:rsidR="006D42A5" w:rsidRPr="006D42A5" w:rsidRDefault="006D42A5" w:rsidP="006D42A5">
      <w:pPr>
        <w:rPr>
          <w:rFonts w:asciiTheme="minorHAnsi" w:hAnsiTheme="minorHAnsi" w:cstheme="minorHAnsi"/>
          <w:b/>
          <w:i/>
          <w:sz w:val="28"/>
          <w:szCs w:val="28"/>
        </w:rPr>
      </w:pPr>
    </w:p>
    <w:p w14:paraId="7D9CE9D0" w14:textId="1D506068" w:rsidR="006D42A5" w:rsidRPr="006D42A5" w:rsidRDefault="006D42A5" w:rsidP="006D42A5">
      <w:pPr>
        <w:numPr>
          <w:ilvl w:val="0"/>
          <w:numId w:val="2"/>
        </w:numPr>
        <w:rPr>
          <w:rFonts w:asciiTheme="minorHAnsi" w:hAnsiTheme="minorHAnsi" w:cstheme="minorHAnsi"/>
          <w:sz w:val="24"/>
        </w:rPr>
      </w:pPr>
      <w:r w:rsidRPr="006D42A5">
        <w:rPr>
          <w:rFonts w:asciiTheme="minorHAnsi" w:hAnsiTheme="minorHAnsi" w:cstheme="minorHAnsi"/>
          <w:sz w:val="24"/>
        </w:rPr>
        <w:t xml:space="preserve">To </w:t>
      </w:r>
      <w:r w:rsidR="00D56C0A">
        <w:rPr>
          <w:rFonts w:asciiTheme="minorHAnsi" w:hAnsiTheme="minorHAnsi" w:cstheme="minorHAnsi"/>
          <w:sz w:val="24"/>
        </w:rPr>
        <w:t>prepare organis</w:t>
      </w:r>
      <w:r w:rsidRPr="006D42A5">
        <w:rPr>
          <w:rFonts w:asciiTheme="minorHAnsi" w:hAnsiTheme="minorHAnsi" w:cstheme="minorHAnsi"/>
          <w:sz w:val="24"/>
        </w:rPr>
        <w:t xml:space="preserve">ational and project budgets, cash flow and budget monitoring reports for submission to the </w:t>
      </w:r>
      <w:r>
        <w:rPr>
          <w:rFonts w:asciiTheme="minorHAnsi" w:hAnsiTheme="minorHAnsi" w:cstheme="minorHAnsi"/>
          <w:sz w:val="24"/>
        </w:rPr>
        <w:t xml:space="preserve">Director and </w:t>
      </w:r>
      <w:r w:rsidRPr="006D42A5">
        <w:rPr>
          <w:rFonts w:asciiTheme="minorHAnsi" w:hAnsiTheme="minorHAnsi" w:cstheme="minorHAnsi"/>
          <w:sz w:val="24"/>
        </w:rPr>
        <w:t>Executive.</w:t>
      </w:r>
    </w:p>
    <w:p w14:paraId="07C2C9E0" w14:textId="5321A13D" w:rsidR="006D42A5" w:rsidRPr="006D42A5" w:rsidRDefault="006D42A5" w:rsidP="006D42A5">
      <w:pPr>
        <w:numPr>
          <w:ilvl w:val="0"/>
          <w:numId w:val="2"/>
        </w:numPr>
        <w:rPr>
          <w:rFonts w:asciiTheme="minorHAnsi" w:hAnsiTheme="minorHAnsi" w:cstheme="minorHAnsi"/>
          <w:sz w:val="24"/>
        </w:rPr>
      </w:pPr>
      <w:r w:rsidRPr="006D42A5">
        <w:rPr>
          <w:rFonts w:asciiTheme="minorHAnsi" w:hAnsiTheme="minorHAnsi" w:cstheme="minorHAnsi"/>
          <w:sz w:val="24"/>
        </w:rPr>
        <w:t>To support the Director</w:t>
      </w:r>
      <w:r>
        <w:rPr>
          <w:rFonts w:asciiTheme="minorHAnsi" w:hAnsiTheme="minorHAnsi" w:cstheme="minorHAnsi"/>
          <w:sz w:val="24"/>
        </w:rPr>
        <w:t xml:space="preserve"> and other staff in</w:t>
      </w:r>
      <w:r w:rsidRPr="006D42A5">
        <w:rPr>
          <w:rFonts w:asciiTheme="minorHAnsi" w:hAnsiTheme="minorHAnsi" w:cstheme="minorHAnsi"/>
          <w:sz w:val="24"/>
        </w:rPr>
        <w:t xml:space="preserve"> fundraising efforts</w:t>
      </w:r>
      <w:r w:rsidR="00237DFA">
        <w:rPr>
          <w:rFonts w:asciiTheme="minorHAnsi" w:hAnsiTheme="minorHAnsi" w:cstheme="minorHAnsi"/>
          <w:sz w:val="24"/>
        </w:rPr>
        <w:t>, including</w:t>
      </w:r>
      <w:r w:rsidRPr="006D42A5">
        <w:rPr>
          <w:rFonts w:asciiTheme="minorHAnsi" w:hAnsiTheme="minorHAnsi" w:cstheme="minorHAnsi"/>
          <w:sz w:val="24"/>
        </w:rPr>
        <w:t xml:space="preserve"> with all necessary financial data</w:t>
      </w:r>
      <w:r w:rsidR="00D56C0A">
        <w:rPr>
          <w:rFonts w:asciiTheme="minorHAnsi" w:hAnsiTheme="minorHAnsi" w:cstheme="minorHAnsi"/>
          <w:sz w:val="24"/>
        </w:rPr>
        <w:t>.</w:t>
      </w:r>
    </w:p>
    <w:p w14:paraId="56C74CD9" w14:textId="77777777" w:rsidR="006D42A5" w:rsidRPr="006D42A5" w:rsidRDefault="006D42A5" w:rsidP="006D42A5">
      <w:pPr>
        <w:numPr>
          <w:ilvl w:val="0"/>
          <w:numId w:val="2"/>
        </w:numPr>
        <w:rPr>
          <w:rFonts w:asciiTheme="minorHAnsi" w:hAnsiTheme="minorHAnsi" w:cstheme="minorHAnsi"/>
          <w:sz w:val="24"/>
        </w:rPr>
      </w:pPr>
      <w:r w:rsidRPr="006D42A5">
        <w:rPr>
          <w:rFonts w:asciiTheme="minorHAnsi" w:hAnsiTheme="minorHAnsi" w:cstheme="minorHAnsi"/>
          <w:sz w:val="24"/>
        </w:rPr>
        <w:t>To prepare estimates of income and expenditure.</w:t>
      </w:r>
    </w:p>
    <w:p w14:paraId="36DBFCB2" w14:textId="6636AF43" w:rsidR="006D42A5" w:rsidRPr="006D42A5" w:rsidRDefault="006D42A5" w:rsidP="006D42A5">
      <w:pPr>
        <w:numPr>
          <w:ilvl w:val="0"/>
          <w:numId w:val="2"/>
        </w:numPr>
        <w:rPr>
          <w:rFonts w:asciiTheme="minorHAnsi" w:hAnsiTheme="minorHAnsi" w:cstheme="minorHAnsi"/>
          <w:sz w:val="24"/>
        </w:rPr>
      </w:pPr>
      <w:r w:rsidRPr="006D42A5">
        <w:rPr>
          <w:rFonts w:asciiTheme="minorHAnsi" w:hAnsiTheme="minorHAnsi" w:cstheme="minorHAnsi"/>
          <w:sz w:val="24"/>
        </w:rPr>
        <w:t xml:space="preserve">To </w:t>
      </w:r>
      <w:r w:rsidR="008836DD">
        <w:rPr>
          <w:rFonts w:asciiTheme="minorHAnsi" w:hAnsiTheme="minorHAnsi" w:cstheme="minorHAnsi"/>
          <w:sz w:val="24"/>
        </w:rPr>
        <w:t xml:space="preserve">implement </w:t>
      </w:r>
      <w:r w:rsidRPr="006D42A5">
        <w:rPr>
          <w:rFonts w:asciiTheme="minorHAnsi" w:hAnsiTheme="minorHAnsi" w:cstheme="minorHAnsi"/>
          <w:sz w:val="24"/>
        </w:rPr>
        <w:t>the bookkeeping functions of the organisation</w:t>
      </w:r>
      <w:r w:rsidR="00D56C0A">
        <w:rPr>
          <w:rFonts w:asciiTheme="minorHAnsi" w:hAnsiTheme="minorHAnsi" w:cstheme="minorHAnsi"/>
          <w:sz w:val="24"/>
        </w:rPr>
        <w:t>.</w:t>
      </w:r>
    </w:p>
    <w:p w14:paraId="307A06AA" w14:textId="3E09FBB3" w:rsidR="006D42A5" w:rsidRPr="006D42A5" w:rsidRDefault="006D42A5" w:rsidP="006D42A5">
      <w:pPr>
        <w:numPr>
          <w:ilvl w:val="0"/>
          <w:numId w:val="2"/>
        </w:numPr>
        <w:rPr>
          <w:rFonts w:asciiTheme="minorHAnsi" w:hAnsiTheme="minorHAnsi" w:cstheme="minorHAnsi"/>
          <w:sz w:val="24"/>
        </w:rPr>
      </w:pPr>
      <w:r w:rsidRPr="006D42A5">
        <w:rPr>
          <w:rFonts w:asciiTheme="minorHAnsi" w:hAnsiTheme="minorHAnsi" w:cstheme="minorHAnsi"/>
          <w:sz w:val="24"/>
        </w:rPr>
        <w:t xml:space="preserve">To </w:t>
      </w:r>
      <w:r w:rsidR="008836DD">
        <w:rPr>
          <w:rFonts w:asciiTheme="minorHAnsi" w:hAnsiTheme="minorHAnsi" w:cstheme="minorHAnsi"/>
          <w:sz w:val="24"/>
        </w:rPr>
        <w:t>implement</w:t>
      </w:r>
      <w:r w:rsidR="008836DD" w:rsidRPr="006D42A5">
        <w:rPr>
          <w:rFonts w:asciiTheme="minorHAnsi" w:hAnsiTheme="minorHAnsi" w:cstheme="minorHAnsi"/>
          <w:sz w:val="24"/>
        </w:rPr>
        <w:t xml:space="preserve"> </w:t>
      </w:r>
      <w:r w:rsidRPr="006D42A5">
        <w:rPr>
          <w:rFonts w:asciiTheme="minorHAnsi" w:hAnsiTheme="minorHAnsi" w:cstheme="minorHAnsi"/>
          <w:sz w:val="24"/>
        </w:rPr>
        <w:t xml:space="preserve">the tendering, </w:t>
      </w:r>
      <w:proofErr w:type="gramStart"/>
      <w:r w:rsidRPr="006D42A5">
        <w:rPr>
          <w:rFonts w:asciiTheme="minorHAnsi" w:hAnsiTheme="minorHAnsi" w:cstheme="minorHAnsi"/>
          <w:sz w:val="24"/>
        </w:rPr>
        <w:t>ordering</w:t>
      </w:r>
      <w:proofErr w:type="gramEnd"/>
      <w:r w:rsidRPr="006D42A5">
        <w:rPr>
          <w:rFonts w:asciiTheme="minorHAnsi" w:hAnsiTheme="minorHAnsi" w:cstheme="minorHAnsi"/>
          <w:sz w:val="24"/>
        </w:rPr>
        <w:t xml:space="preserve"> and purchasing of goods and services, ensuring that all relevant financial and accounting procedures are followed.</w:t>
      </w:r>
    </w:p>
    <w:p w14:paraId="545E84F8" w14:textId="78F3353C" w:rsidR="006D42A5" w:rsidRPr="006D42A5" w:rsidRDefault="006D42A5" w:rsidP="006D42A5">
      <w:pPr>
        <w:numPr>
          <w:ilvl w:val="0"/>
          <w:numId w:val="2"/>
        </w:numPr>
        <w:rPr>
          <w:rFonts w:asciiTheme="minorHAnsi" w:hAnsiTheme="minorHAnsi" w:cstheme="minorHAnsi"/>
          <w:sz w:val="24"/>
        </w:rPr>
      </w:pPr>
      <w:r w:rsidRPr="006D42A5">
        <w:rPr>
          <w:rFonts w:asciiTheme="minorHAnsi" w:hAnsiTheme="minorHAnsi" w:cstheme="minorHAnsi"/>
          <w:sz w:val="24"/>
        </w:rPr>
        <w:t xml:space="preserve">To liaise for CAJ Ltd with bankers, </w:t>
      </w:r>
      <w:r w:rsidR="00FB23AA" w:rsidRPr="00B57D83">
        <w:rPr>
          <w:rFonts w:asciiTheme="minorHAnsi" w:hAnsiTheme="minorHAnsi" w:cstheme="minorHAnsi"/>
          <w:sz w:val="24"/>
        </w:rPr>
        <w:t>pension providers</w:t>
      </w:r>
      <w:r w:rsidR="00FB23AA">
        <w:rPr>
          <w:rFonts w:asciiTheme="minorHAnsi" w:hAnsiTheme="minorHAnsi" w:cstheme="minorHAnsi"/>
          <w:sz w:val="24"/>
        </w:rPr>
        <w:t xml:space="preserve">, </w:t>
      </w:r>
      <w:r w:rsidRPr="006D42A5">
        <w:rPr>
          <w:rFonts w:asciiTheme="minorHAnsi" w:hAnsiTheme="minorHAnsi" w:cstheme="minorHAnsi"/>
          <w:sz w:val="24"/>
        </w:rPr>
        <w:t>auditors, and other appropriate people.</w:t>
      </w:r>
    </w:p>
    <w:p w14:paraId="491FF66F" w14:textId="77777777" w:rsidR="006D42A5" w:rsidRDefault="006D42A5" w:rsidP="006D42A5">
      <w:pPr>
        <w:numPr>
          <w:ilvl w:val="0"/>
          <w:numId w:val="2"/>
        </w:numPr>
        <w:rPr>
          <w:rFonts w:asciiTheme="minorHAnsi" w:hAnsiTheme="minorHAnsi" w:cstheme="minorHAnsi"/>
          <w:sz w:val="24"/>
        </w:rPr>
      </w:pPr>
      <w:r w:rsidRPr="006D42A5">
        <w:rPr>
          <w:rFonts w:asciiTheme="minorHAnsi" w:hAnsiTheme="minorHAnsi" w:cstheme="minorHAnsi"/>
          <w:sz w:val="24"/>
        </w:rPr>
        <w:t>To ensure the processing of salaries and pensions, P.A.Y.E and all matters relating to HMRC.</w:t>
      </w:r>
    </w:p>
    <w:p w14:paraId="6A3DE015" w14:textId="77777777" w:rsidR="008836DD" w:rsidRPr="006D42A5" w:rsidRDefault="008836DD" w:rsidP="006D42A5">
      <w:pPr>
        <w:numPr>
          <w:ilvl w:val="0"/>
          <w:numId w:val="2"/>
        </w:numPr>
        <w:rPr>
          <w:rFonts w:asciiTheme="minorHAnsi" w:hAnsiTheme="minorHAnsi" w:cstheme="minorHAnsi"/>
          <w:sz w:val="24"/>
        </w:rPr>
      </w:pPr>
      <w:r>
        <w:rPr>
          <w:rFonts w:asciiTheme="minorHAnsi" w:hAnsiTheme="minorHAnsi" w:cstheme="minorHAnsi"/>
          <w:sz w:val="24"/>
        </w:rPr>
        <w:t>To use Sage software as appropriate, keeping both programmes and personal training fully up to date.</w:t>
      </w:r>
    </w:p>
    <w:p w14:paraId="09868737" w14:textId="77777777" w:rsidR="006D42A5" w:rsidRPr="00AC048B" w:rsidRDefault="006D42A5" w:rsidP="006D42A5">
      <w:pPr>
        <w:rPr>
          <w:rFonts w:asciiTheme="minorHAnsi" w:hAnsiTheme="minorHAnsi" w:cstheme="minorHAnsi"/>
          <w:b/>
          <w:i/>
          <w:szCs w:val="22"/>
        </w:rPr>
      </w:pPr>
    </w:p>
    <w:p w14:paraId="08FE0E71" w14:textId="77777777" w:rsidR="006D42A5" w:rsidRPr="006D42A5" w:rsidRDefault="006D42A5" w:rsidP="006D42A5">
      <w:pPr>
        <w:rPr>
          <w:rFonts w:asciiTheme="minorHAnsi" w:hAnsiTheme="minorHAnsi" w:cstheme="minorHAnsi"/>
          <w:b/>
          <w:i/>
          <w:sz w:val="28"/>
          <w:szCs w:val="28"/>
        </w:rPr>
      </w:pPr>
      <w:r w:rsidRPr="006D42A5">
        <w:rPr>
          <w:rFonts w:asciiTheme="minorHAnsi" w:hAnsiTheme="minorHAnsi" w:cstheme="minorHAnsi"/>
          <w:b/>
          <w:i/>
          <w:sz w:val="28"/>
          <w:szCs w:val="28"/>
        </w:rPr>
        <w:t>Personnel</w:t>
      </w:r>
    </w:p>
    <w:p w14:paraId="157CC724" w14:textId="77777777" w:rsidR="006D42A5" w:rsidRPr="00AC048B" w:rsidRDefault="006D42A5" w:rsidP="006D42A5">
      <w:pPr>
        <w:rPr>
          <w:rFonts w:asciiTheme="minorHAnsi" w:hAnsiTheme="minorHAnsi" w:cstheme="minorHAnsi"/>
          <w:b/>
          <w:i/>
          <w:szCs w:val="22"/>
        </w:rPr>
      </w:pPr>
    </w:p>
    <w:p w14:paraId="6EF06B7E" w14:textId="221EEFA0" w:rsidR="006D42A5" w:rsidRPr="006D42A5" w:rsidRDefault="006D42A5" w:rsidP="006D42A5">
      <w:pPr>
        <w:pStyle w:val="ListParagraph"/>
        <w:numPr>
          <w:ilvl w:val="0"/>
          <w:numId w:val="3"/>
        </w:numPr>
        <w:rPr>
          <w:rFonts w:asciiTheme="minorHAnsi" w:hAnsiTheme="minorHAnsi" w:cstheme="minorHAnsi"/>
          <w:sz w:val="24"/>
        </w:rPr>
      </w:pPr>
      <w:r w:rsidRPr="006D42A5">
        <w:rPr>
          <w:rFonts w:asciiTheme="minorHAnsi" w:hAnsiTheme="minorHAnsi" w:cstheme="minorHAnsi"/>
          <w:sz w:val="24"/>
        </w:rPr>
        <w:t xml:space="preserve">To oversee the arrangements for advertising, </w:t>
      </w:r>
      <w:r w:rsidR="00D56C0A">
        <w:rPr>
          <w:rFonts w:asciiTheme="minorHAnsi" w:hAnsiTheme="minorHAnsi" w:cstheme="minorHAnsi"/>
          <w:sz w:val="24"/>
        </w:rPr>
        <w:t>shortlist</w:t>
      </w:r>
      <w:r w:rsidRPr="006D42A5">
        <w:rPr>
          <w:rFonts w:asciiTheme="minorHAnsi" w:hAnsiTheme="minorHAnsi" w:cstheme="minorHAnsi"/>
          <w:sz w:val="24"/>
        </w:rPr>
        <w:t>ing, interviewing, and appointing new staff.</w:t>
      </w:r>
    </w:p>
    <w:p w14:paraId="1858C28D" w14:textId="5F542464" w:rsidR="006D42A5" w:rsidRPr="006D42A5" w:rsidRDefault="006D42A5" w:rsidP="006D42A5">
      <w:pPr>
        <w:pStyle w:val="ListParagraph"/>
        <w:numPr>
          <w:ilvl w:val="0"/>
          <w:numId w:val="3"/>
        </w:numPr>
        <w:rPr>
          <w:rFonts w:asciiTheme="minorHAnsi" w:hAnsiTheme="minorHAnsi" w:cstheme="minorHAnsi"/>
          <w:sz w:val="24"/>
        </w:rPr>
      </w:pPr>
      <w:r w:rsidRPr="006D42A5">
        <w:rPr>
          <w:rFonts w:asciiTheme="minorHAnsi" w:hAnsiTheme="minorHAnsi" w:cstheme="minorHAnsi"/>
          <w:sz w:val="24"/>
        </w:rPr>
        <w:t xml:space="preserve">To manage the process of recruiting, </w:t>
      </w:r>
      <w:proofErr w:type="gramStart"/>
      <w:r w:rsidRPr="006D42A5">
        <w:rPr>
          <w:rFonts w:asciiTheme="minorHAnsi" w:hAnsiTheme="minorHAnsi" w:cstheme="minorHAnsi"/>
          <w:sz w:val="24"/>
        </w:rPr>
        <w:t>training</w:t>
      </w:r>
      <w:proofErr w:type="gramEnd"/>
      <w:r w:rsidRPr="006D42A5">
        <w:rPr>
          <w:rFonts w:asciiTheme="minorHAnsi" w:hAnsiTheme="minorHAnsi" w:cstheme="minorHAnsi"/>
          <w:sz w:val="24"/>
        </w:rPr>
        <w:t xml:space="preserve"> and managing office volunteers</w:t>
      </w:r>
      <w:r w:rsidR="00D56C0A">
        <w:rPr>
          <w:rFonts w:asciiTheme="minorHAnsi" w:hAnsiTheme="minorHAnsi" w:cstheme="minorHAnsi"/>
          <w:sz w:val="24"/>
        </w:rPr>
        <w:t>, in liaison with a Volunteer Coordinator if in post</w:t>
      </w:r>
      <w:r w:rsidRPr="006D42A5">
        <w:rPr>
          <w:rFonts w:asciiTheme="minorHAnsi" w:hAnsiTheme="minorHAnsi" w:cstheme="minorHAnsi"/>
          <w:sz w:val="24"/>
        </w:rPr>
        <w:t>.</w:t>
      </w:r>
    </w:p>
    <w:p w14:paraId="202C65C7" w14:textId="4BCFC125" w:rsidR="006D42A5" w:rsidRPr="006D42A5" w:rsidRDefault="006D42A5" w:rsidP="006D42A5">
      <w:pPr>
        <w:pStyle w:val="ListParagraph"/>
        <w:numPr>
          <w:ilvl w:val="0"/>
          <w:numId w:val="3"/>
        </w:numPr>
        <w:rPr>
          <w:rFonts w:asciiTheme="minorHAnsi" w:hAnsiTheme="minorHAnsi" w:cstheme="minorHAnsi"/>
          <w:sz w:val="24"/>
        </w:rPr>
      </w:pPr>
      <w:r w:rsidRPr="006D42A5">
        <w:rPr>
          <w:rFonts w:asciiTheme="minorHAnsi" w:hAnsiTheme="minorHAnsi" w:cstheme="minorHAnsi"/>
          <w:sz w:val="24"/>
        </w:rPr>
        <w:t>To oversee induction arrangements for all new staff.</w:t>
      </w:r>
    </w:p>
    <w:p w14:paraId="624952DD" w14:textId="77777777" w:rsidR="006D42A5" w:rsidRPr="006D42A5" w:rsidRDefault="006D42A5" w:rsidP="006D42A5">
      <w:pPr>
        <w:numPr>
          <w:ilvl w:val="0"/>
          <w:numId w:val="3"/>
        </w:numPr>
        <w:rPr>
          <w:rFonts w:asciiTheme="minorHAnsi" w:hAnsiTheme="minorHAnsi" w:cstheme="minorHAnsi"/>
          <w:sz w:val="24"/>
        </w:rPr>
      </w:pPr>
      <w:r w:rsidRPr="006D42A5">
        <w:rPr>
          <w:rFonts w:asciiTheme="minorHAnsi" w:hAnsiTheme="minorHAnsi" w:cstheme="minorHAnsi"/>
          <w:sz w:val="24"/>
        </w:rPr>
        <w:t>To review and keep updated personnel policies and procedures in line with legislation and best practice, and in particular revise the staff handbook annually.</w:t>
      </w:r>
    </w:p>
    <w:p w14:paraId="31FCE4BE" w14:textId="0A40389F" w:rsidR="006D42A5" w:rsidRPr="006D42A5" w:rsidRDefault="006D42A5" w:rsidP="006D42A5">
      <w:pPr>
        <w:pStyle w:val="ListParagraph"/>
        <w:numPr>
          <w:ilvl w:val="0"/>
          <w:numId w:val="3"/>
        </w:numPr>
        <w:rPr>
          <w:rFonts w:asciiTheme="minorHAnsi" w:hAnsiTheme="minorHAnsi" w:cstheme="minorHAnsi"/>
          <w:sz w:val="24"/>
        </w:rPr>
      </w:pPr>
      <w:r w:rsidRPr="006D42A5">
        <w:rPr>
          <w:rFonts w:asciiTheme="minorHAnsi" w:hAnsiTheme="minorHAnsi" w:cstheme="minorHAnsi"/>
          <w:sz w:val="24"/>
        </w:rPr>
        <w:t xml:space="preserve">To ensure the upkeep of all appropriate administrative records, </w:t>
      </w:r>
      <w:proofErr w:type="gramStart"/>
      <w:r w:rsidRPr="006D42A5">
        <w:rPr>
          <w:rFonts w:asciiTheme="minorHAnsi" w:hAnsiTheme="minorHAnsi" w:cstheme="minorHAnsi"/>
          <w:sz w:val="24"/>
        </w:rPr>
        <w:t>policies</w:t>
      </w:r>
      <w:proofErr w:type="gramEnd"/>
      <w:r w:rsidRPr="006D42A5">
        <w:rPr>
          <w:rFonts w:asciiTheme="minorHAnsi" w:hAnsiTheme="minorHAnsi" w:cstheme="minorHAnsi"/>
          <w:sz w:val="24"/>
        </w:rPr>
        <w:t xml:space="preserve"> and procedures, in particular: personnel files, sickness and leave records, supervision and appraisal notes, contracts of employment; and all relevant documentation in respect of Equal Opportunities Legislation, ensuring that all appropriate returns are made. </w:t>
      </w:r>
    </w:p>
    <w:p w14:paraId="298DB17D" w14:textId="77777777" w:rsidR="006D42A5" w:rsidRPr="00AC048B" w:rsidRDefault="006D42A5" w:rsidP="006D42A5">
      <w:pPr>
        <w:rPr>
          <w:rFonts w:asciiTheme="minorHAnsi" w:hAnsiTheme="minorHAnsi" w:cstheme="minorHAnsi"/>
          <w:szCs w:val="22"/>
        </w:rPr>
      </w:pPr>
    </w:p>
    <w:p w14:paraId="746E456B" w14:textId="41181494" w:rsidR="00B57D83" w:rsidRDefault="00B57D83" w:rsidP="006D42A5">
      <w:pPr>
        <w:rPr>
          <w:rFonts w:asciiTheme="minorHAnsi" w:hAnsiTheme="minorHAnsi" w:cstheme="minorHAnsi"/>
          <w:szCs w:val="22"/>
        </w:rPr>
      </w:pPr>
    </w:p>
    <w:p w14:paraId="53DA4768" w14:textId="77F25238" w:rsidR="00E447F1" w:rsidRDefault="00E447F1" w:rsidP="006D42A5">
      <w:pPr>
        <w:rPr>
          <w:rFonts w:asciiTheme="minorHAnsi" w:hAnsiTheme="minorHAnsi" w:cstheme="minorHAnsi"/>
          <w:szCs w:val="22"/>
        </w:rPr>
      </w:pPr>
    </w:p>
    <w:p w14:paraId="26492EB3" w14:textId="60914259" w:rsidR="00E447F1" w:rsidRDefault="00E447F1" w:rsidP="006D42A5">
      <w:pPr>
        <w:rPr>
          <w:rFonts w:asciiTheme="minorHAnsi" w:hAnsiTheme="minorHAnsi" w:cstheme="minorHAnsi"/>
          <w:szCs w:val="22"/>
        </w:rPr>
      </w:pPr>
    </w:p>
    <w:p w14:paraId="3FAB2873" w14:textId="243B8EA2" w:rsidR="00E447F1" w:rsidRDefault="00E447F1" w:rsidP="006D42A5">
      <w:pPr>
        <w:rPr>
          <w:rFonts w:asciiTheme="minorHAnsi" w:hAnsiTheme="minorHAnsi" w:cstheme="minorHAnsi"/>
          <w:szCs w:val="22"/>
        </w:rPr>
      </w:pPr>
    </w:p>
    <w:p w14:paraId="1BDBA1F0" w14:textId="77777777" w:rsidR="00E447F1" w:rsidRPr="00AC048B" w:rsidRDefault="00E447F1" w:rsidP="006D42A5">
      <w:pPr>
        <w:rPr>
          <w:rFonts w:asciiTheme="minorHAnsi" w:hAnsiTheme="minorHAnsi" w:cstheme="minorHAnsi"/>
          <w:szCs w:val="22"/>
        </w:rPr>
      </w:pPr>
    </w:p>
    <w:p w14:paraId="6C0E574C" w14:textId="77777777" w:rsidR="006D42A5" w:rsidRPr="006D42A5" w:rsidRDefault="006D42A5" w:rsidP="006D42A5">
      <w:pPr>
        <w:rPr>
          <w:rFonts w:asciiTheme="minorHAnsi" w:hAnsiTheme="minorHAnsi" w:cstheme="minorHAnsi"/>
          <w:b/>
          <w:sz w:val="28"/>
          <w:szCs w:val="28"/>
        </w:rPr>
      </w:pPr>
      <w:r>
        <w:rPr>
          <w:rFonts w:asciiTheme="minorHAnsi" w:hAnsiTheme="minorHAnsi" w:cstheme="minorHAnsi"/>
          <w:b/>
          <w:sz w:val="28"/>
          <w:szCs w:val="28"/>
        </w:rPr>
        <w:lastRenderedPageBreak/>
        <w:t xml:space="preserve">5. </w:t>
      </w:r>
      <w:r>
        <w:rPr>
          <w:rFonts w:asciiTheme="minorHAnsi" w:hAnsiTheme="minorHAnsi" w:cstheme="minorHAnsi"/>
          <w:b/>
          <w:sz w:val="28"/>
          <w:szCs w:val="28"/>
        </w:rPr>
        <w:tab/>
      </w:r>
      <w:r w:rsidRPr="006D42A5">
        <w:rPr>
          <w:rFonts w:asciiTheme="minorHAnsi" w:hAnsiTheme="minorHAnsi" w:cstheme="minorHAnsi"/>
          <w:b/>
          <w:sz w:val="28"/>
          <w:szCs w:val="28"/>
        </w:rPr>
        <w:t>Terms and conditions</w:t>
      </w:r>
    </w:p>
    <w:p w14:paraId="7D37EB67" w14:textId="77777777" w:rsidR="006D42A5" w:rsidRPr="00AC048B" w:rsidRDefault="006D42A5" w:rsidP="006D42A5">
      <w:pPr>
        <w:rPr>
          <w:rFonts w:asciiTheme="minorHAnsi" w:hAnsiTheme="minorHAnsi" w:cstheme="minorHAnsi"/>
          <w:b/>
          <w:szCs w:val="22"/>
        </w:rPr>
      </w:pPr>
    </w:p>
    <w:p w14:paraId="654EC4BA" w14:textId="77777777" w:rsidR="006D42A5" w:rsidRPr="006D42A5" w:rsidRDefault="006D42A5" w:rsidP="00F8525F">
      <w:pPr>
        <w:pStyle w:val="ListParagraph"/>
        <w:numPr>
          <w:ilvl w:val="0"/>
          <w:numId w:val="4"/>
        </w:numPr>
        <w:rPr>
          <w:rFonts w:asciiTheme="minorHAnsi" w:hAnsiTheme="minorHAnsi" w:cstheme="minorHAnsi"/>
          <w:sz w:val="24"/>
        </w:rPr>
      </w:pPr>
      <w:r w:rsidRPr="006D42A5">
        <w:rPr>
          <w:rFonts w:asciiTheme="minorHAnsi" w:hAnsiTheme="minorHAnsi" w:cstheme="minorHAnsi"/>
          <w:sz w:val="24"/>
        </w:rPr>
        <w:t>Post based in Belfast</w:t>
      </w:r>
    </w:p>
    <w:p w14:paraId="19DE0C95" w14:textId="77777777" w:rsidR="006D42A5" w:rsidRDefault="006D42A5" w:rsidP="00017050">
      <w:pPr>
        <w:pStyle w:val="ListParagraph"/>
        <w:numPr>
          <w:ilvl w:val="0"/>
          <w:numId w:val="4"/>
        </w:numPr>
        <w:rPr>
          <w:rFonts w:asciiTheme="minorHAnsi" w:hAnsiTheme="minorHAnsi" w:cstheme="minorHAnsi"/>
          <w:sz w:val="24"/>
        </w:rPr>
      </w:pPr>
      <w:r w:rsidRPr="006D42A5">
        <w:rPr>
          <w:rFonts w:asciiTheme="minorHAnsi" w:hAnsiTheme="minorHAnsi" w:cstheme="minorHAnsi"/>
          <w:sz w:val="24"/>
        </w:rPr>
        <w:t xml:space="preserve">35 hours per week, occasional </w:t>
      </w:r>
      <w:proofErr w:type="gramStart"/>
      <w:r w:rsidRPr="006D42A5">
        <w:rPr>
          <w:rFonts w:asciiTheme="minorHAnsi" w:hAnsiTheme="minorHAnsi" w:cstheme="minorHAnsi"/>
          <w:sz w:val="24"/>
        </w:rPr>
        <w:t>evening</w:t>
      </w:r>
      <w:proofErr w:type="gramEnd"/>
      <w:r w:rsidRPr="006D42A5">
        <w:rPr>
          <w:rFonts w:asciiTheme="minorHAnsi" w:hAnsiTheme="minorHAnsi" w:cstheme="minorHAnsi"/>
          <w:sz w:val="24"/>
        </w:rPr>
        <w:t xml:space="preserve"> and weekend work for which time off in lieu is given.</w:t>
      </w:r>
    </w:p>
    <w:p w14:paraId="76957104" w14:textId="692AF561" w:rsidR="00AB7EA8" w:rsidRPr="00375E88" w:rsidRDefault="006D42A5" w:rsidP="008836DD">
      <w:pPr>
        <w:pStyle w:val="ListParagraph"/>
        <w:numPr>
          <w:ilvl w:val="0"/>
          <w:numId w:val="4"/>
        </w:numPr>
        <w:rPr>
          <w:rFonts w:asciiTheme="minorHAnsi" w:hAnsiTheme="minorHAnsi" w:cstheme="minorHAnsi"/>
          <w:sz w:val="24"/>
        </w:rPr>
      </w:pPr>
      <w:r w:rsidRPr="008836DD">
        <w:rPr>
          <w:rFonts w:asciiTheme="minorHAnsi" w:hAnsiTheme="minorHAnsi" w:cstheme="minorHAnsi"/>
          <w:sz w:val="24"/>
        </w:rPr>
        <w:t>Holiday entitlement – 30 days plus statutory days.</w:t>
      </w:r>
      <w:r w:rsidR="00AB7EA8" w:rsidRPr="007C7D0A">
        <w:t xml:space="preserve"> </w:t>
      </w:r>
    </w:p>
    <w:p w14:paraId="0D708CD9" w14:textId="03AD011A" w:rsidR="00375E88" w:rsidRDefault="00375E88" w:rsidP="00375E88">
      <w:pPr>
        <w:rPr>
          <w:rFonts w:asciiTheme="minorHAnsi" w:hAnsiTheme="minorHAnsi" w:cstheme="minorHAnsi"/>
          <w:sz w:val="24"/>
        </w:rPr>
      </w:pPr>
    </w:p>
    <w:p w14:paraId="1F0FEBCF" w14:textId="1A5F6A14" w:rsidR="00375E88" w:rsidRDefault="00375E88" w:rsidP="00375E88">
      <w:pPr>
        <w:rPr>
          <w:rFonts w:asciiTheme="minorHAnsi" w:hAnsiTheme="minorHAnsi" w:cstheme="minorHAnsi"/>
          <w:b/>
          <w:sz w:val="28"/>
          <w:szCs w:val="28"/>
        </w:rPr>
      </w:pPr>
      <w:r w:rsidRPr="00375E88">
        <w:rPr>
          <w:rFonts w:asciiTheme="minorHAnsi" w:hAnsiTheme="minorHAnsi" w:cstheme="minorHAnsi"/>
          <w:b/>
          <w:sz w:val="28"/>
          <w:szCs w:val="28"/>
        </w:rPr>
        <w:t>6.</w:t>
      </w:r>
      <w:r>
        <w:rPr>
          <w:rFonts w:asciiTheme="minorHAnsi" w:hAnsiTheme="minorHAnsi" w:cstheme="minorHAnsi"/>
          <w:b/>
          <w:sz w:val="28"/>
          <w:szCs w:val="28"/>
        </w:rPr>
        <w:t xml:space="preserve"> </w:t>
      </w:r>
      <w:r>
        <w:rPr>
          <w:rFonts w:asciiTheme="minorHAnsi" w:hAnsiTheme="minorHAnsi" w:cstheme="minorHAnsi"/>
          <w:b/>
          <w:sz w:val="28"/>
          <w:szCs w:val="28"/>
        </w:rPr>
        <w:tab/>
        <w:t>Salary</w:t>
      </w:r>
    </w:p>
    <w:p w14:paraId="59754539" w14:textId="105F7157" w:rsidR="00375E88" w:rsidRDefault="00375E88" w:rsidP="00375E88">
      <w:pPr>
        <w:rPr>
          <w:rFonts w:asciiTheme="minorHAnsi" w:hAnsiTheme="minorHAnsi" w:cstheme="minorHAnsi"/>
          <w:sz w:val="24"/>
        </w:rPr>
      </w:pPr>
    </w:p>
    <w:p w14:paraId="388BBD7E" w14:textId="596748F9" w:rsidR="00375E88" w:rsidRPr="00375E88" w:rsidRDefault="00375E88" w:rsidP="00375E88">
      <w:pPr>
        <w:rPr>
          <w:rFonts w:asciiTheme="minorHAnsi" w:hAnsiTheme="minorHAnsi" w:cstheme="minorHAnsi"/>
          <w:sz w:val="24"/>
        </w:rPr>
      </w:pPr>
      <w:r>
        <w:rPr>
          <w:rFonts w:asciiTheme="minorHAnsi" w:hAnsiTheme="minorHAnsi" w:cstheme="minorHAnsi"/>
          <w:sz w:val="24"/>
        </w:rPr>
        <w:t xml:space="preserve">NJC Scale Points </w:t>
      </w:r>
      <w:r w:rsidR="00237DFA">
        <w:rPr>
          <w:rFonts w:asciiTheme="minorHAnsi" w:hAnsiTheme="minorHAnsi" w:cstheme="minorHAnsi"/>
          <w:sz w:val="24"/>
        </w:rPr>
        <w:t xml:space="preserve">23 </w:t>
      </w:r>
      <w:r>
        <w:rPr>
          <w:rFonts w:asciiTheme="minorHAnsi" w:hAnsiTheme="minorHAnsi" w:cstheme="minorHAnsi"/>
          <w:sz w:val="24"/>
        </w:rPr>
        <w:t>to 2</w:t>
      </w:r>
      <w:r w:rsidR="00237DFA">
        <w:rPr>
          <w:rFonts w:asciiTheme="minorHAnsi" w:hAnsiTheme="minorHAnsi" w:cstheme="minorHAnsi"/>
          <w:sz w:val="24"/>
        </w:rPr>
        <w:t xml:space="preserve">8, </w:t>
      </w:r>
      <w:r w:rsidR="00237DFA" w:rsidRPr="00237DFA">
        <w:rPr>
          <w:rFonts w:asciiTheme="minorHAnsi" w:hAnsiTheme="minorHAnsi" w:cstheme="minorHAnsi"/>
          <w:sz w:val="23"/>
          <w:szCs w:val="23"/>
        </w:rPr>
        <w:t xml:space="preserve">£28,226 to </w:t>
      </w:r>
      <w:r w:rsidR="00237DFA" w:rsidRPr="00237DFA">
        <w:rPr>
          <w:rFonts w:asciiTheme="minorHAnsi" w:hAnsiTheme="minorHAnsi" w:cstheme="minorHAnsi"/>
        </w:rPr>
        <w:t>£32,798</w:t>
      </w:r>
      <w:r w:rsidR="00237DFA">
        <w:t xml:space="preserve"> </w:t>
      </w:r>
      <w:r>
        <w:rPr>
          <w:rFonts w:asciiTheme="minorHAnsi" w:hAnsiTheme="minorHAnsi" w:cstheme="minorHAnsi"/>
          <w:sz w:val="24"/>
        </w:rPr>
        <w:t xml:space="preserve">p.a. </w:t>
      </w:r>
      <w:r w:rsidR="00237DFA">
        <w:rPr>
          <w:rFonts w:asciiTheme="minorHAnsi" w:hAnsiTheme="minorHAnsi" w:cstheme="minorHAnsi"/>
          <w:sz w:val="24"/>
        </w:rPr>
        <w:t xml:space="preserve">with </w:t>
      </w:r>
      <w:r>
        <w:rPr>
          <w:rFonts w:asciiTheme="minorHAnsi" w:hAnsiTheme="minorHAnsi" w:cstheme="minorHAnsi"/>
          <w:sz w:val="24"/>
        </w:rPr>
        <w:t>8% salary employer’s pension contribution.</w:t>
      </w:r>
      <w:r w:rsidR="00237DFA">
        <w:rPr>
          <w:rFonts w:asciiTheme="minorHAnsi" w:hAnsiTheme="minorHAnsi" w:cstheme="minorHAnsi"/>
          <w:sz w:val="24"/>
        </w:rPr>
        <w:t xml:space="preserve"> Starting point on this scale will be commensurate with qualifications and experience.</w:t>
      </w:r>
    </w:p>
    <w:p w14:paraId="620721AD" w14:textId="4A803F24" w:rsidR="00375E88" w:rsidRDefault="00375E88" w:rsidP="00375E88">
      <w:pPr>
        <w:rPr>
          <w:rFonts w:asciiTheme="minorHAnsi" w:hAnsiTheme="minorHAnsi" w:cstheme="minorHAnsi"/>
          <w:b/>
          <w:sz w:val="28"/>
          <w:szCs w:val="28"/>
        </w:rPr>
      </w:pPr>
    </w:p>
    <w:p w14:paraId="350324D7" w14:textId="77777777" w:rsidR="00375E88" w:rsidRPr="00375E88" w:rsidRDefault="00375E88" w:rsidP="00375E88">
      <w:pPr>
        <w:rPr>
          <w:rFonts w:asciiTheme="minorHAnsi" w:hAnsiTheme="minorHAnsi" w:cstheme="minorHAnsi"/>
          <w:b/>
          <w:sz w:val="28"/>
          <w:szCs w:val="28"/>
        </w:rPr>
      </w:pPr>
    </w:p>
    <w:p w14:paraId="37A5C0A3" w14:textId="77777777" w:rsidR="00375E88" w:rsidRPr="00375E88" w:rsidRDefault="00375E88" w:rsidP="00375E88">
      <w:pPr>
        <w:ind w:left="360"/>
        <w:rPr>
          <w:rFonts w:asciiTheme="minorHAnsi" w:hAnsiTheme="minorHAnsi" w:cstheme="minorHAnsi"/>
          <w:sz w:val="24"/>
        </w:rPr>
      </w:pPr>
    </w:p>
    <w:p w14:paraId="5E1D8BD4" w14:textId="77777777" w:rsidR="009C21D4" w:rsidRDefault="009C21D4" w:rsidP="009C21D4">
      <w:pPr>
        <w:rPr>
          <w:rFonts w:asciiTheme="minorHAnsi" w:hAnsiTheme="minorHAnsi" w:cstheme="minorHAnsi"/>
          <w:sz w:val="24"/>
        </w:rPr>
      </w:pPr>
    </w:p>
    <w:p w14:paraId="2E8A3B14" w14:textId="77777777" w:rsidR="009C21D4" w:rsidRDefault="009C21D4" w:rsidP="009C21D4">
      <w:pPr>
        <w:rPr>
          <w:rFonts w:asciiTheme="minorHAnsi" w:hAnsiTheme="minorHAnsi" w:cstheme="minorHAnsi"/>
          <w:sz w:val="24"/>
        </w:rPr>
      </w:pPr>
    </w:p>
    <w:sectPr w:rsidR="009C21D4" w:rsidSect="00E447F1">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EBEC" w14:textId="77777777" w:rsidR="00F04C73" w:rsidRDefault="00F04C73" w:rsidP="00AB7EA8">
      <w:r>
        <w:separator/>
      </w:r>
    </w:p>
  </w:endnote>
  <w:endnote w:type="continuationSeparator" w:id="0">
    <w:p w14:paraId="6F027D5A" w14:textId="77777777" w:rsidR="00F04C73" w:rsidRDefault="00F04C73" w:rsidP="00AB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05461"/>
      <w:docPartObj>
        <w:docPartGallery w:val="Page Numbers (Bottom of Page)"/>
        <w:docPartUnique/>
      </w:docPartObj>
    </w:sdtPr>
    <w:sdtEndPr>
      <w:rPr>
        <w:noProof/>
      </w:rPr>
    </w:sdtEndPr>
    <w:sdtContent>
      <w:p w14:paraId="2D1F33AE" w14:textId="259369E6" w:rsidR="00080D3C" w:rsidRDefault="00080D3C">
        <w:pPr>
          <w:pStyle w:val="Footer"/>
          <w:jc w:val="center"/>
        </w:pPr>
        <w:r>
          <w:fldChar w:fldCharType="begin"/>
        </w:r>
        <w:r>
          <w:instrText xml:space="preserve"> PAGE   \* MERGEFORMAT </w:instrText>
        </w:r>
        <w:r>
          <w:fldChar w:fldCharType="separate"/>
        </w:r>
        <w:r w:rsidR="00237DFA">
          <w:rPr>
            <w:noProof/>
          </w:rPr>
          <w:t>3</w:t>
        </w:r>
        <w:r>
          <w:rPr>
            <w:noProof/>
          </w:rPr>
          <w:fldChar w:fldCharType="end"/>
        </w:r>
      </w:p>
    </w:sdtContent>
  </w:sdt>
  <w:p w14:paraId="210E6AD6" w14:textId="77777777" w:rsidR="00080D3C" w:rsidRDefault="0008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E8CF" w14:textId="77777777" w:rsidR="00F04C73" w:rsidRDefault="00F04C73" w:rsidP="00AB7EA8">
      <w:r>
        <w:separator/>
      </w:r>
    </w:p>
  </w:footnote>
  <w:footnote w:type="continuationSeparator" w:id="0">
    <w:p w14:paraId="29B8128D" w14:textId="77777777" w:rsidR="00F04C73" w:rsidRDefault="00F04C73" w:rsidP="00AB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3635" w14:textId="6157CE2C" w:rsidR="00E447F1" w:rsidRDefault="00E447F1" w:rsidP="00E447F1">
    <w:pPr>
      <w:pStyle w:val="Style1"/>
    </w:pPr>
    <w:r w:rsidRPr="00CC6CF5">
      <w:rPr>
        <w:noProof/>
        <w:lang w:eastAsia="en-GB"/>
      </w:rPr>
      <w:drawing>
        <wp:anchor distT="0" distB="0" distL="114300" distR="114300" simplePos="0" relativeHeight="251659264" behindDoc="1" locked="0" layoutInCell="1" allowOverlap="1" wp14:anchorId="3E8DD0C0" wp14:editId="7D2CEED5">
          <wp:simplePos x="0" y="0"/>
          <wp:positionH relativeFrom="column">
            <wp:posOffset>-539750</wp:posOffset>
          </wp:positionH>
          <wp:positionV relativeFrom="paragraph">
            <wp:posOffset>-113030</wp:posOffset>
          </wp:positionV>
          <wp:extent cx="2124075" cy="888734"/>
          <wp:effectExtent l="0" t="0" r="0" b="6985"/>
          <wp:wrapThrough wrapText="bothSides">
            <wp:wrapPolygon edited="0">
              <wp:start x="775" y="0"/>
              <wp:lineTo x="0" y="926"/>
              <wp:lineTo x="0" y="20843"/>
              <wp:lineTo x="775" y="21307"/>
              <wp:lineTo x="20535" y="21307"/>
              <wp:lineTo x="21309" y="20843"/>
              <wp:lineTo x="21309" y="926"/>
              <wp:lineTo x="20535" y="0"/>
              <wp:lineTo x="775" y="0"/>
            </wp:wrapPolygon>
          </wp:wrapThrough>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cstate="print"/>
                  <a:srcRect/>
                  <a:stretch>
                    <a:fillRect/>
                  </a:stretch>
                </pic:blipFill>
                <pic:spPr bwMode="auto">
                  <a:xfrm>
                    <a:off x="0" y="0"/>
                    <a:ext cx="2124075" cy="888734"/>
                  </a:xfrm>
                  <a:prstGeom prst="rect">
                    <a:avLst/>
                  </a:prstGeom>
                  <a:ln>
                    <a:noFill/>
                  </a:ln>
                  <a:effectLst>
                    <a:softEdge rad="112500"/>
                  </a:effectLst>
                </pic:spPr>
              </pic:pic>
            </a:graphicData>
          </a:graphic>
        </wp:anchor>
      </w:drawing>
    </w:r>
  </w:p>
  <w:p w14:paraId="630D8B55" w14:textId="5775E826" w:rsidR="00E447F1" w:rsidRDefault="00E447F1" w:rsidP="00E447F1">
    <w:pPr>
      <w:pStyle w:val="Style1"/>
    </w:pPr>
  </w:p>
  <w:p w14:paraId="19A7344B" w14:textId="77777777" w:rsidR="00E447F1" w:rsidRDefault="00E447F1" w:rsidP="00E447F1">
    <w:pPr>
      <w:pStyle w:val="Heading2"/>
      <w:jc w:val="center"/>
    </w:pPr>
  </w:p>
  <w:p w14:paraId="50B96387" w14:textId="77777777" w:rsidR="00080D3C" w:rsidRDefault="00080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22ECC"/>
    <w:multiLevelType w:val="hybridMultilevel"/>
    <w:tmpl w:val="1CBE086E"/>
    <w:lvl w:ilvl="0" w:tplc="5C1AC21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EC60D9"/>
    <w:multiLevelType w:val="hybridMultilevel"/>
    <w:tmpl w:val="9D487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924F0"/>
    <w:multiLevelType w:val="hybridMultilevel"/>
    <w:tmpl w:val="89F4B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B47CF8"/>
    <w:multiLevelType w:val="hybridMultilevel"/>
    <w:tmpl w:val="F3EA17BA"/>
    <w:lvl w:ilvl="0" w:tplc="5C1AC21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0348568">
    <w:abstractNumId w:val="3"/>
  </w:num>
  <w:num w:numId="2" w16cid:durableId="888807660">
    <w:abstractNumId w:val="0"/>
  </w:num>
  <w:num w:numId="3" w16cid:durableId="1893811081">
    <w:abstractNumId w:val="1"/>
  </w:num>
  <w:num w:numId="4" w16cid:durableId="1090273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A5"/>
    <w:rsid w:val="00053E58"/>
    <w:rsid w:val="00080D3C"/>
    <w:rsid w:val="001563D9"/>
    <w:rsid w:val="00167ABF"/>
    <w:rsid w:val="00237DFA"/>
    <w:rsid w:val="00367FC6"/>
    <w:rsid w:val="00375E88"/>
    <w:rsid w:val="00393D07"/>
    <w:rsid w:val="00394ED0"/>
    <w:rsid w:val="003A16C9"/>
    <w:rsid w:val="003B5081"/>
    <w:rsid w:val="003E2A3F"/>
    <w:rsid w:val="00490746"/>
    <w:rsid w:val="00566BC9"/>
    <w:rsid w:val="00587C2F"/>
    <w:rsid w:val="006D42A5"/>
    <w:rsid w:val="007001B6"/>
    <w:rsid w:val="00727671"/>
    <w:rsid w:val="00750963"/>
    <w:rsid w:val="007C7D0A"/>
    <w:rsid w:val="0081798D"/>
    <w:rsid w:val="0082430B"/>
    <w:rsid w:val="0088158C"/>
    <w:rsid w:val="008836DD"/>
    <w:rsid w:val="008B0531"/>
    <w:rsid w:val="009C21D4"/>
    <w:rsid w:val="009E3D81"/>
    <w:rsid w:val="00AB7EA8"/>
    <w:rsid w:val="00AE3AE4"/>
    <w:rsid w:val="00B57D83"/>
    <w:rsid w:val="00C46F39"/>
    <w:rsid w:val="00C94954"/>
    <w:rsid w:val="00D56C0A"/>
    <w:rsid w:val="00E447F1"/>
    <w:rsid w:val="00E64EDD"/>
    <w:rsid w:val="00F04C73"/>
    <w:rsid w:val="00FB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A087C"/>
  <w15:chartTrackingRefBased/>
  <w15:docId w15:val="{5E1EB6B3-19F8-4009-B5BF-F1EBC5AC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A5"/>
    <w:pPr>
      <w:spacing w:line="240" w:lineRule="auto"/>
    </w:pPr>
    <w:rPr>
      <w:rFonts w:ascii="Arial Narrow" w:eastAsia="Times New Roman" w:hAnsi="Arial Narrow" w:cs="Times New Roman"/>
      <w:szCs w:val="24"/>
    </w:rPr>
  </w:style>
  <w:style w:type="paragraph" w:styleId="Heading1">
    <w:name w:val="heading 1"/>
    <w:basedOn w:val="Normal"/>
    <w:next w:val="Normal"/>
    <w:link w:val="Heading1Char"/>
    <w:autoRedefine/>
    <w:uiPriority w:val="9"/>
    <w:qFormat/>
    <w:rsid w:val="00727671"/>
    <w:pPr>
      <w:keepNext/>
      <w:keepLines/>
      <w:spacing w:before="240"/>
      <w:outlineLvl w:val="0"/>
    </w:pPr>
    <w:rPr>
      <w:rFonts w:ascii="Cambria" w:eastAsiaTheme="majorEastAsia" w:hAnsi="Cambria" w:cstheme="majorBidi"/>
      <w:b/>
      <w:sz w:val="32"/>
      <w:szCs w:val="32"/>
    </w:rPr>
  </w:style>
  <w:style w:type="paragraph" w:styleId="Heading2">
    <w:name w:val="heading 2"/>
    <w:basedOn w:val="Normal"/>
    <w:next w:val="Normal"/>
    <w:link w:val="Heading2Char"/>
    <w:autoRedefine/>
    <w:unhideWhenUsed/>
    <w:qFormat/>
    <w:rsid w:val="00727671"/>
    <w:pPr>
      <w:keepNext/>
      <w:keepLines/>
      <w:spacing w:before="40"/>
      <w:outlineLvl w:val="1"/>
    </w:pPr>
    <w:rPr>
      <w:rFonts w:ascii="Cambria" w:eastAsiaTheme="majorEastAsia" w:hAnsi="Cambria" w:cstheme="majorBidi"/>
      <w:b/>
      <w:sz w:val="28"/>
      <w:szCs w:val="26"/>
    </w:rPr>
  </w:style>
  <w:style w:type="paragraph" w:styleId="Heading3">
    <w:name w:val="heading 3"/>
    <w:basedOn w:val="Normal"/>
    <w:next w:val="Normal"/>
    <w:link w:val="Heading3Char"/>
    <w:autoRedefine/>
    <w:uiPriority w:val="9"/>
    <w:unhideWhenUsed/>
    <w:qFormat/>
    <w:rsid w:val="00727671"/>
    <w:pPr>
      <w:keepNext/>
      <w:keepLines/>
      <w:spacing w:before="40"/>
      <w:outlineLvl w:val="2"/>
    </w:pPr>
    <w:rPr>
      <w:rFonts w:ascii="Cambria" w:eastAsiaTheme="majorEastAsia" w:hAnsi="Cambr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671"/>
    <w:rPr>
      <w:rFonts w:ascii="Cambria" w:eastAsiaTheme="majorEastAsia" w:hAnsi="Cambria" w:cstheme="majorBidi"/>
      <w:b/>
      <w:sz w:val="32"/>
      <w:szCs w:val="32"/>
    </w:rPr>
  </w:style>
  <w:style w:type="character" w:customStyle="1" w:styleId="Heading2Char">
    <w:name w:val="Heading 2 Char"/>
    <w:basedOn w:val="DefaultParagraphFont"/>
    <w:link w:val="Heading2"/>
    <w:rsid w:val="00727671"/>
    <w:rPr>
      <w:rFonts w:ascii="Cambria" w:eastAsiaTheme="majorEastAsia" w:hAnsi="Cambria" w:cstheme="majorBidi"/>
      <w:b/>
      <w:sz w:val="28"/>
      <w:szCs w:val="26"/>
    </w:rPr>
  </w:style>
  <w:style w:type="character" w:customStyle="1" w:styleId="Heading3Char">
    <w:name w:val="Heading 3 Char"/>
    <w:basedOn w:val="DefaultParagraphFont"/>
    <w:link w:val="Heading3"/>
    <w:uiPriority w:val="9"/>
    <w:rsid w:val="00727671"/>
    <w:rPr>
      <w:rFonts w:ascii="Cambria" w:eastAsiaTheme="majorEastAsia" w:hAnsi="Cambria" w:cstheme="majorBidi"/>
      <w:b/>
      <w:sz w:val="24"/>
      <w:szCs w:val="24"/>
    </w:rPr>
  </w:style>
  <w:style w:type="paragraph" w:styleId="FootnoteText">
    <w:name w:val="footnote text"/>
    <w:basedOn w:val="Normal"/>
    <w:link w:val="FootnoteTextChar"/>
    <w:uiPriority w:val="99"/>
    <w:semiHidden/>
    <w:unhideWhenUsed/>
    <w:rsid w:val="00AB7EA8"/>
    <w:rPr>
      <w:sz w:val="20"/>
      <w:szCs w:val="20"/>
    </w:rPr>
  </w:style>
  <w:style w:type="character" w:customStyle="1" w:styleId="FootnoteTextChar">
    <w:name w:val="Footnote Text Char"/>
    <w:basedOn w:val="DefaultParagraphFont"/>
    <w:link w:val="FootnoteText"/>
    <w:uiPriority w:val="99"/>
    <w:semiHidden/>
    <w:rsid w:val="00AB7EA8"/>
    <w:rPr>
      <w:sz w:val="20"/>
      <w:szCs w:val="20"/>
    </w:rPr>
  </w:style>
  <w:style w:type="character" w:styleId="FootnoteReference">
    <w:name w:val="footnote reference"/>
    <w:basedOn w:val="DefaultParagraphFont"/>
    <w:uiPriority w:val="99"/>
    <w:semiHidden/>
    <w:unhideWhenUsed/>
    <w:rsid w:val="00AB7EA8"/>
    <w:rPr>
      <w:vertAlign w:val="superscript"/>
    </w:rPr>
  </w:style>
  <w:style w:type="character" w:styleId="Hyperlink">
    <w:name w:val="Hyperlink"/>
    <w:basedOn w:val="DefaultParagraphFont"/>
    <w:uiPriority w:val="99"/>
    <w:unhideWhenUsed/>
    <w:rsid w:val="00AB7EA8"/>
    <w:rPr>
      <w:color w:val="0563C1" w:themeColor="hyperlink"/>
      <w:u w:val="single"/>
    </w:rPr>
  </w:style>
  <w:style w:type="paragraph" w:styleId="Header">
    <w:name w:val="header"/>
    <w:basedOn w:val="Normal"/>
    <w:link w:val="HeaderChar"/>
    <w:uiPriority w:val="99"/>
    <w:unhideWhenUsed/>
    <w:rsid w:val="00080D3C"/>
    <w:pPr>
      <w:tabs>
        <w:tab w:val="center" w:pos="4513"/>
        <w:tab w:val="right" w:pos="9026"/>
      </w:tabs>
    </w:pPr>
  </w:style>
  <w:style w:type="character" w:customStyle="1" w:styleId="HeaderChar">
    <w:name w:val="Header Char"/>
    <w:basedOn w:val="DefaultParagraphFont"/>
    <w:link w:val="Header"/>
    <w:uiPriority w:val="99"/>
    <w:rsid w:val="00080D3C"/>
    <w:rPr>
      <w:sz w:val="24"/>
    </w:rPr>
  </w:style>
  <w:style w:type="paragraph" w:styleId="Footer">
    <w:name w:val="footer"/>
    <w:basedOn w:val="Normal"/>
    <w:link w:val="FooterChar"/>
    <w:uiPriority w:val="99"/>
    <w:unhideWhenUsed/>
    <w:rsid w:val="00080D3C"/>
    <w:pPr>
      <w:tabs>
        <w:tab w:val="center" w:pos="4513"/>
        <w:tab w:val="right" w:pos="9026"/>
      </w:tabs>
    </w:pPr>
  </w:style>
  <w:style w:type="character" w:customStyle="1" w:styleId="FooterChar">
    <w:name w:val="Footer Char"/>
    <w:basedOn w:val="DefaultParagraphFont"/>
    <w:link w:val="Footer"/>
    <w:uiPriority w:val="99"/>
    <w:rsid w:val="00080D3C"/>
    <w:rPr>
      <w:sz w:val="24"/>
    </w:rPr>
  </w:style>
  <w:style w:type="paragraph" w:styleId="BodyText">
    <w:name w:val="Body Text"/>
    <w:basedOn w:val="Normal"/>
    <w:link w:val="BodyTextChar"/>
    <w:rsid w:val="006D42A5"/>
    <w:rPr>
      <w:b/>
      <w:bCs/>
    </w:rPr>
  </w:style>
  <w:style w:type="character" w:customStyle="1" w:styleId="BodyTextChar">
    <w:name w:val="Body Text Char"/>
    <w:basedOn w:val="DefaultParagraphFont"/>
    <w:link w:val="BodyText"/>
    <w:rsid w:val="006D42A5"/>
    <w:rPr>
      <w:rFonts w:ascii="Arial Narrow" w:eastAsia="Times New Roman" w:hAnsi="Arial Narrow" w:cs="Times New Roman"/>
      <w:b/>
      <w:bCs/>
      <w:szCs w:val="24"/>
    </w:rPr>
  </w:style>
  <w:style w:type="paragraph" w:customStyle="1" w:styleId="Style1">
    <w:name w:val="Style1"/>
    <w:basedOn w:val="Heading1"/>
    <w:rsid w:val="006D42A5"/>
    <w:pPr>
      <w:keepLines w:val="0"/>
      <w:spacing w:before="0"/>
      <w:jc w:val="center"/>
    </w:pPr>
    <w:rPr>
      <w:rFonts w:ascii="Arial Black" w:eastAsia="Times New Roman" w:hAnsi="Arial Black" w:cs="Times New Roman"/>
      <w:bCs/>
      <w:smallCaps/>
      <w:sz w:val="28"/>
      <w:szCs w:val="24"/>
    </w:rPr>
  </w:style>
  <w:style w:type="paragraph" w:styleId="ListParagraph">
    <w:name w:val="List Paragraph"/>
    <w:basedOn w:val="Normal"/>
    <w:uiPriority w:val="34"/>
    <w:qFormat/>
    <w:rsid w:val="006D42A5"/>
    <w:pPr>
      <w:ind w:left="720"/>
      <w:contextualSpacing/>
    </w:pPr>
  </w:style>
  <w:style w:type="paragraph" w:styleId="BalloonText">
    <w:name w:val="Balloon Text"/>
    <w:basedOn w:val="Normal"/>
    <w:link w:val="BalloonTextChar"/>
    <w:uiPriority w:val="99"/>
    <w:semiHidden/>
    <w:unhideWhenUsed/>
    <w:rsid w:val="0088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6D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5081"/>
    <w:rPr>
      <w:sz w:val="16"/>
      <w:szCs w:val="16"/>
    </w:rPr>
  </w:style>
  <w:style w:type="paragraph" w:styleId="CommentText">
    <w:name w:val="annotation text"/>
    <w:basedOn w:val="Normal"/>
    <w:link w:val="CommentTextChar"/>
    <w:uiPriority w:val="99"/>
    <w:semiHidden/>
    <w:unhideWhenUsed/>
    <w:rsid w:val="003B5081"/>
    <w:rPr>
      <w:sz w:val="20"/>
      <w:szCs w:val="20"/>
    </w:rPr>
  </w:style>
  <w:style w:type="character" w:customStyle="1" w:styleId="CommentTextChar">
    <w:name w:val="Comment Text Char"/>
    <w:basedOn w:val="DefaultParagraphFont"/>
    <w:link w:val="CommentText"/>
    <w:uiPriority w:val="99"/>
    <w:semiHidden/>
    <w:rsid w:val="003B5081"/>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3B5081"/>
    <w:rPr>
      <w:b/>
      <w:bCs/>
    </w:rPr>
  </w:style>
  <w:style w:type="character" w:customStyle="1" w:styleId="CommentSubjectChar">
    <w:name w:val="Comment Subject Char"/>
    <w:basedOn w:val="CommentTextChar"/>
    <w:link w:val="CommentSubject"/>
    <w:uiPriority w:val="99"/>
    <w:semiHidden/>
    <w:rsid w:val="003B5081"/>
    <w:rPr>
      <w:rFonts w:ascii="Arial Narrow" w:eastAsia="Times New Roman" w:hAnsi="Arial Narrow" w:cs="Times New Roman"/>
      <w:b/>
      <w:bCs/>
      <w:sz w:val="20"/>
      <w:szCs w:val="20"/>
    </w:rPr>
  </w:style>
  <w:style w:type="paragraph" w:customStyle="1" w:styleId="Default">
    <w:name w:val="Default"/>
    <w:rsid w:val="00237DFA"/>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gormally\Documents\Custom%20Office%20Templates\Dail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E26A-023D-4DA1-A76C-C643407C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Daily1</Template>
  <TotalTime>2</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Gormally</dc:creator>
  <cp:keywords/>
  <dc:description/>
  <cp:lastModifiedBy>Robyn Scott</cp:lastModifiedBy>
  <cp:revision>3</cp:revision>
  <dcterms:created xsi:type="dcterms:W3CDTF">2022-06-22T13:49:00Z</dcterms:created>
  <dcterms:modified xsi:type="dcterms:W3CDTF">2022-06-23T14:33:00Z</dcterms:modified>
</cp:coreProperties>
</file>