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5DF1E3FD" w14:textId="43E87AC7" w:rsidR="002F6D1B" w:rsidRPr="00C16102"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Administrative and Support Officer- Victim Witness Care Unit</w:t>
      </w:r>
    </w:p>
    <w:p w14:paraId="69D4E076" w14:textId="2E2EE731"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5130AF3B" w14:textId="34DF976B" w:rsidR="002F6D1B" w:rsidRPr="00DD4BE7" w:rsidRDefault="002F6D1B" w:rsidP="002F6D1B">
      <w:pPr>
        <w:tabs>
          <w:tab w:val="left" w:pos="3135"/>
        </w:tabs>
        <w:rPr>
          <w:rFonts w:ascii="Gill Sans MT" w:hAnsi="Gill Sans MT"/>
          <w:sz w:val="72"/>
          <w:szCs w:val="72"/>
        </w:rPr>
      </w:pPr>
    </w:p>
    <w:p w14:paraId="6464BF13" w14:textId="180CCAFF" w:rsidR="002F6D1B" w:rsidRPr="00DD4BE7" w:rsidRDefault="002F6D1B" w:rsidP="002F6D1B">
      <w:pPr>
        <w:tabs>
          <w:tab w:val="left" w:pos="3135"/>
        </w:tabs>
        <w:rPr>
          <w:rFonts w:ascii="Gill Sans MT" w:hAnsi="Gill Sans MT"/>
        </w:rPr>
      </w:pPr>
      <w:r w:rsidRPr="00DD4BE7">
        <w:rPr>
          <w:rFonts w:ascii="Gill Sans MT" w:hAnsi="Gill Sans MT"/>
        </w:rPr>
        <w:t xml:space="preserve"> </w:t>
      </w:r>
    </w:p>
    <w:p w14:paraId="795D4C15" w14:textId="09EDFDC7" w:rsidR="002F6D1B" w:rsidRPr="00DD4BE7" w:rsidRDefault="002F6D1B" w:rsidP="002F6D1B">
      <w:pPr>
        <w:tabs>
          <w:tab w:val="left" w:pos="3135"/>
        </w:tabs>
        <w:rPr>
          <w:rFonts w:ascii="Gill Sans MT" w:hAnsi="Gill Sans MT"/>
        </w:r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77777777" w:rsidR="00805E80" w:rsidRDefault="00805E80" w:rsidP="00EE7659">
      <w:pPr>
        <w:tabs>
          <w:tab w:val="left" w:pos="7395"/>
        </w:tabs>
        <w:rPr>
          <w:rFonts w:ascii="Gill Sans MT" w:hAnsi="Gill Sans MT"/>
          <w:color w:val="D60093"/>
          <w:sz w:val="44"/>
          <w:szCs w:val="44"/>
        </w:rPr>
      </w:pPr>
    </w:p>
    <w:p w14:paraId="5B621279" w14:textId="77777777" w:rsidR="00C16102" w:rsidRDefault="00C16102"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lastRenderedPageBreak/>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Pr="00A2486B"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18525A15" w14:textId="11439DDA" w:rsidR="0007111E" w:rsidRPr="00A2486B"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DE3796">
        <w:rPr>
          <w:rFonts w:ascii="Gill Sans MT" w:hAnsi="Gill Sans MT"/>
          <w:sz w:val="32"/>
          <w:szCs w:val="32"/>
        </w:rPr>
        <w:t>5</w:t>
      </w:r>
      <w:r w:rsidR="009D3743">
        <w:rPr>
          <w:rFonts w:ascii="Gill Sans MT" w:hAnsi="Gill Sans MT"/>
          <w:sz w:val="32"/>
          <w:szCs w:val="32"/>
        </w:rPr>
        <w:t>-</w:t>
      </w:r>
      <w:r w:rsidR="00DE3796">
        <w:rPr>
          <w:rFonts w:ascii="Gill Sans MT" w:hAnsi="Gill Sans MT"/>
          <w:sz w:val="32"/>
          <w:szCs w:val="32"/>
        </w:rPr>
        <w:t>6</w:t>
      </w:r>
    </w:p>
    <w:p w14:paraId="2A6BFC49" w14:textId="5AD18C8F" w:rsidR="0007111E" w:rsidRPr="00A2486B"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610AAC">
        <w:rPr>
          <w:rFonts w:ascii="Gill Sans MT" w:hAnsi="Gill Sans MT"/>
          <w:sz w:val="32"/>
          <w:szCs w:val="32"/>
        </w:rPr>
        <w:tab/>
        <w:t xml:space="preserve">Page </w:t>
      </w:r>
      <w:r w:rsidR="00DE3796">
        <w:rPr>
          <w:rFonts w:ascii="Gill Sans MT" w:hAnsi="Gill Sans MT"/>
          <w:sz w:val="32"/>
          <w:szCs w:val="32"/>
        </w:rPr>
        <w:t>7</w:t>
      </w:r>
      <w:r w:rsidR="00610AAC">
        <w:rPr>
          <w:rFonts w:ascii="Gill Sans MT" w:hAnsi="Gill Sans MT"/>
          <w:sz w:val="32"/>
          <w:szCs w:val="32"/>
        </w:rPr>
        <w:t xml:space="preserve"> -</w:t>
      </w:r>
      <w:r w:rsidR="00DE3796">
        <w:rPr>
          <w:rFonts w:ascii="Gill Sans MT" w:hAnsi="Gill Sans MT"/>
          <w:sz w:val="32"/>
          <w:szCs w:val="32"/>
        </w:rPr>
        <w:t>9</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4DA82AD1" w:rsidR="00805E80" w:rsidRDefault="00805E80"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4072C393" w14:textId="0DC5AA9C" w:rsidR="00805E80" w:rsidRDefault="00805E80" w:rsidP="002F6D1B">
      <w:pPr>
        <w:tabs>
          <w:tab w:val="left" w:pos="3135"/>
        </w:tabs>
        <w:rPr>
          <w:rFonts w:ascii="Gill Sans MT" w:hAnsi="Gill Sans MT"/>
        </w:rPr>
      </w:pPr>
    </w:p>
    <w:p w14:paraId="732ECBBB" w14:textId="77777777" w:rsidR="00805E80" w:rsidRPr="00DD4BE7" w:rsidRDefault="00805E80" w:rsidP="002F6D1B">
      <w:pPr>
        <w:tabs>
          <w:tab w:val="left" w:pos="3135"/>
        </w:tabs>
        <w:rPr>
          <w:rFonts w:ascii="Gill Sans MT" w:hAnsi="Gill Sans MT"/>
        </w:rPr>
      </w:pPr>
    </w:p>
    <w:p w14:paraId="02BC0FE2" w14:textId="36C58E55" w:rsidR="002F6D1B" w:rsidRDefault="002F6D1B" w:rsidP="002F6D1B">
      <w:pPr>
        <w:tabs>
          <w:tab w:val="left" w:pos="3135"/>
        </w:tabs>
        <w:rPr>
          <w:rFonts w:ascii="Gill Sans MT" w:hAnsi="Gill Sans MT"/>
        </w:rPr>
      </w:pPr>
    </w:p>
    <w:p w14:paraId="53F21D5B" w14:textId="77777777" w:rsidR="00D56987" w:rsidRPr="00DD4BE7" w:rsidRDefault="00D56987" w:rsidP="002F6D1B">
      <w:pPr>
        <w:tabs>
          <w:tab w:val="left" w:pos="3135"/>
        </w:tabs>
        <w:rPr>
          <w:rFonts w:ascii="Gill Sans MT" w:hAnsi="Gill Sans MT"/>
        </w:rPr>
      </w:pPr>
    </w:p>
    <w:p w14:paraId="12D2AD7E" w14:textId="77777777" w:rsidR="002F6D1B" w:rsidRPr="00DD4BE7" w:rsidRDefault="002F6D1B"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lastRenderedPageBreak/>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Victim Support has focused on addressing the harm caused to victims and witnesses of crime since 1981. On a daily basis we witness the impact of crime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Our Redress, Restore, Recover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Website:</w:t>
      </w:r>
      <w:r w:rsidRPr="00DD4BE7">
        <w:rPr>
          <w:rFonts w:ascii="Gill Sans MT" w:hAnsi="Gill Sans MT"/>
          <w:sz w:val="28"/>
          <w:szCs w:val="28"/>
        </w:rPr>
        <w:t xml:space="preserve"> </w:t>
      </w:r>
      <w:hyperlink r:id="rId17" w:history="1">
        <w:r w:rsidR="00A60F6A" w:rsidRPr="00DD4BE7">
          <w:rPr>
            <w:rStyle w:val="Hyperlink"/>
            <w:rFonts w:ascii="Gill Sans MT" w:hAnsi="Gill Sans MT"/>
            <w:sz w:val="28"/>
            <w:szCs w:val="28"/>
          </w:rPr>
          <w:t>https://www.victimsupportni.com/site/wp-content/uploads/2020/11/Strategy-document-2020-24.pdf</w:t>
        </w:r>
      </w:hyperlink>
      <w:r w:rsidR="00A60F6A" w:rsidRPr="00DD4BE7">
        <w:rPr>
          <w:rFonts w:ascii="Gill Sans MT" w:hAnsi="Gill Sans MT"/>
          <w:sz w:val="28"/>
          <w:szCs w:val="28"/>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w:lastRenderedPageBreak/>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 xml:space="preserve">A society that ensures tailored support and information is available for people affected by </w:t>
                      </w:r>
                      <w:proofErr w:type="gramStart"/>
                      <w:r w:rsidRPr="0007111E">
                        <w:rPr>
                          <w:sz w:val="28"/>
                          <w:szCs w:val="28"/>
                        </w:rPr>
                        <w:t>crime</w:t>
                      </w:r>
                      <w:proofErr w:type="gramEnd"/>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The long-term vision of our organisation is of</w:t>
      </w:r>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w:t>
                      </w:r>
                      <w:proofErr w:type="gramStart"/>
                      <w:r w:rsidRPr="002B3F1F">
                        <w:rPr>
                          <w:sz w:val="28"/>
                          <w:szCs w:val="28"/>
                        </w:rPr>
                        <w:t>Ireland</w:t>
                      </w:r>
                      <w:proofErr w:type="gramEnd"/>
                      <w:r w:rsidRPr="002B3F1F">
                        <w:rPr>
                          <w:sz w:val="28"/>
                          <w:szCs w:val="28"/>
                        </w:rPr>
                        <w:t xml:space="preserve">  </w:t>
                      </w:r>
                    </w:p>
                  </w:txbxContent>
                </v:textbox>
              </v:shape>
            </w:pict>
          </mc:Fallback>
        </mc:AlternateContent>
      </w:r>
      <w:r w:rsidR="0007111E">
        <w:rPr>
          <w:rFonts w:ascii="Gill Sans MT" w:hAnsi="Gill Sans MT"/>
          <w:sz w:val="28"/>
          <w:szCs w:val="28"/>
        </w:rPr>
        <w:t xml:space="preserve">Our mission is to..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witnesses, and will campaign for a cross governmental approach to address the harm and vulnerability caused by crime.</w:t>
      </w:r>
    </w:p>
    <w:p w14:paraId="2AADA23D" w14:textId="3D8D782A" w:rsidR="002858E2" w:rsidRPr="002858E2" w:rsidRDefault="002858E2" w:rsidP="00E769EA">
      <w:pPr>
        <w:spacing w:after="0" w:line="240" w:lineRule="auto"/>
        <w:rPr>
          <w:rFonts w:ascii="Gill Sans MT" w:eastAsia="Times New Roman" w:hAnsi="Gill Sans MT" w:cs="Times New Roman"/>
          <w:b/>
          <w:sz w:val="24"/>
          <w:szCs w:val="24"/>
        </w:rPr>
      </w:pPr>
      <w:r w:rsidRPr="002858E2">
        <w:rPr>
          <w:rFonts w:ascii="Gill Sans MT" w:eastAsia="Times New Roman" w:hAnsi="Gill Sans MT" w:cs="Times New Roman"/>
          <w:b/>
          <w:sz w:val="24"/>
          <w:szCs w:val="24"/>
        </w:rPr>
        <w:lastRenderedPageBreak/>
        <w:t xml:space="preserve"> </w:t>
      </w:r>
    </w:p>
    <w:p w14:paraId="3DCD9370" w14:textId="77777777"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Applications and attached sheets CV’s :</w:t>
      </w:r>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will only be accepted on Victim Support NI application forms.  Cv’s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a specific example that relates to the criteria</w:t>
      </w:r>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Explain the context or background to the example. Who else was involved? What were the particular circumstances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Outline the specific actions you took to meet the challenge</w:t>
      </w:r>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D466AF"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1C04C524" w14:textId="77777777"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5A1B33B5" w14:textId="1B222523" w:rsidR="00A42270" w:rsidRDefault="00354CAF" w:rsidP="009C21C4">
      <w:pPr>
        <w:tabs>
          <w:tab w:val="left" w:pos="3135"/>
        </w:tabs>
        <w:jc w:val="center"/>
        <w:rPr>
          <w:color w:val="D60093"/>
          <w:sz w:val="32"/>
          <w:szCs w:val="32"/>
        </w:rPr>
      </w:pPr>
      <w:r>
        <w:rPr>
          <w:color w:val="D60093"/>
          <w:sz w:val="32"/>
          <w:szCs w:val="32"/>
        </w:rPr>
        <w:lastRenderedPageBreak/>
        <w:t>T</w:t>
      </w:r>
      <w:r w:rsidR="00A42270" w:rsidRPr="009C21C4">
        <w:rPr>
          <w:color w:val="D60093"/>
          <w:sz w:val="32"/>
          <w:szCs w:val="32"/>
        </w:rPr>
        <w:t>he Role</w:t>
      </w:r>
    </w:p>
    <w:p w14:paraId="67C8DC6C" w14:textId="77777777" w:rsidR="00A42270" w:rsidRPr="00A42270" w:rsidRDefault="00A42270" w:rsidP="00A42270">
      <w:pPr>
        <w:spacing w:after="0"/>
        <w:jc w:val="center"/>
        <w:rPr>
          <w:rFonts w:ascii="Gill Sans MT" w:hAnsi="Gill Sans MT" w:cstheme="minorHAnsi"/>
          <w:b/>
        </w:rPr>
      </w:pPr>
      <w:r w:rsidRPr="00A42270">
        <w:rPr>
          <w:rFonts w:ascii="Gill Sans MT" w:hAnsi="Gill Sans MT" w:cstheme="minorHAnsi"/>
          <w:b/>
        </w:rPr>
        <w:t>JOB SPECIFICATION</w:t>
      </w:r>
      <w:r w:rsidRPr="00A42270">
        <w:rPr>
          <w:rFonts w:ascii="Gill Sans MT" w:hAnsi="Gill Sans MT" w:cstheme="minorHAnsi"/>
          <w:b/>
        </w:rPr>
        <w:br/>
      </w:r>
    </w:p>
    <w:p w14:paraId="1FBD142C" w14:textId="3497DAF1" w:rsidR="00A42270" w:rsidRPr="00A42270" w:rsidRDefault="00A42270" w:rsidP="00A42270">
      <w:pPr>
        <w:spacing w:after="0"/>
        <w:ind w:left="2160" w:right="-432" w:hanging="2160"/>
        <w:jc w:val="both"/>
        <w:rPr>
          <w:rFonts w:ascii="Gill Sans MT" w:hAnsi="Gill Sans MT" w:cstheme="minorHAnsi"/>
          <w:bCs/>
        </w:rPr>
      </w:pPr>
      <w:r w:rsidRPr="00A42270">
        <w:rPr>
          <w:rFonts w:ascii="Gill Sans MT" w:hAnsi="Gill Sans MT" w:cstheme="minorHAnsi"/>
          <w:b/>
        </w:rPr>
        <w:t>Title</w:t>
      </w:r>
      <w:r>
        <w:rPr>
          <w:rFonts w:ascii="Gill Sans MT" w:hAnsi="Gill Sans MT" w:cstheme="minorHAnsi"/>
          <w:b/>
        </w:rPr>
        <w:t xml:space="preserve">: </w:t>
      </w:r>
      <w:r w:rsidRPr="00A42270">
        <w:rPr>
          <w:rFonts w:ascii="Gill Sans MT" w:hAnsi="Gill Sans MT" w:cstheme="minorHAnsi"/>
          <w:b/>
        </w:rPr>
        <w:tab/>
      </w:r>
      <w:r w:rsidR="001965BD">
        <w:rPr>
          <w:rFonts w:ascii="Gill Sans MT" w:hAnsi="Gill Sans MT" w:cstheme="minorHAnsi"/>
          <w:bCs/>
        </w:rPr>
        <w:t>Adminis</w:t>
      </w:r>
      <w:r w:rsidR="009E2B83">
        <w:rPr>
          <w:rFonts w:ascii="Gill Sans MT" w:hAnsi="Gill Sans MT" w:cstheme="minorHAnsi"/>
          <w:bCs/>
        </w:rPr>
        <w:t>t</w:t>
      </w:r>
      <w:r w:rsidR="001965BD">
        <w:rPr>
          <w:rFonts w:ascii="Gill Sans MT" w:hAnsi="Gill Sans MT" w:cstheme="minorHAnsi"/>
          <w:bCs/>
        </w:rPr>
        <w:t>rative and Support Officer</w:t>
      </w:r>
      <w:r w:rsidR="00C97490">
        <w:rPr>
          <w:rFonts w:ascii="Gill Sans MT" w:hAnsi="Gill Sans MT" w:cstheme="minorHAnsi"/>
          <w:bCs/>
        </w:rPr>
        <w:t xml:space="preserve"> - VWCU</w:t>
      </w:r>
    </w:p>
    <w:p w14:paraId="33BB95E8" w14:textId="77777777" w:rsidR="00A42270" w:rsidRPr="00A42270" w:rsidRDefault="00A42270" w:rsidP="00A42270">
      <w:pPr>
        <w:spacing w:after="0"/>
        <w:jc w:val="both"/>
        <w:rPr>
          <w:rFonts w:ascii="Gill Sans MT" w:hAnsi="Gill Sans MT" w:cstheme="minorHAnsi"/>
          <w:bCs/>
        </w:rPr>
      </w:pPr>
    </w:p>
    <w:p w14:paraId="32E6C218" w14:textId="77777777" w:rsidR="003F2831" w:rsidRPr="003F2831" w:rsidRDefault="00A42270" w:rsidP="003F2831">
      <w:pPr>
        <w:spacing w:after="0"/>
        <w:jc w:val="both"/>
        <w:rPr>
          <w:rFonts w:ascii="Gill Sans MT" w:hAnsi="Gill Sans MT" w:cstheme="minorHAnsi"/>
        </w:rPr>
      </w:pPr>
      <w:r w:rsidRPr="00A42270">
        <w:rPr>
          <w:rFonts w:ascii="Gill Sans MT" w:hAnsi="Gill Sans MT" w:cstheme="minorHAnsi"/>
          <w:b/>
        </w:rPr>
        <w:t>Responsible To:</w:t>
      </w:r>
      <w:r>
        <w:rPr>
          <w:rFonts w:ascii="Gill Sans MT" w:hAnsi="Gill Sans MT" w:cstheme="minorHAnsi"/>
          <w:b/>
        </w:rPr>
        <w:tab/>
      </w:r>
      <w:r w:rsidR="003F2831" w:rsidRPr="003F2831">
        <w:rPr>
          <w:rFonts w:ascii="Gill Sans MT" w:hAnsi="Gill Sans MT" w:cstheme="minorHAnsi"/>
        </w:rPr>
        <w:t>Administration Coordinator</w:t>
      </w:r>
    </w:p>
    <w:p w14:paraId="4FB3E11E" w14:textId="59B0E54A" w:rsidR="00A42270" w:rsidRPr="00A42270" w:rsidRDefault="00A42270" w:rsidP="00A42270">
      <w:pPr>
        <w:spacing w:after="0"/>
        <w:jc w:val="both"/>
        <w:rPr>
          <w:rFonts w:ascii="Gill Sans MT" w:hAnsi="Gill Sans MT" w:cstheme="minorHAnsi"/>
          <w:b/>
        </w:rPr>
      </w:pPr>
    </w:p>
    <w:p w14:paraId="6A3354F7" w14:textId="11CA18D2" w:rsidR="003F2831" w:rsidRPr="003F2831" w:rsidRDefault="00A42270" w:rsidP="003F2831">
      <w:pPr>
        <w:spacing w:after="0"/>
        <w:jc w:val="both"/>
        <w:rPr>
          <w:rFonts w:ascii="Gill Sans MT" w:hAnsi="Gill Sans MT" w:cstheme="minorHAnsi"/>
        </w:rPr>
      </w:pPr>
      <w:r w:rsidRPr="00A42270">
        <w:rPr>
          <w:rFonts w:ascii="Gill Sans MT" w:hAnsi="Gill Sans MT" w:cstheme="minorHAnsi"/>
          <w:b/>
        </w:rPr>
        <w:t xml:space="preserve">Location: </w:t>
      </w:r>
      <w:r>
        <w:rPr>
          <w:rFonts w:ascii="Gill Sans MT" w:hAnsi="Gill Sans MT" w:cstheme="minorHAnsi"/>
          <w:b/>
        </w:rPr>
        <w:tab/>
      </w:r>
      <w:r w:rsidR="003F2831">
        <w:rPr>
          <w:rFonts w:ascii="Gill Sans MT" w:hAnsi="Gill Sans MT" w:cstheme="minorHAnsi"/>
          <w:b/>
        </w:rPr>
        <w:tab/>
      </w:r>
      <w:r w:rsidR="003F2831" w:rsidRPr="003F2831">
        <w:rPr>
          <w:rFonts w:ascii="Gill Sans MT" w:hAnsi="Gill Sans MT" w:cstheme="minorHAnsi"/>
        </w:rPr>
        <w:t>Victim &amp; Witness Care Unit, 93 Chichester Street, Belfast, BT1 3JR</w:t>
      </w:r>
    </w:p>
    <w:p w14:paraId="4E4F811D" w14:textId="1BEB68A7" w:rsidR="003F2831" w:rsidRPr="003F2831" w:rsidRDefault="003F2831" w:rsidP="003F2831">
      <w:pPr>
        <w:spacing w:after="0"/>
        <w:jc w:val="both"/>
        <w:rPr>
          <w:rFonts w:ascii="Gill Sans MT" w:hAnsi="Gill Sans MT" w:cstheme="minorHAnsi"/>
        </w:rPr>
      </w:pPr>
      <w:r w:rsidRPr="003F2831">
        <w:rPr>
          <w:rFonts w:ascii="Gill Sans MT" w:hAnsi="Gill Sans MT" w:cstheme="minorHAnsi"/>
        </w:rPr>
        <w:tab/>
      </w:r>
      <w:r>
        <w:rPr>
          <w:rFonts w:ascii="Gill Sans MT" w:hAnsi="Gill Sans MT" w:cstheme="minorHAnsi"/>
        </w:rPr>
        <w:tab/>
      </w:r>
      <w:r>
        <w:rPr>
          <w:rFonts w:ascii="Gill Sans MT" w:hAnsi="Gill Sans MT" w:cstheme="minorHAnsi"/>
        </w:rPr>
        <w:tab/>
      </w:r>
      <w:r w:rsidRPr="002514CC">
        <w:rPr>
          <w:rFonts w:ascii="Gill Sans MT" w:hAnsi="Gill Sans MT" w:cstheme="minorHAnsi"/>
          <w:b/>
          <w:bCs/>
        </w:rPr>
        <w:t>Please Note:</w:t>
      </w:r>
      <w:r w:rsidRPr="003F2831">
        <w:rPr>
          <w:rFonts w:ascii="Gill Sans MT" w:hAnsi="Gill Sans MT" w:cstheme="minorHAnsi"/>
        </w:rPr>
        <w:t xml:space="preserve"> attendance at Laganside Courts (Oxford Street</w:t>
      </w:r>
    </w:p>
    <w:p w14:paraId="5B191943" w14:textId="77777777" w:rsidR="003F2831" w:rsidRPr="003F2831" w:rsidRDefault="003F2831" w:rsidP="003F2831">
      <w:pPr>
        <w:spacing w:after="0"/>
        <w:ind w:left="2127" w:firstLine="33"/>
        <w:jc w:val="both"/>
        <w:rPr>
          <w:rFonts w:ascii="Gill Sans MT" w:hAnsi="Gill Sans MT" w:cstheme="minorHAnsi"/>
        </w:rPr>
      </w:pPr>
      <w:r w:rsidRPr="003F2831">
        <w:rPr>
          <w:rFonts w:ascii="Gill Sans MT" w:hAnsi="Gill Sans MT" w:cstheme="minorHAnsi"/>
        </w:rPr>
        <w:t xml:space="preserve">Belfast, BT1 3LL) is to be expected for initial training and to provide cover when necessitated by the needs of the Witness Service. </w:t>
      </w:r>
    </w:p>
    <w:p w14:paraId="46F541C4" w14:textId="6CEB1679" w:rsidR="00A42270" w:rsidRPr="00A42270" w:rsidRDefault="00A42270" w:rsidP="00F40C54">
      <w:pPr>
        <w:spacing w:after="0"/>
        <w:ind w:left="2127" w:right="-291" w:hanging="2127"/>
        <w:jc w:val="both"/>
        <w:rPr>
          <w:rFonts w:ascii="Gill Sans MT" w:hAnsi="Gill Sans MT" w:cstheme="minorHAnsi"/>
          <w:bCs/>
        </w:rPr>
      </w:pPr>
    </w:p>
    <w:p w14:paraId="06FA780E" w14:textId="722B5259" w:rsidR="00A42270" w:rsidRPr="00A42270" w:rsidRDefault="00A42270" w:rsidP="00A42270">
      <w:pPr>
        <w:spacing w:after="0"/>
        <w:ind w:left="2127" w:hanging="2127"/>
        <w:rPr>
          <w:rFonts w:ascii="Gill Sans MT" w:hAnsi="Gill Sans MT" w:cstheme="minorHAnsi"/>
          <w:bCs/>
        </w:rPr>
      </w:pPr>
      <w:r w:rsidRPr="00A42270">
        <w:rPr>
          <w:rFonts w:ascii="Gill Sans MT" w:hAnsi="Gill Sans MT" w:cstheme="minorHAnsi"/>
          <w:b/>
        </w:rPr>
        <w:t xml:space="preserve">Hours of Work: </w:t>
      </w:r>
      <w:r>
        <w:rPr>
          <w:rFonts w:ascii="Gill Sans MT" w:hAnsi="Gill Sans MT" w:cstheme="minorHAnsi"/>
          <w:b/>
        </w:rPr>
        <w:tab/>
      </w:r>
      <w:r w:rsidRPr="00A42270">
        <w:rPr>
          <w:rFonts w:ascii="Gill Sans MT" w:hAnsi="Gill Sans MT" w:cstheme="minorHAnsi"/>
          <w:bCs/>
        </w:rPr>
        <w:t>3</w:t>
      </w:r>
      <w:r w:rsidR="00C97490">
        <w:rPr>
          <w:rFonts w:ascii="Gill Sans MT" w:hAnsi="Gill Sans MT" w:cstheme="minorHAnsi"/>
          <w:bCs/>
        </w:rPr>
        <w:t xml:space="preserve">5 </w:t>
      </w:r>
      <w:r w:rsidRPr="00A42270">
        <w:rPr>
          <w:rFonts w:ascii="Gill Sans MT" w:hAnsi="Gill Sans MT" w:cstheme="minorHAnsi"/>
          <w:bCs/>
        </w:rPr>
        <w:t>Hours per week Monday to Friday 09:00am to 17:</w:t>
      </w:r>
      <w:r w:rsidR="00C97490">
        <w:rPr>
          <w:rFonts w:ascii="Gill Sans MT" w:hAnsi="Gill Sans MT" w:cstheme="minorHAnsi"/>
          <w:bCs/>
        </w:rPr>
        <w:t>0</w:t>
      </w:r>
      <w:r w:rsidRPr="00A42270">
        <w:rPr>
          <w:rFonts w:ascii="Gill Sans MT" w:hAnsi="Gill Sans MT" w:cstheme="minorHAnsi"/>
          <w:bCs/>
        </w:rPr>
        <w:t>0pm</w:t>
      </w:r>
    </w:p>
    <w:p w14:paraId="1146C040" w14:textId="1855AEFE" w:rsidR="00A42270" w:rsidRPr="00A42270" w:rsidRDefault="00A42270" w:rsidP="00A42270">
      <w:pPr>
        <w:spacing w:after="0"/>
        <w:ind w:left="2127" w:hanging="2127"/>
        <w:rPr>
          <w:rFonts w:ascii="Gill Sans MT" w:hAnsi="Gill Sans MT" w:cstheme="minorHAnsi"/>
          <w:bCs/>
          <w:sz w:val="18"/>
          <w:szCs w:val="18"/>
        </w:rPr>
      </w:pPr>
      <w:r w:rsidRPr="00A42270">
        <w:rPr>
          <w:rFonts w:ascii="Gill Sans MT" w:hAnsi="Gill Sans MT" w:cstheme="minorHAnsi"/>
          <w:b/>
        </w:rPr>
        <w:tab/>
      </w:r>
      <w:r w:rsidRPr="00A42270">
        <w:rPr>
          <w:rFonts w:ascii="Gill Sans MT" w:hAnsi="Gill Sans MT" w:cstheme="minorHAnsi"/>
          <w:bCs/>
          <w:sz w:val="18"/>
          <w:szCs w:val="18"/>
        </w:rPr>
        <w:t xml:space="preserve"> </w:t>
      </w:r>
    </w:p>
    <w:p w14:paraId="624A222D" w14:textId="77777777" w:rsidR="00A42270" w:rsidRPr="00A42270" w:rsidRDefault="00A42270" w:rsidP="00A42270">
      <w:pPr>
        <w:spacing w:after="0"/>
        <w:ind w:left="2127" w:hanging="2127"/>
        <w:jc w:val="both"/>
        <w:rPr>
          <w:rFonts w:ascii="Gill Sans MT" w:hAnsi="Gill Sans MT" w:cstheme="minorHAnsi"/>
          <w:b/>
        </w:rPr>
      </w:pPr>
    </w:p>
    <w:p w14:paraId="510E0AC3" w14:textId="760B839F" w:rsidR="00A42270" w:rsidRPr="00A42270" w:rsidRDefault="00A42270" w:rsidP="00A42270">
      <w:pPr>
        <w:spacing w:after="0"/>
        <w:ind w:left="2127" w:hanging="2127"/>
        <w:jc w:val="both"/>
        <w:rPr>
          <w:rFonts w:ascii="Gill Sans MT" w:hAnsi="Gill Sans MT" w:cstheme="minorHAnsi"/>
          <w:bCs/>
        </w:rPr>
      </w:pPr>
      <w:r w:rsidRPr="00A42270">
        <w:rPr>
          <w:rFonts w:ascii="Gill Sans MT" w:hAnsi="Gill Sans MT" w:cstheme="minorHAnsi"/>
          <w:b/>
        </w:rPr>
        <w:t xml:space="preserve">Duration: </w:t>
      </w:r>
      <w:r>
        <w:rPr>
          <w:rFonts w:ascii="Gill Sans MT" w:hAnsi="Gill Sans MT" w:cstheme="minorHAnsi"/>
          <w:b/>
        </w:rPr>
        <w:tab/>
      </w:r>
      <w:r w:rsidRPr="00A42270">
        <w:rPr>
          <w:rFonts w:ascii="Gill Sans MT" w:hAnsi="Gill Sans MT" w:cstheme="minorHAnsi"/>
          <w:bCs/>
        </w:rPr>
        <w:t xml:space="preserve">Fixed Term Contract </w:t>
      </w:r>
      <w:r w:rsidR="00C97490">
        <w:rPr>
          <w:rFonts w:ascii="Gill Sans MT" w:hAnsi="Gill Sans MT" w:cstheme="minorHAnsi"/>
          <w:bCs/>
        </w:rPr>
        <w:t>Maternity Cover</w:t>
      </w:r>
    </w:p>
    <w:p w14:paraId="22BFC2B1" w14:textId="77777777" w:rsidR="00A42270" w:rsidRPr="00A42270" w:rsidRDefault="00A42270" w:rsidP="00A42270">
      <w:pPr>
        <w:spacing w:after="0"/>
        <w:ind w:left="2127"/>
        <w:jc w:val="both"/>
        <w:rPr>
          <w:rFonts w:ascii="Gill Sans MT" w:hAnsi="Gill Sans MT" w:cstheme="minorHAnsi"/>
          <w:b/>
        </w:rPr>
      </w:pPr>
    </w:p>
    <w:p w14:paraId="319CD0B3" w14:textId="3836D6A9" w:rsidR="00A42270" w:rsidRPr="00A42270" w:rsidRDefault="00A42270" w:rsidP="00A42270">
      <w:pPr>
        <w:spacing w:after="0"/>
        <w:rPr>
          <w:rFonts w:ascii="Gill Sans MT" w:hAnsi="Gill Sans MT" w:cstheme="minorHAnsi"/>
          <w:bCs/>
        </w:rPr>
      </w:pPr>
      <w:r w:rsidRPr="00A42270">
        <w:rPr>
          <w:rFonts w:ascii="Gill Sans MT" w:hAnsi="Gill Sans MT" w:cstheme="minorHAnsi"/>
          <w:b/>
        </w:rPr>
        <w:t xml:space="preserve">Salary: </w:t>
      </w:r>
      <w:r w:rsidR="009C21C4">
        <w:rPr>
          <w:rFonts w:ascii="Gill Sans MT" w:hAnsi="Gill Sans MT" w:cstheme="minorHAnsi"/>
          <w:b/>
        </w:rPr>
        <w:tab/>
      </w:r>
      <w:r w:rsidR="009C21C4">
        <w:rPr>
          <w:rFonts w:ascii="Gill Sans MT" w:hAnsi="Gill Sans MT" w:cstheme="minorHAnsi"/>
          <w:b/>
        </w:rPr>
        <w:tab/>
      </w:r>
      <w:r w:rsidRPr="00A42270">
        <w:rPr>
          <w:rFonts w:ascii="Gill Sans MT" w:hAnsi="Gill Sans MT" w:cstheme="minorHAnsi"/>
          <w:bCs/>
        </w:rPr>
        <w:t>£</w:t>
      </w:r>
      <w:r w:rsidR="00D4309A">
        <w:rPr>
          <w:rFonts w:ascii="Gill Sans MT" w:hAnsi="Gill Sans MT" w:cstheme="minorHAnsi"/>
          <w:bCs/>
        </w:rPr>
        <w:t>18,</w:t>
      </w:r>
      <w:r w:rsidR="00D466AF">
        <w:rPr>
          <w:rFonts w:ascii="Gill Sans MT" w:hAnsi="Gill Sans MT" w:cstheme="minorHAnsi"/>
          <w:bCs/>
        </w:rPr>
        <w:t>606</w:t>
      </w:r>
      <w:r w:rsidR="0010720A" w:rsidRPr="0010720A">
        <w:rPr>
          <w:rFonts w:ascii="Gill Sans MT" w:hAnsi="Gill Sans MT" w:cstheme="minorHAnsi"/>
          <w:bCs/>
        </w:rPr>
        <w:t>.</w:t>
      </w:r>
      <w:r w:rsidR="00D466AF">
        <w:rPr>
          <w:rFonts w:ascii="Gill Sans MT" w:hAnsi="Gill Sans MT" w:cstheme="minorHAnsi"/>
          <w:bCs/>
        </w:rPr>
        <w:t>0</w:t>
      </w:r>
      <w:r w:rsidR="0010720A">
        <w:rPr>
          <w:rFonts w:ascii="Gill Sans MT" w:hAnsi="Gill Sans MT" w:cstheme="minorHAnsi"/>
          <w:bCs/>
        </w:rPr>
        <w:t>0</w:t>
      </w:r>
    </w:p>
    <w:p w14:paraId="67FF390B" w14:textId="77777777" w:rsidR="00A42270" w:rsidRPr="00A42270" w:rsidRDefault="00A42270" w:rsidP="00A42270">
      <w:pPr>
        <w:spacing w:after="0"/>
        <w:rPr>
          <w:rFonts w:ascii="Gill Sans MT" w:hAnsi="Gill Sans MT" w:cstheme="minorHAnsi"/>
          <w:b/>
        </w:rPr>
      </w:pPr>
    </w:p>
    <w:p w14:paraId="453C48EA" w14:textId="63D9F656" w:rsidR="00A42270" w:rsidRPr="00A42270" w:rsidRDefault="00A42270" w:rsidP="00A42270">
      <w:pPr>
        <w:spacing w:after="0"/>
        <w:ind w:left="2160" w:hanging="2160"/>
        <w:contextualSpacing/>
        <w:rPr>
          <w:rFonts w:ascii="Gill Sans MT" w:hAnsi="Gill Sans MT" w:cstheme="minorHAnsi"/>
          <w:b/>
          <w:bCs/>
        </w:rPr>
      </w:pPr>
      <w:r w:rsidRPr="00A42270">
        <w:rPr>
          <w:rFonts w:ascii="Gill Sans MT" w:hAnsi="Gill Sans MT" w:cstheme="minorHAnsi"/>
          <w:b/>
          <w:bCs/>
        </w:rPr>
        <w:t>Recruitment</w:t>
      </w:r>
      <w:r w:rsidRPr="00A42270">
        <w:rPr>
          <w:rFonts w:ascii="Gill Sans MT" w:hAnsi="Gill Sans MT" w:cstheme="minorHAnsi"/>
        </w:rPr>
        <w:t xml:space="preserve">: </w:t>
      </w:r>
      <w:r w:rsidR="009C21C4">
        <w:rPr>
          <w:rFonts w:ascii="Gill Sans MT" w:hAnsi="Gill Sans MT" w:cstheme="minorHAnsi"/>
        </w:rPr>
        <w:tab/>
      </w:r>
      <w:r w:rsidRPr="00A42270">
        <w:rPr>
          <w:rFonts w:ascii="Gill Sans MT" w:hAnsi="Gill Sans MT" w:cstheme="minorHAnsi"/>
        </w:rPr>
        <w:t>Due to COVID-19 restrictions interviews may take place remotely via an online -medium such as Zoom, Go to Meetings or Skype.</w:t>
      </w:r>
      <w:r w:rsidRPr="00A42270">
        <w:rPr>
          <w:rFonts w:ascii="Gill Sans MT" w:hAnsi="Gill Sans MT" w:cstheme="minorHAnsi"/>
          <w:b/>
          <w:bCs/>
        </w:rPr>
        <w:t xml:space="preserve"> </w:t>
      </w:r>
    </w:p>
    <w:p w14:paraId="3334B57B" w14:textId="28CB1BB5" w:rsidR="003F2831" w:rsidRPr="003F2831" w:rsidRDefault="003F2831" w:rsidP="003F2831">
      <w:pPr>
        <w:spacing w:after="0"/>
        <w:jc w:val="both"/>
        <w:rPr>
          <w:rFonts w:ascii="Gill Sans MT" w:hAnsi="Gill Sans MT" w:cstheme="minorHAnsi"/>
        </w:rPr>
      </w:pPr>
    </w:p>
    <w:p w14:paraId="65DF024C" w14:textId="77777777" w:rsidR="00A42270" w:rsidRPr="00A42270" w:rsidRDefault="00A42270" w:rsidP="00A42270">
      <w:pPr>
        <w:spacing w:after="0"/>
        <w:rPr>
          <w:rFonts w:ascii="Gill Sans MT" w:hAnsi="Gill Sans MT" w:cstheme="minorHAnsi"/>
        </w:rPr>
      </w:pPr>
      <w:r w:rsidRPr="00A42270">
        <w:rPr>
          <w:rFonts w:ascii="Gill Sans MT" w:hAnsi="Gill Sans MT" w:cstheme="minorHAnsi"/>
          <w:b/>
        </w:rPr>
        <w:t>Purpose:</w:t>
      </w:r>
      <w:r w:rsidRPr="00A42270">
        <w:rPr>
          <w:rFonts w:ascii="Gill Sans MT" w:hAnsi="Gill Sans MT" w:cstheme="minorHAnsi"/>
        </w:rPr>
        <w:t xml:space="preserve"> </w:t>
      </w:r>
    </w:p>
    <w:p w14:paraId="4A4803E5" w14:textId="77777777" w:rsidR="00D4309A" w:rsidRPr="00D4309A" w:rsidRDefault="00D4309A" w:rsidP="00D4309A">
      <w:pPr>
        <w:spacing w:after="0"/>
        <w:rPr>
          <w:rFonts w:ascii="Gill Sans MT" w:hAnsi="Gill Sans MT" w:cstheme="minorHAnsi"/>
        </w:rPr>
      </w:pPr>
      <w:r w:rsidRPr="00D4309A">
        <w:rPr>
          <w:rFonts w:ascii="Gill Sans MT" w:hAnsi="Gill Sans MT" w:cstheme="minorHAnsi"/>
        </w:rPr>
        <w:t>The post-holder has primary responsibility for contacting witnesses who have requested support from the Witness Service and will provide information and support to staff within the Victim and Witness Care Unit as required.  The role involves contacting witnesses to introduce the service, responding to identified need and maintaining effective administration systems and reports in line with specified standards and performance targets.  Whilst having an ability to work on your own initiative, you will also work well as part of a team.</w:t>
      </w:r>
    </w:p>
    <w:p w14:paraId="2C967851" w14:textId="77777777" w:rsidR="00D4309A" w:rsidRDefault="00D4309A" w:rsidP="00A42270">
      <w:pPr>
        <w:spacing w:after="0"/>
        <w:rPr>
          <w:rFonts w:ascii="Gill Sans MT" w:hAnsi="Gill Sans MT" w:cstheme="minorHAnsi"/>
          <w:b/>
        </w:rPr>
      </w:pPr>
    </w:p>
    <w:p w14:paraId="51AF4094" w14:textId="00007509" w:rsidR="00A42270" w:rsidRPr="00A42270" w:rsidRDefault="00A42270" w:rsidP="00A42270">
      <w:pPr>
        <w:spacing w:after="0"/>
        <w:rPr>
          <w:rFonts w:ascii="Gill Sans MT" w:hAnsi="Gill Sans MT" w:cstheme="minorHAnsi"/>
          <w:b/>
        </w:rPr>
      </w:pPr>
      <w:r w:rsidRPr="00A42270">
        <w:rPr>
          <w:rFonts w:ascii="Gill Sans MT" w:hAnsi="Gill Sans MT" w:cstheme="minorHAnsi"/>
          <w:b/>
        </w:rPr>
        <w:t>Dimensions:</w:t>
      </w:r>
    </w:p>
    <w:p w14:paraId="4B4D4641" w14:textId="466091DF" w:rsidR="00A42270" w:rsidRPr="00A42270" w:rsidRDefault="00A42270" w:rsidP="00A42270">
      <w:pPr>
        <w:spacing w:after="0"/>
        <w:rPr>
          <w:rFonts w:ascii="Gill Sans MT" w:hAnsi="Gill Sans MT" w:cstheme="minorHAnsi"/>
          <w:bCs/>
        </w:rPr>
      </w:pPr>
      <w:r w:rsidRPr="00A42270">
        <w:rPr>
          <w:rFonts w:ascii="Gill Sans MT" w:hAnsi="Gill Sans MT" w:cstheme="minorHAnsi"/>
          <w:bCs/>
        </w:rPr>
        <w:t xml:space="preserve">Direct Reports: </w:t>
      </w:r>
      <w:r w:rsidR="007E157A">
        <w:rPr>
          <w:rFonts w:ascii="Gill Sans MT" w:hAnsi="Gill Sans MT" w:cstheme="minorHAnsi"/>
          <w:bCs/>
        </w:rPr>
        <w:t xml:space="preserve">        </w:t>
      </w:r>
      <w:r w:rsidRPr="00A42270">
        <w:rPr>
          <w:rFonts w:ascii="Gill Sans MT" w:hAnsi="Gill Sans MT" w:cstheme="minorHAnsi"/>
          <w:bCs/>
        </w:rPr>
        <w:t>Nil</w:t>
      </w:r>
    </w:p>
    <w:p w14:paraId="3610C28B" w14:textId="77777777" w:rsidR="00A42270" w:rsidRPr="00A42270" w:rsidRDefault="00A42270" w:rsidP="00A42270">
      <w:pPr>
        <w:spacing w:after="0"/>
        <w:rPr>
          <w:rFonts w:ascii="Gill Sans MT" w:hAnsi="Gill Sans MT" w:cstheme="minorHAnsi"/>
          <w:bCs/>
        </w:rPr>
      </w:pPr>
      <w:r w:rsidRPr="00A42270">
        <w:rPr>
          <w:rFonts w:ascii="Gill Sans MT" w:hAnsi="Gill Sans MT" w:cstheme="minorHAnsi"/>
          <w:bCs/>
        </w:rPr>
        <w:t>Budget responsibility: Nil</w:t>
      </w:r>
    </w:p>
    <w:p w14:paraId="3C04160E" w14:textId="77777777" w:rsidR="00A42270" w:rsidRPr="00A42270" w:rsidRDefault="00A42270" w:rsidP="00A42270">
      <w:pPr>
        <w:spacing w:after="0"/>
        <w:rPr>
          <w:rFonts w:ascii="Gill Sans MT" w:hAnsi="Gill Sans MT" w:cstheme="minorHAnsi"/>
          <w:bCs/>
        </w:rPr>
      </w:pPr>
    </w:p>
    <w:p w14:paraId="03CEDC79" w14:textId="77777777" w:rsidR="00A42270" w:rsidRPr="00A42270" w:rsidRDefault="00A42270" w:rsidP="00A42270">
      <w:pPr>
        <w:spacing w:after="0"/>
        <w:rPr>
          <w:rFonts w:ascii="Gill Sans MT" w:hAnsi="Gill Sans MT" w:cstheme="minorHAnsi"/>
          <w:bCs/>
        </w:rPr>
      </w:pPr>
      <w:r w:rsidRPr="00A42270">
        <w:rPr>
          <w:rFonts w:ascii="Gill Sans MT" w:hAnsi="Gill Sans MT" w:cstheme="minorHAnsi"/>
          <w:bCs/>
        </w:rPr>
        <w:t>Volunteering:   Victim Support Northern Ireland is a volunteer delivered service.  In respect of this we encourage an ethos of volunteering throughout the organisation.</w:t>
      </w:r>
    </w:p>
    <w:p w14:paraId="37321047" w14:textId="77777777" w:rsidR="009C21C4" w:rsidRDefault="009C21C4" w:rsidP="00A42270">
      <w:pPr>
        <w:spacing w:after="0"/>
        <w:rPr>
          <w:rFonts w:ascii="Gill Sans MT" w:hAnsi="Gill Sans MT" w:cstheme="minorHAnsi"/>
          <w:b/>
        </w:rPr>
      </w:pPr>
    </w:p>
    <w:p w14:paraId="2C70E4FB" w14:textId="77777777" w:rsidR="009C21C4" w:rsidRDefault="009C21C4" w:rsidP="00A42270">
      <w:pPr>
        <w:spacing w:after="0"/>
        <w:rPr>
          <w:rFonts w:ascii="Gill Sans MT" w:hAnsi="Gill Sans MT" w:cstheme="minorHAnsi"/>
          <w:b/>
        </w:rPr>
      </w:pPr>
    </w:p>
    <w:p w14:paraId="5088B36F" w14:textId="2538ACA0" w:rsidR="009C21C4" w:rsidRDefault="009C21C4" w:rsidP="00A42270">
      <w:pPr>
        <w:spacing w:after="0"/>
        <w:rPr>
          <w:rFonts w:ascii="Gill Sans MT" w:hAnsi="Gill Sans MT" w:cstheme="minorHAnsi"/>
          <w:b/>
        </w:rPr>
      </w:pPr>
    </w:p>
    <w:p w14:paraId="0A433478" w14:textId="77777777" w:rsidR="00F40C54" w:rsidRDefault="00F40C54" w:rsidP="00A42270">
      <w:pPr>
        <w:spacing w:after="0"/>
        <w:rPr>
          <w:rFonts w:ascii="Gill Sans MT" w:hAnsi="Gill Sans MT" w:cstheme="minorHAnsi"/>
          <w:b/>
        </w:rPr>
      </w:pPr>
    </w:p>
    <w:p w14:paraId="081D3CEA" w14:textId="45AB1F84" w:rsidR="009C21C4" w:rsidRDefault="009C21C4" w:rsidP="00A42270">
      <w:pPr>
        <w:spacing w:after="0"/>
        <w:rPr>
          <w:rFonts w:ascii="Gill Sans MT" w:hAnsi="Gill Sans MT" w:cstheme="minorHAnsi"/>
          <w:b/>
        </w:rPr>
      </w:pPr>
    </w:p>
    <w:p w14:paraId="50E4F6B3" w14:textId="23928F0D" w:rsidR="007E157A" w:rsidRDefault="007E157A" w:rsidP="00A42270">
      <w:pPr>
        <w:spacing w:after="0"/>
        <w:rPr>
          <w:rFonts w:ascii="Gill Sans MT" w:hAnsi="Gill Sans MT" w:cstheme="minorHAnsi"/>
          <w:b/>
        </w:rPr>
      </w:pPr>
    </w:p>
    <w:p w14:paraId="48869BE5" w14:textId="6F17868A" w:rsidR="00D4309A" w:rsidRDefault="00D4309A" w:rsidP="00A42270">
      <w:pPr>
        <w:spacing w:after="0"/>
        <w:rPr>
          <w:rFonts w:ascii="Gill Sans MT" w:hAnsi="Gill Sans MT" w:cstheme="minorHAnsi"/>
          <w:b/>
        </w:rPr>
      </w:pPr>
    </w:p>
    <w:p w14:paraId="749160FA" w14:textId="637AE4B8" w:rsidR="00D4309A" w:rsidRDefault="00D4309A" w:rsidP="00A42270">
      <w:pPr>
        <w:spacing w:after="0"/>
        <w:rPr>
          <w:rFonts w:ascii="Gill Sans MT" w:hAnsi="Gill Sans MT" w:cstheme="minorHAnsi"/>
          <w:b/>
        </w:rPr>
      </w:pPr>
    </w:p>
    <w:p w14:paraId="7CA55EBA" w14:textId="77777777" w:rsidR="00C16102" w:rsidRDefault="00C16102" w:rsidP="00A42270">
      <w:pPr>
        <w:spacing w:after="0"/>
        <w:rPr>
          <w:rFonts w:ascii="Gill Sans MT" w:hAnsi="Gill Sans MT" w:cstheme="minorHAnsi"/>
          <w:b/>
        </w:rPr>
      </w:pPr>
    </w:p>
    <w:p w14:paraId="745C0F90" w14:textId="0ACDEF9E" w:rsidR="00D4309A" w:rsidRDefault="00D4309A" w:rsidP="00A42270">
      <w:pPr>
        <w:spacing w:after="0"/>
        <w:rPr>
          <w:rFonts w:ascii="Gill Sans MT" w:hAnsi="Gill Sans MT" w:cstheme="minorHAnsi"/>
          <w:b/>
        </w:rPr>
      </w:pPr>
    </w:p>
    <w:p w14:paraId="196E2DE2" w14:textId="32E2F465" w:rsidR="00D4309A" w:rsidRDefault="00D4309A" w:rsidP="00A42270">
      <w:pPr>
        <w:spacing w:after="0"/>
        <w:rPr>
          <w:rFonts w:ascii="Gill Sans MT" w:hAnsi="Gill Sans MT" w:cstheme="minorHAnsi"/>
          <w:b/>
        </w:rPr>
      </w:pPr>
    </w:p>
    <w:p w14:paraId="47C6907F" w14:textId="27A22EC1" w:rsidR="00D4309A" w:rsidRDefault="00D4309A" w:rsidP="00A42270">
      <w:pPr>
        <w:spacing w:after="0"/>
        <w:rPr>
          <w:rFonts w:ascii="Gill Sans MT" w:hAnsi="Gill Sans MT" w:cstheme="minorHAnsi"/>
          <w:b/>
        </w:rPr>
      </w:pPr>
    </w:p>
    <w:p w14:paraId="13E87B0E" w14:textId="77777777" w:rsidR="00D4309A" w:rsidRDefault="00D4309A" w:rsidP="00A42270">
      <w:pPr>
        <w:spacing w:after="0"/>
        <w:rPr>
          <w:rFonts w:ascii="Gill Sans MT" w:hAnsi="Gill Sans MT" w:cstheme="minorHAnsi"/>
          <w:b/>
        </w:rPr>
      </w:pPr>
    </w:p>
    <w:p w14:paraId="49000BAB" w14:textId="79739035" w:rsidR="009C21C4" w:rsidRDefault="009C21C4" w:rsidP="00A42270">
      <w:pPr>
        <w:spacing w:after="0"/>
        <w:rPr>
          <w:rFonts w:ascii="Gill Sans MT" w:hAnsi="Gill Sans MT" w:cstheme="minorHAnsi"/>
          <w:b/>
        </w:rPr>
      </w:pPr>
    </w:p>
    <w:p w14:paraId="617033F8" w14:textId="77777777" w:rsidR="003E5999" w:rsidRDefault="003E5999" w:rsidP="00A42270">
      <w:pPr>
        <w:spacing w:after="0"/>
        <w:rPr>
          <w:rFonts w:ascii="Gill Sans MT" w:hAnsi="Gill Sans MT" w:cstheme="minorHAnsi"/>
          <w:b/>
        </w:rPr>
      </w:pPr>
    </w:p>
    <w:p w14:paraId="0694B751" w14:textId="61DD2F9B" w:rsidR="0076275E" w:rsidRDefault="0076275E" w:rsidP="0076275E">
      <w:pPr>
        <w:spacing w:after="0"/>
        <w:jc w:val="both"/>
        <w:rPr>
          <w:rFonts w:ascii="Gill Sans MT" w:hAnsi="Gill Sans MT" w:cstheme="minorHAnsi"/>
          <w:b/>
          <w:bCs/>
          <w:i/>
          <w:sz w:val="21"/>
          <w:szCs w:val="21"/>
        </w:rPr>
      </w:pPr>
      <w:r>
        <w:rPr>
          <w:rFonts w:ascii="Gill Sans MT" w:hAnsi="Gill Sans MT" w:cstheme="minorHAnsi"/>
          <w:b/>
          <w:bCs/>
          <w:i/>
          <w:sz w:val="21"/>
          <w:szCs w:val="21"/>
        </w:rPr>
        <w:lastRenderedPageBreak/>
        <w:t xml:space="preserve">Main Responsibilities </w:t>
      </w:r>
    </w:p>
    <w:p w14:paraId="221CD97D" w14:textId="77777777" w:rsidR="0076275E" w:rsidRDefault="0076275E" w:rsidP="0076275E">
      <w:pPr>
        <w:spacing w:after="0"/>
        <w:jc w:val="both"/>
        <w:rPr>
          <w:rFonts w:ascii="Gill Sans MT" w:hAnsi="Gill Sans MT" w:cstheme="minorHAnsi"/>
          <w:b/>
          <w:bCs/>
          <w:i/>
          <w:sz w:val="21"/>
          <w:szCs w:val="21"/>
        </w:rPr>
      </w:pPr>
    </w:p>
    <w:p w14:paraId="2D75AAA0" w14:textId="124953B4"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b/>
          <w:bCs/>
          <w:i/>
          <w:sz w:val="21"/>
          <w:szCs w:val="21"/>
        </w:rPr>
        <w:t>•</w:t>
      </w:r>
      <w:r w:rsidRPr="0076275E">
        <w:rPr>
          <w:rFonts w:ascii="Gill Sans MT" w:hAnsi="Gill Sans MT" w:cstheme="minorHAnsi"/>
          <w:b/>
          <w:bCs/>
          <w:i/>
          <w:sz w:val="21"/>
          <w:szCs w:val="21"/>
        </w:rPr>
        <w:tab/>
      </w:r>
      <w:r w:rsidRPr="0076275E">
        <w:rPr>
          <w:rFonts w:ascii="Gill Sans MT" w:hAnsi="Gill Sans MT" w:cstheme="minorHAnsi"/>
          <w:iCs/>
          <w:sz w:val="21"/>
          <w:szCs w:val="21"/>
        </w:rPr>
        <w:t>Acting as the first point of contact within VWCU which may include dealing with emotive situations or distressed callers and escalating as appropriate.</w:t>
      </w:r>
    </w:p>
    <w:p w14:paraId="161F7A2B" w14:textId="77777777" w:rsidR="0076275E" w:rsidRPr="0076275E" w:rsidRDefault="0076275E" w:rsidP="0076275E">
      <w:pPr>
        <w:spacing w:after="0"/>
        <w:jc w:val="both"/>
        <w:rPr>
          <w:rFonts w:ascii="Gill Sans MT" w:hAnsi="Gill Sans MT" w:cstheme="minorHAnsi"/>
          <w:iCs/>
          <w:sz w:val="21"/>
          <w:szCs w:val="21"/>
        </w:rPr>
      </w:pPr>
    </w:p>
    <w:p w14:paraId="509E8662"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In conjunction with the Co-ordinator, and where volunteers are unavailable:</w:t>
      </w:r>
    </w:p>
    <w:p w14:paraId="6C96315E" w14:textId="77777777" w:rsidR="0076275E" w:rsidRPr="0076275E" w:rsidRDefault="0076275E" w:rsidP="0076275E">
      <w:pPr>
        <w:spacing w:after="0"/>
        <w:jc w:val="both"/>
        <w:rPr>
          <w:rFonts w:ascii="Gill Sans MT" w:hAnsi="Gill Sans MT" w:cstheme="minorHAnsi"/>
          <w:iCs/>
          <w:sz w:val="21"/>
          <w:szCs w:val="21"/>
        </w:rPr>
      </w:pPr>
    </w:p>
    <w:p w14:paraId="58F0E632"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Carrying out Risk Assessments with clients as required</w:t>
      </w:r>
    </w:p>
    <w:p w14:paraId="2CBC0087" w14:textId="77777777" w:rsidR="0076275E" w:rsidRPr="0076275E" w:rsidRDefault="0076275E" w:rsidP="0076275E">
      <w:pPr>
        <w:spacing w:after="0"/>
        <w:jc w:val="both"/>
        <w:rPr>
          <w:rFonts w:ascii="Gill Sans MT" w:hAnsi="Gill Sans MT" w:cstheme="minorHAnsi"/>
          <w:iCs/>
          <w:sz w:val="21"/>
          <w:szCs w:val="21"/>
        </w:rPr>
      </w:pPr>
    </w:p>
    <w:p w14:paraId="436D1841"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Establishing best support by carrying out referrals based on best judgement of facts </w:t>
      </w:r>
    </w:p>
    <w:p w14:paraId="4B484DF4" w14:textId="77777777" w:rsidR="0076275E" w:rsidRPr="0076275E" w:rsidRDefault="0076275E" w:rsidP="0076275E">
      <w:pPr>
        <w:spacing w:after="0"/>
        <w:jc w:val="both"/>
        <w:rPr>
          <w:rFonts w:ascii="Gill Sans MT" w:hAnsi="Gill Sans MT" w:cstheme="minorHAnsi"/>
          <w:iCs/>
          <w:sz w:val="21"/>
          <w:szCs w:val="21"/>
        </w:rPr>
      </w:pPr>
    </w:p>
    <w:p w14:paraId="2FE36966"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Managing situations autonomously and on your own initiative</w:t>
      </w:r>
    </w:p>
    <w:p w14:paraId="424F4D24" w14:textId="77777777" w:rsidR="0076275E" w:rsidRPr="0076275E" w:rsidRDefault="0076275E" w:rsidP="0076275E">
      <w:pPr>
        <w:spacing w:after="0"/>
        <w:jc w:val="both"/>
        <w:rPr>
          <w:rFonts w:ascii="Gill Sans MT" w:hAnsi="Gill Sans MT" w:cstheme="minorHAnsi"/>
          <w:iCs/>
          <w:sz w:val="21"/>
          <w:szCs w:val="21"/>
        </w:rPr>
      </w:pPr>
    </w:p>
    <w:p w14:paraId="774F24CF" w14:textId="335ADA24"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Telephone engagement with people who have experienced crime promoting the services of Victim Support NI to generate appointments into the service</w:t>
      </w:r>
      <w:r w:rsidR="005952B6">
        <w:rPr>
          <w:rFonts w:ascii="Gill Sans MT" w:hAnsi="Gill Sans MT" w:cstheme="minorHAnsi"/>
          <w:iCs/>
          <w:sz w:val="21"/>
          <w:szCs w:val="21"/>
        </w:rPr>
        <w:t xml:space="preserve"> </w:t>
      </w:r>
      <w:r w:rsidR="008F21E5">
        <w:rPr>
          <w:rFonts w:ascii="Gill Sans MT" w:hAnsi="Gill Sans MT" w:cstheme="minorHAnsi"/>
          <w:iCs/>
          <w:sz w:val="21"/>
          <w:szCs w:val="21"/>
        </w:rPr>
        <w:t xml:space="preserve">including </w:t>
      </w:r>
      <w:r w:rsidR="00B975AD">
        <w:rPr>
          <w:rFonts w:ascii="Gill Sans MT" w:hAnsi="Gill Sans MT" w:cstheme="minorHAnsi"/>
          <w:iCs/>
          <w:sz w:val="21"/>
          <w:szCs w:val="21"/>
        </w:rPr>
        <w:t xml:space="preserve">arranging </w:t>
      </w:r>
      <w:r w:rsidR="005952B6" w:rsidRPr="005952B6">
        <w:rPr>
          <w:rFonts w:ascii="Gill Sans MT" w:hAnsi="Gill Sans MT" w:cstheme="minorHAnsi"/>
          <w:iCs/>
          <w:sz w:val="21"/>
          <w:szCs w:val="21"/>
        </w:rPr>
        <w:t>Pre Trial Visits and</w:t>
      </w:r>
      <w:r w:rsidR="008F21E5">
        <w:rPr>
          <w:rFonts w:ascii="Gill Sans MT" w:hAnsi="Gill Sans MT" w:cstheme="minorHAnsi"/>
          <w:iCs/>
          <w:sz w:val="21"/>
          <w:szCs w:val="21"/>
        </w:rPr>
        <w:t xml:space="preserve"> </w:t>
      </w:r>
      <w:r w:rsidR="005952B6" w:rsidRPr="005952B6">
        <w:rPr>
          <w:rFonts w:ascii="Gill Sans MT" w:hAnsi="Gill Sans MT" w:cstheme="minorHAnsi"/>
          <w:iCs/>
          <w:sz w:val="21"/>
          <w:szCs w:val="21"/>
        </w:rPr>
        <w:t>arrange Court Support</w:t>
      </w:r>
      <w:r w:rsidR="008F21E5">
        <w:rPr>
          <w:rFonts w:ascii="Gill Sans MT" w:hAnsi="Gill Sans MT" w:cstheme="minorHAnsi"/>
          <w:iCs/>
          <w:sz w:val="21"/>
          <w:szCs w:val="21"/>
        </w:rPr>
        <w:t>.</w:t>
      </w:r>
    </w:p>
    <w:p w14:paraId="32440506" w14:textId="77777777" w:rsidR="0076275E" w:rsidRPr="0076275E" w:rsidRDefault="0076275E" w:rsidP="0076275E">
      <w:pPr>
        <w:spacing w:after="0"/>
        <w:jc w:val="both"/>
        <w:rPr>
          <w:rFonts w:ascii="Gill Sans MT" w:hAnsi="Gill Sans MT" w:cstheme="minorHAnsi"/>
          <w:iCs/>
          <w:sz w:val="21"/>
          <w:szCs w:val="21"/>
        </w:rPr>
      </w:pPr>
    </w:p>
    <w:p w14:paraId="76817957"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Providing advice on the services provided by Victim Support NI to staff within the VWCU.</w:t>
      </w:r>
    </w:p>
    <w:p w14:paraId="6018E75B" w14:textId="77777777" w:rsidR="0076275E" w:rsidRPr="0076275E" w:rsidRDefault="0076275E" w:rsidP="0076275E">
      <w:pPr>
        <w:spacing w:after="0"/>
        <w:jc w:val="both"/>
        <w:rPr>
          <w:rFonts w:ascii="Gill Sans MT" w:hAnsi="Gill Sans MT" w:cstheme="minorHAnsi"/>
          <w:iCs/>
          <w:sz w:val="21"/>
          <w:szCs w:val="21"/>
        </w:rPr>
      </w:pPr>
    </w:p>
    <w:p w14:paraId="36706580"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Inputting and maintaining information on the case management system</w:t>
      </w:r>
    </w:p>
    <w:p w14:paraId="10F2B85E" w14:textId="77777777" w:rsidR="0076275E" w:rsidRPr="0076275E" w:rsidRDefault="0076275E" w:rsidP="0076275E">
      <w:pPr>
        <w:spacing w:after="0"/>
        <w:jc w:val="both"/>
        <w:rPr>
          <w:rFonts w:ascii="Gill Sans MT" w:hAnsi="Gill Sans MT" w:cstheme="minorHAnsi"/>
          <w:iCs/>
          <w:sz w:val="21"/>
          <w:szCs w:val="21"/>
        </w:rPr>
      </w:pPr>
    </w:p>
    <w:p w14:paraId="4A97B1F5"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Administering reports and letters and providing administration support to the wider Witness Service team</w:t>
      </w:r>
    </w:p>
    <w:p w14:paraId="3892EC9B" w14:textId="77777777" w:rsidR="0076275E" w:rsidRPr="0076275E" w:rsidRDefault="0076275E" w:rsidP="0076275E">
      <w:pPr>
        <w:spacing w:after="0"/>
        <w:jc w:val="both"/>
        <w:rPr>
          <w:rFonts w:ascii="Gill Sans MT" w:hAnsi="Gill Sans MT" w:cstheme="minorHAnsi"/>
          <w:iCs/>
          <w:sz w:val="21"/>
          <w:szCs w:val="21"/>
        </w:rPr>
      </w:pPr>
    </w:p>
    <w:p w14:paraId="778BBFA9" w14:textId="77777777"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Timely and accurate logging of information on our client management system, liaising with clients and other agencies as and when necessary.</w:t>
      </w:r>
    </w:p>
    <w:p w14:paraId="4744AFEE" w14:textId="77777777" w:rsidR="0076275E" w:rsidRPr="0076275E" w:rsidRDefault="0076275E" w:rsidP="0076275E">
      <w:pPr>
        <w:spacing w:after="0"/>
        <w:jc w:val="both"/>
        <w:rPr>
          <w:rFonts w:ascii="Gill Sans MT" w:hAnsi="Gill Sans MT" w:cstheme="minorHAnsi"/>
          <w:iCs/>
          <w:sz w:val="21"/>
          <w:szCs w:val="21"/>
        </w:rPr>
      </w:pPr>
    </w:p>
    <w:p w14:paraId="311E08EA"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Sending letters and emails and filing all relevant information in line with internal processes.</w:t>
      </w:r>
    </w:p>
    <w:p w14:paraId="6848CF79" w14:textId="77777777" w:rsidR="0076275E" w:rsidRPr="0076275E" w:rsidRDefault="0076275E" w:rsidP="0076275E">
      <w:pPr>
        <w:spacing w:after="0"/>
        <w:jc w:val="both"/>
        <w:rPr>
          <w:rFonts w:ascii="Gill Sans MT" w:hAnsi="Gill Sans MT" w:cstheme="minorHAnsi"/>
          <w:iCs/>
          <w:sz w:val="21"/>
          <w:szCs w:val="21"/>
        </w:rPr>
      </w:pPr>
    </w:p>
    <w:p w14:paraId="4C4C4653"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Achieving standards of performance and performance targets </w:t>
      </w:r>
    </w:p>
    <w:p w14:paraId="2532B12D" w14:textId="77777777" w:rsidR="0076275E" w:rsidRPr="0076275E" w:rsidRDefault="0076275E" w:rsidP="0076275E">
      <w:pPr>
        <w:spacing w:after="0"/>
        <w:jc w:val="both"/>
        <w:rPr>
          <w:rFonts w:ascii="Gill Sans MT" w:hAnsi="Gill Sans MT" w:cstheme="minorHAnsi"/>
          <w:iCs/>
          <w:sz w:val="21"/>
          <w:szCs w:val="21"/>
        </w:rPr>
      </w:pPr>
    </w:p>
    <w:p w14:paraId="24C3C8B7"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Establishing and maintaining effective filing systems </w:t>
      </w:r>
    </w:p>
    <w:p w14:paraId="05F7E542" w14:textId="77777777" w:rsidR="0076275E" w:rsidRPr="0076275E" w:rsidRDefault="0076275E" w:rsidP="0076275E">
      <w:pPr>
        <w:spacing w:after="0"/>
        <w:jc w:val="both"/>
        <w:rPr>
          <w:rFonts w:ascii="Gill Sans MT" w:hAnsi="Gill Sans MT" w:cstheme="minorHAnsi"/>
          <w:iCs/>
          <w:sz w:val="21"/>
          <w:szCs w:val="21"/>
        </w:rPr>
      </w:pPr>
    </w:p>
    <w:p w14:paraId="1222C11D"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Managing all incoming and outgoing queries and requests for support</w:t>
      </w:r>
    </w:p>
    <w:p w14:paraId="5A57287C" w14:textId="77777777" w:rsidR="0076275E" w:rsidRPr="0076275E" w:rsidRDefault="0076275E" w:rsidP="0076275E">
      <w:pPr>
        <w:spacing w:after="0"/>
        <w:jc w:val="both"/>
        <w:rPr>
          <w:rFonts w:ascii="Gill Sans MT" w:hAnsi="Gill Sans MT" w:cstheme="minorHAnsi"/>
          <w:iCs/>
          <w:sz w:val="21"/>
          <w:szCs w:val="21"/>
        </w:rPr>
      </w:pPr>
    </w:p>
    <w:p w14:paraId="5CB90AAA"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Attendance at training, line management and team meetings as required</w:t>
      </w:r>
    </w:p>
    <w:p w14:paraId="41DB11FF" w14:textId="77777777" w:rsidR="0076275E" w:rsidRPr="0076275E" w:rsidRDefault="0076275E" w:rsidP="0076275E">
      <w:pPr>
        <w:spacing w:after="0"/>
        <w:jc w:val="both"/>
        <w:rPr>
          <w:rFonts w:ascii="Gill Sans MT" w:hAnsi="Gill Sans MT" w:cstheme="minorHAnsi"/>
          <w:iCs/>
          <w:sz w:val="21"/>
          <w:szCs w:val="21"/>
        </w:rPr>
      </w:pPr>
    </w:p>
    <w:p w14:paraId="0C4E2F3E" w14:textId="77777777" w:rsidR="0076275E" w:rsidRPr="0076275E" w:rsidRDefault="0076275E" w:rsidP="0076275E">
      <w:pPr>
        <w:spacing w:after="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Full compliance with all financial, HR and other corporate responsibilities as appropriate to the post</w:t>
      </w:r>
    </w:p>
    <w:p w14:paraId="2E771B91" w14:textId="77777777" w:rsidR="0076275E" w:rsidRPr="0076275E" w:rsidRDefault="0076275E" w:rsidP="0076275E">
      <w:pPr>
        <w:spacing w:after="0"/>
        <w:jc w:val="both"/>
        <w:rPr>
          <w:rFonts w:ascii="Gill Sans MT" w:hAnsi="Gill Sans MT" w:cstheme="minorHAnsi"/>
          <w:iCs/>
          <w:sz w:val="21"/>
          <w:szCs w:val="21"/>
        </w:rPr>
      </w:pPr>
    </w:p>
    <w:p w14:paraId="2A694C70" w14:textId="77777777" w:rsidR="0076275E" w:rsidRPr="0076275E" w:rsidRDefault="0076275E" w:rsidP="0076275E">
      <w:pPr>
        <w:spacing w:after="0"/>
        <w:ind w:left="720" w:hanging="720"/>
        <w:jc w:val="both"/>
        <w:rPr>
          <w:rFonts w:ascii="Gill Sans MT" w:hAnsi="Gill Sans MT" w:cstheme="minorHAnsi"/>
          <w:iCs/>
          <w:sz w:val="21"/>
          <w:szCs w:val="21"/>
        </w:rPr>
      </w:pPr>
      <w:r w:rsidRPr="0076275E">
        <w:rPr>
          <w:rFonts w:ascii="Gill Sans MT" w:hAnsi="Gill Sans MT" w:cstheme="minorHAnsi"/>
          <w:iCs/>
          <w:sz w:val="21"/>
          <w:szCs w:val="21"/>
        </w:rPr>
        <w:t>•</w:t>
      </w:r>
      <w:r w:rsidRPr="0076275E">
        <w:rPr>
          <w:rFonts w:ascii="Gill Sans MT" w:hAnsi="Gill Sans MT" w:cstheme="minorHAnsi"/>
          <w:iCs/>
          <w:sz w:val="21"/>
          <w:szCs w:val="21"/>
        </w:rPr>
        <w:tab/>
        <w:t xml:space="preserve">Ensure that all Victim Support policies, particularly those relating to Confidentiality, Health &amp; Safety and Equal Opportunities are applied </w:t>
      </w:r>
    </w:p>
    <w:p w14:paraId="24A63876" w14:textId="77777777" w:rsidR="0076275E" w:rsidRPr="0076275E" w:rsidRDefault="0076275E" w:rsidP="0076275E">
      <w:pPr>
        <w:spacing w:after="0"/>
        <w:jc w:val="both"/>
        <w:rPr>
          <w:rFonts w:ascii="Gill Sans MT" w:hAnsi="Gill Sans MT" w:cstheme="minorHAnsi"/>
          <w:iCs/>
          <w:sz w:val="21"/>
          <w:szCs w:val="21"/>
        </w:rPr>
      </w:pPr>
    </w:p>
    <w:p w14:paraId="44A817BE" w14:textId="6840D827" w:rsidR="00A42270" w:rsidRPr="0076275E" w:rsidRDefault="00A42270" w:rsidP="00A42270">
      <w:pPr>
        <w:spacing w:after="0"/>
        <w:jc w:val="both"/>
        <w:rPr>
          <w:rFonts w:ascii="Gill Sans MT" w:hAnsi="Gill Sans MT" w:cstheme="minorHAnsi"/>
          <w:iCs/>
          <w:sz w:val="21"/>
          <w:szCs w:val="21"/>
        </w:rPr>
      </w:pPr>
      <w:r w:rsidRPr="0076275E">
        <w:rPr>
          <w:rFonts w:ascii="Gill Sans MT" w:hAnsi="Gill Sans MT" w:cstheme="minorHAnsi"/>
          <w:iCs/>
          <w:sz w:val="21"/>
          <w:szCs w:val="21"/>
        </w:rPr>
        <w:t>The above detail of main responsibilities is not intended to be an exhaustive listing and the post-holder may be expected to accept additional / amended responsibilities in line with the organisation’s needs. Such additions / amendments will be in line with the capabilities of the post-holder.</w:t>
      </w:r>
    </w:p>
    <w:p w14:paraId="3F95D090" w14:textId="77777777" w:rsidR="0076275E" w:rsidRPr="0076275E" w:rsidRDefault="0076275E" w:rsidP="00A42270">
      <w:pPr>
        <w:spacing w:after="0"/>
        <w:rPr>
          <w:rFonts w:ascii="Gill Sans MT" w:hAnsi="Gill Sans MT" w:cstheme="minorHAnsi"/>
          <w:iCs/>
        </w:rPr>
      </w:pPr>
    </w:p>
    <w:p w14:paraId="4B6940B5" w14:textId="77777777" w:rsidR="0076275E" w:rsidRDefault="0076275E" w:rsidP="00A42270">
      <w:pPr>
        <w:spacing w:after="0"/>
        <w:rPr>
          <w:rFonts w:ascii="Gill Sans MT" w:hAnsi="Gill Sans MT" w:cstheme="minorHAnsi"/>
          <w:b/>
        </w:rPr>
      </w:pPr>
    </w:p>
    <w:p w14:paraId="13EF31F6" w14:textId="77777777" w:rsidR="0076275E" w:rsidRDefault="0076275E" w:rsidP="00A42270">
      <w:pPr>
        <w:spacing w:after="0"/>
        <w:rPr>
          <w:rFonts w:ascii="Gill Sans MT" w:hAnsi="Gill Sans MT" w:cstheme="minorHAnsi"/>
          <w:b/>
        </w:rPr>
      </w:pPr>
    </w:p>
    <w:p w14:paraId="234CC75E" w14:textId="77777777" w:rsidR="0076275E" w:rsidRDefault="0076275E" w:rsidP="00A42270">
      <w:pPr>
        <w:spacing w:after="0"/>
        <w:rPr>
          <w:rFonts w:ascii="Gill Sans MT" w:hAnsi="Gill Sans MT" w:cstheme="minorHAnsi"/>
          <w:b/>
        </w:rPr>
      </w:pPr>
    </w:p>
    <w:p w14:paraId="51895A84" w14:textId="77777777" w:rsidR="0076275E" w:rsidRDefault="0076275E" w:rsidP="00A42270">
      <w:pPr>
        <w:spacing w:after="0"/>
        <w:rPr>
          <w:rFonts w:ascii="Gill Sans MT" w:hAnsi="Gill Sans MT" w:cstheme="minorHAnsi"/>
          <w:b/>
        </w:rPr>
      </w:pPr>
    </w:p>
    <w:p w14:paraId="5EA8B643" w14:textId="77777777" w:rsidR="0076275E" w:rsidRDefault="0076275E" w:rsidP="00A42270">
      <w:pPr>
        <w:spacing w:after="0"/>
        <w:rPr>
          <w:rFonts w:ascii="Gill Sans MT" w:hAnsi="Gill Sans MT" w:cstheme="minorHAnsi"/>
          <w:b/>
        </w:rPr>
      </w:pPr>
    </w:p>
    <w:p w14:paraId="07BD3A96" w14:textId="77777777" w:rsidR="0076275E" w:rsidRDefault="0076275E" w:rsidP="00A42270">
      <w:pPr>
        <w:spacing w:after="0"/>
        <w:rPr>
          <w:rFonts w:ascii="Gill Sans MT" w:hAnsi="Gill Sans MT" w:cstheme="minorHAnsi"/>
          <w:b/>
        </w:rPr>
      </w:pPr>
    </w:p>
    <w:p w14:paraId="3EC68ADA" w14:textId="77777777" w:rsidR="0076275E" w:rsidRDefault="0076275E" w:rsidP="00A42270">
      <w:pPr>
        <w:spacing w:after="0"/>
        <w:rPr>
          <w:rFonts w:ascii="Gill Sans MT" w:hAnsi="Gill Sans MT" w:cstheme="minorHAnsi"/>
          <w:b/>
        </w:rPr>
      </w:pPr>
    </w:p>
    <w:p w14:paraId="0CE98623" w14:textId="77777777" w:rsidR="0076275E" w:rsidRDefault="0076275E" w:rsidP="00A42270">
      <w:pPr>
        <w:spacing w:after="0"/>
        <w:rPr>
          <w:rFonts w:ascii="Gill Sans MT" w:hAnsi="Gill Sans MT" w:cstheme="minorHAnsi"/>
          <w:b/>
        </w:rPr>
      </w:pPr>
    </w:p>
    <w:p w14:paraId="2173D677" w14:textId="77777777" w:rsidR="0076275E" w:rsidRDefault="0076275E" w:rsidP="00A42270">
      <w:pPr>
        <w:spacing w:after="0"/>
        <w:rPr>
          <w:rFonts w:ascii="Gill Sans MT" w:hAnsi="Gill Sans MT" w:cstheme="minorHAnsi"/>
          <w:b/>
        </w:rPr>
      </w:pPr>
    </w:p>
    <w:p w14:paraId="47D88BDC" w14:textId="5B738776" w:rsidR="00A42270" w:rsidRPr="00A42270" w:rsidRDefault="00A42270" w:rsidP="00A42270">
      <w:pPr>
        <w:spacing w:after="0"/>
        <w:rPr>
          <w:rFonts w:ascii="Gill Sans MT" w:hAnsi="Gill Sans MT" w:cstheme="minorHAnsi"/>
          <w:b/>
        </w:rPr>
      </w:pPr>
      <w:r w:rsidRPr="00A42270">
        <w:rPr>
          <w:rFonts w:ascii="Gill Sans MT" w:hAnsi="Gill Sans MT" w:cstheme="minorHAnsi"/>
          <w:b/>
        </w:rPr>
        <w:lastRenderedPageBreak/>
        <w:t>Essential Criteria:</w:t>
      </w:r>
    </w:p>
    <w:p w14:paraId="597A49DE" w14:textId="5317EF8E" w:rsidR="00A42270" w:rsidRDefault="00A42270" w:rsidP="00A42270">
      <w:pPr>
        <w:spacing w:after="0"/>
        <w:rPr>
          <w:rFonts w:ascii="Gill Sans MT" w:hAnsi="Gill Sans MT" w:cstheme="minorHAnsi"/>
          <w:b/>
        </w:rPr>
      </w:pPr>
    </w:p>
    <w:p w14:paraId="74A6E959"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Qualifications and Experience:</w:t>
      </w:r>
    </w:p>
    <w:p w14:paraId="4252DF96" w14:textId="77777777" w:rsidR="00BD14B1" w:rsidRPr="00BD14B1" w:rsidRDefault="00BD14B1" w:rsidP="00BD14B1">
      <w:pPr>
        <w:spacing w:after="0"/>
        <w:rPr>
          <w:rFonts w:ascii="Gill Sans MT" w:hAnsi="Gill Sans MT" w:cstheme="minorHAnsi"/>
          <w:b/>
        </w:rPr>
      </w:pPr>
    </w:p>
    <w:p w14:paraId="005858D6" w14:textId="77777777"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BD14B1">
        <w:rPr>
          <w:rFonts w:ascii="Gill Sans MT" w:hAnsi="Gill Sans MT" w:cstheme="minorHAnsi"/>
          <w:bCs/>
        </w:rPr>
        <w:t>5 GCSE’s /O’ levels / Equivalent including English and Maths grade C or above with a minimum of two years’ experience in the provision of an effective administration service in an office environment</w:t>
      </w:r>
    </w:p>
    <w:p w14:paraId="5854A6F7" w14:textId="77777777" w:rsidR="00BD14B1" w:rsidRPr="00BD14B1" w:rsidRDefault="00BD14B1" w:rsidP="00BD14B1">
      <w:pPr>
        <w:spacing w:after="0"/>
        <w:rPr>
          <w:rFonts w:ascii="Gill Sans MT" w:hAnsi="Gill Sans MT" w:cstheme="minorHAnsi"/>
          <w:bCs/>
        </w:rPr>
      </w:pPr>
    </w:p>
    <w:p w14:paraId="4296256D"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Or</w:t>
      </w:r>
    </w:p>
    <w:p w14:paraId="1526AAB4" w14:textId="77777777" w:rsidR="00BD14B1" w:rsidRPr="00BD14B1" w:rsidRDefault="00BD14B1" w:rsidP="00BD14B1">
      <w:pPr>
        <w:spacing w:after="0"/>
        <w:rPr>
          <w:rFonts w:ascii="Gill Sans MT" w:hAnsi="Gill Sans MT" w:cstheme="minorHAnsi"/>
          <w:bCs/>
        </w:rPr>
      </w:pPr>
    </w:p>
    <w:p w14:paraId="076F88A5"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Five years’ experience in the provision of an effective administration service in an office environment</w:t>
      </w:r>
    </w:p>
    <w:p w14:paraId="5CD9DFD5" w14:textId="77777777" w:rsidR="00BD14B1" w:rsidRPr="00BD14B1" w:rsidRDefault="00BD14B1" w:rsidP="00BD14B1">
      <w:pPr>
        <w:spacing w:after="0"/>
        <w:rPr>
          <w:rFonts w:ascii="Gill Sans MT" w:hAnsi="Gill Sans MT" w:cstheme="minorHAnsi"/>
          <w:b/>
        </w:rPr>
      </w:pPr>
    </w:p>
    <w:p w14:paraId="2D6CC991"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Skills and Experience</w:t>
      </w:r>
    </w:p>
    <w:p w14:paraId="417D9BB0" w14:textId="77777777" w:rsidR="00BD14B1" w:rsidRPr="00BD14B1" w:rsidRDefault="00BD14B1" w:rsidP="00BD14B1">
      <w:pPr>
        <w:spacing w:after="0"/>
        <w:rPr>
          <w:rFonts w:ascii="Gill Sans MT" w:hAnsi="Gill Sans MT" w:cstheme="minorHAnsi"/>
          <w:bCs/>
        </w:rPr>
      </w:pPr>
    </w:p>
    <w:p w14:paraId="50949567"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Proven organisational skills in an office environment</w:t>
      </w:r>
    </w:p>
    <w:p w14:paraId="784660F7"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Proven interpersonal skills, both verbal and written, with particular experience of making and receiving high volume telephone calls during peak periods.</w:t>
      </w:r>
    </w:p>
    <w:p w14:paraId="74BA569C"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both internal and external stakeholder engagement</w:t>
      </w:r>
    </w:p>
    <w:p w14:paraId="62C66B6A"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dealing with confidential information - both verbal and written</w:t>
      </w:r>
    </w:p>
    <w:p w14:paraId="1770E5E4"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dealing sensitively with people in emotive situations</w:t>
      </w:r>
    </w:p>
    <w:p w14:paraId="68CD4AD1"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Proven record of valuing accuracy and attention to detail within your work</w:t>
      </w:r>
    </w:p>
    <w:p w14:paraId="652590A9" w14:textId="77777777" w:rsid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The post holder must be proficient in the use of Microsoft Office packages</w:t>
      </w:r>
    </w:p>
    <w:p w14:paraId="3D9D4529" w14:textId="48D66D22" w:rsidR="00BD14B1" w:rsidRPr="005245CB" w:rsidRDefault="00BD14B1" w:rsidP="003218F7">
      <w:pPr>
        <w:pStyle w:val="ListParagraph"/>
        <w:numPr>
          <w:ilvl w:val="0"/>
          <w:numId w:val="20"/>
        </w:numPr>
        <w:tabs>
          <w:tab w:val="left" w:pos="0"/>
        </w:tabs>
        <w:spacing w:after="0"/>
        <w:ind w:left="426" w:hanging="426"/>
        <w:rPr>
          <w:rFonts w:ascii="Gill Sans MT" w:hAnsi="Gill Sans MT" w:cstheme="minorHAnsi"/>
          <w:bCs/>
        </w:rPr>
      </w:pPr>
      <w:r w:rsidRPr="005245CB">
        <w:rPr>
          <w:rFonts w:ascii="Gill Sans MT" w:hAnsi="Gill Sans MT" w:cstheme="minorHAnsi"/>
          <w:bCs/>
        </w:rPr>
        <w:t>Experience of inputting data into an organisational case management system and applications</w:t>
      </w:r>
    </w:p>
    <w:p w14:paraId="55730BA6" w14:textId="77777777" w:rsidR="00BD14B1" w:rsidRPr="00BD14B1" w:rsidRDefault="00BD14B1" w:rsidP="00BD14B1">
      <w:pPr>
        <w:spacing w:after="0"/>
        <w:rPr>
          <w:rFonts w:ascii="Gill Sans MT" w:hAnsi="Gill Sans MT" w:cstheme="minorHAnsi"/>
          <w:b/>
        </w:rPr>
      </w:pPr>
    </w:p>
    <w:p w14:paraId="4F119860" w14:textId="42D092F4" w:rsidR="00BD14B1" w:rsidRDefault="00BD14B1" w:rsidP="00BD14B1">
      <w:pPr>
        <w:spacing w:after="0"/>
        <w:rPr>
          <w:rFonts w:ascii="Gill Sans MT" w:hAnsi="Gill Sans MT" w:cstheme="minorHAnsi"/>
          <w:b/>
        </w:rPr>
      </w:pPr>
      <w:r w:rsidRPr="00BD14B1">
        <w:rPr>
          <w:rFonts w:ascii="Gill Sans MT" w:hAnsi="Gill Sans MT" w:cstheme="minorHAnsi"/>
          <w:b/>
        </w:rPr>
        <w:t>Desirable Criteria:</w:t>
      </w:r>
    </w:p>
    <w:p w14:paraId="56A26365" w14:textId="2ECC01D8" w:rsidR="0022668D" w:rsidRDefault="0022668D" w:rsidP="00BD14B1">
      <w:pPr>
        <w:spacing w:after="0"/>
        <w:rPr>
          <w:rFonts w:ascii="Gill Sans MT" w:hAnsi="Gill Sans MT" w:cstheme="minorHAnsi"/>
          <w:b/>
        </w:rPr>
      </w:pPr>
    </w:p>
    <w:p w14:paraId="636F8160" w14:textId="3F376686" w:rsidR="0022668D" w:rsidRDefault="0022668D" w:rsidP="00BD14B1">
      <w:pPr>
        <w:spacing w:after="0"/>
        <w:rPr>
          <w:rFonts w:ascii="Gill Sans MT" w:hAnsi="Gill Sans MT" w:cstheme="minorHAnsi"/>
          <w:bCs/>
        </w:rPr>
      </w:pPr>
      <w:r w:rsidRPr="00D56987">
        <w:rPr>
          <w:rFonts w:ascii="Gill Sans MT" w:hAnsi="Gill Sans MT" w:cstheme="minorHAnsi"/>
          <w:bCs/>
        </w:rPr>
        <w:t>In addition to the above essential criteria, the following additional desirable criteria may be used to shortlist applicants:</w:t>
      </w:r>
    </w:p>
    <w:p w14:paraId="4B64EA16" w14:textId="77777777" w:rsidR="00D56987" w:rsidRPr="00D56987" w:rsidRDefault="00D56987" w:rsidP="00BD14B1">
      <w:pPr>
        <w:spacing w:after="0"/>
        <w:rPr>
          <w:rFonts w:ascii="Gill Sans MT" w:hAnsi="Gill Sans MT" w:cstheme="minorHAnsi"/>
          <w:bCs/>
        </w:rPr>
      </w:pPr>
    </w:p>
    <w:p w14:paraId="202409A4" w14:textId="77777777" w:rsidR="00827793" w:rsidRDefault="00BD14B1" w:rsidP="00BD14B1">
      <w:pPr>
        <w:pStyle w:val="ListParagraph"/>
        <w:numPr>
          <w:ilvl w:val="0"/>
          <w:numId w:val="19"/>
        </w:numPr>
        <w:spacing w:after="0"/>
        <w:ind w:left="426" w:hanging="426"/>
        <w:rPr>
          <w:rFonts w:ascii="Gill Sans MT" w:hAnsi="Gill Sans MT" w:cstheme="minorHAnsi"/>
          <w:bCs/>
        </w:rPr>
      </w:pPr>
      <w:r w:rsidRPr="00C959CF">
        <w:rPr>
          <w:rFonts w:ascii="Gill Sans MT" w:hAnsi="Gill Sans MT" w:cstheme="minorHAnsi"/>
          <w:bCs/>
        </w:rPr>
        <w:t>Experience of dealing with clients who may be vulnerable after experiencing a traumatic event would be</w:t>
      </w:r>
      <w:r w:rsidR="00827793">
        <w:rPr>
          <w:rFonts w:ascii="Gill Sans MT" w:hAnsi="Gill Sans MT" w:cstheme="minorHAnsi"/>
          <w:bCs/>
        </w:rPr>
        <w:t xml:space="preserve"> </w:t>
      </w:r>
      <w:r w:rsidRPr="00C959CF">
        <w:rPr>
          <w:rFonts w:ascii="Gill Sans MT" w:hAnsi="Gill Sans MT" w:cstheme="minorHAnsi"/>
          <w:bCs/>
        </w:rPr>
        <w:t>advantageous</w:t>
      </w:r>
    </w:p>
    <w:p w14:paraId="564AEDE2" w14:textId="77777777" w:rsidR="00827793" w:rsidRDefault="00BD14B1" w:rsidP="00740EBB">
      <w:pPr>
        <w:pStyle w:val="ListParagraph"/>
        <w:numPr>
          <w:ilvl w:val="0"/>
          <w:numId w:val="19"/>
        </w:numPr>
        <w:spacing w:after="0"/>
        <w:ind w:left="426" w:hanging="426"/>
        <w:rPr>
          <w:rFonts w:ascii="Gill Sans MT" w:hAnsi="Gill Sans MT" w:cstheme="minorHAnsi"/>
          <w:bCs/>
        </w:rPr>
      </w:pPr>
      <w:r w:rsidRPr="00827793">
        <w:rPr>
          <w:rFonts w:ascii="Gill Sans MT" w:hAnsi="Gill Sans MT" w:cstheme="minorHAnsi"/>
          <w:bCs/>
        </w:rPr>
        <w:t>Experience of addressing issues arising from working with the general public</w:t>
      </w:r>
    </w:p>
    <w:p w14:paraId="4687FCFE" w14:textId="77777777" w:rsidR="00827793" w:rsidRPr="00827793" w:rsidRDefault="00BD14B1" w:rsidP="007442A7">
      <w:pPr>
        <w:pStyle w:val="ListParagraph"/>
        <w:numPr>
          <w:ilvl w:val="0"/>
          <w:numId w:val="19"/>
        </w:numPr>
        <w:spacing w:after="0"/>
        <w:ind w:left="426" w:hanging="426"/>
        <w:rPr>
          <w:rFonts w:ascii="Gill Sans MT" w:hAnsi="Gill Sans MT" w:cstheme="minorHAnsi"/>
          <w:b/>
        </w:rPr>
      </w:pPr>
      <w:r w:rsidRPr="00827793">
        <w:rPr>
          <w:rFonts w:ascii="Gill Sans MT" w:hAnsi="Gill Sans MT" w:cstheme="minorHAnsi"/>
          <w:bCs/>
        </w:rPr>
        <w:t>Experience of operation in a Volunteering organisation would be advantageous</w:t>
      </w:r>
    </w:p>
    <w:p w14:paraId="584DE9A2" w14:textId="324CC756" w:rsidR="00BD14B1" w:rsidRPr="00827793" w:rsidRDefault="00BD14B1" w:rsidP="007442A7">
      <w:pPr>
        <w:pStyle w:val="ListParagraph"/>
        <w:numPr>
          <w:ilvl w:val="0"/>
          <w:numId w:val="19"/>
        </w:numPr>
        <w:spacing w:after="0"/>
        <w:ind w:left="426" w:hanging="426"/>
        <w:rPr>
          <w:rFonts w:ascii="Gill Sans MT" w:hAnsi="Gill Sans MT" w:cstheme="minorHAnsi"/>
          <w:b/>
        </w:rPr>
      </w:pPr>
      <w:r w:rsidRPr="00827793">
        <w:rPr>
          <w:rFonts w:ascii="Gill Sans MT" w:hAnsi="Gill Sans MT" w:cstheme="minorHAnsi"/>
          <w:bCs/>
        </w:rPr>
        <w:t>Knowledge of Northern Ireland Criminal Justice sector would be advantageous</w:t>
      </w:r>
    </w:p>
    <w:p w14:paraId="2F355F34" w14:textId="2D920C88" w:rsidR="00BD14B1" w:rsidRDefault="00BD14B1" w:rsidP="00A42270">
      <w:pPr>
        <w:spacing w:after="0"/>
        <w:rPr>
          <w:rFonts w:ascii="Gill Sans MT" w:hAnsi="Gill Sans MT" w:cstheme="minorHAnsi"/>
          <w:b/>
        </w:rPr>
      </w:pPr>
    </w:p>
    <w:p w14:paraId="56F7918D" w14:textId="5FCE7D69" w:rsidR="00BD14B1" w:rsidRDefault="0022668D" w:rsidP="00A42270">
      <w:pPr>
        <w:spacing w:after="0"/>
        <w:rPr>
          <w:rFonts w:ascii="Gill Sans MT" w:hAnsi="Gill Sans MT" w:cstheme="minorHAnsi"/>
          <w:b/>
        </w:rPr>
      </w:pPr>
      <w:r>
        <w:rPr>
          <w:rFonts w:ascii="Gill Sans MT" w:hAnsi="Gill Sans MT" w:cstheme="minorHAnsi"/>
          <w:bCs/>
        </w:rPr>
        <w:t>W</w:t>
      </w:r>
      <w:r w:rsidRPr="00A42270">
        <w:rPr>
          <w:rFonts w:ascii="Gill Sans MT" w:hAnsi="Gill Sans MT" w:cstheme="minorHAnsi"/>
          <w:bCs/>
        </w:rPr>
        <w:t>e reserve the right to enhance the criteria as deemed appropriate in the event of a large volume of applications.</w:t>
      </w:r>
    </w:p>
    <w:p w14:paraId="26436A4C" w14:textId="77777777" w:rsidR="00A42270" w:rsidRPr="00A42270" w:rsidRDefault="00A42270" w:rsidP="00A42270">
      <w:pPr>
        <w:spacing w:after="0"/>
        <w:rPr>
          <w:rFonts w:ascii="Gill Sans MT" w:hAnsi="Gill Sans MT" w:cstheme="minorHAnsi"/>
          <w:b/>
        </w:rPr>
      </w:pPr>
    </w:p>
    <w:p w14:paraId="4A8DECBD" w14:textId="77777777" w:rsidR="00C959CF" w:rsidRPr="00C959CF" w:rsidRDefault="00C959CF" w:rsidP="00C959CF">
      <w:pPr>
        <w:spacing w:line="256" w:lineRule="auto"/>
        <w:rPr>
          <w:rFonts w:ascii="Gill Sans MT" w:eastAsia="Calibri" w:hAnsi="Gill Sans MT" w:cs="Times New Roman"/>
          <w:b/>
          <w:sz w:val="24"/>
          <w:szCs w:val="24"/>
        </w:rPr>
      </w:pPr>
      <w:r w:rsidRPr="00C959CF">
        <w:rPr>
          <w:rFonts w:ascii="Gill Sans MT" w:eastAsia="Calibri" w:hAnsi="Gill Sans MT" w:cs="Times New Roman"/>
          <w:b/>
          <w:sz w:val="24"/>
          <w:szCs w:val="24"/>
        </w:rPr>
        <w:t>Additional requirements:</w:t>
      </w:r>
    </w:p>
    <w:p w14:paraId="41BFED25" w14:textId="77777777" w:rsidR="00C959CF" w:rsidRPr="00C959CF" w:rsidRDefault="00C959CF" w:rsidP="00C959CF">
      <w:pPr>
        <w:numPr>
          <w:ilvl w:val="0"/>
          <w:numId w:val="18"/>
        </w:numPr>
        <w:spacing w:after="0" w:line="240" w:lineRule="auto"/>
        <w:ind w:left="426"/>
        <w:contextualSpacing/>
        <w:rPr>
          <w:rFonts w:ascii="Gill Sans MT" w:eastAsia="Calibri" w:hAnsi="Gill Sans MT" w:cs="Times New Roman"/>
        </w:rPr>
      </w:pPr>
      <w:r w:rsidRPr="00C959CF">
        <w:rPr>
          <w:rFonts w:ascii="Gill Sans MT" w:eastAsia="Calibri" w:hAnsi="Gill Sans MT" w:cs="Times New Roman"/>
          <w:bCs/>
        </w:rPr>
        <w:t xml:space="preserve">The post holder will be required to demonstrate the ability to meet the mobility requirements of the post. Victim Support NI is aware that some persons with disabilities may not be able to hold a driving license.  If this is the case, please demonstrate how you can fulfil the mobility requirements for the post for which you are applying.  </w:t>
      </w:r>
    </w:p>
    <w:p w14:paraId="7AF98026" w14:textId="77777777" w:rsidR="00C959CF" w:rsidRPr="00C959CF" w:rsidRDefault="00C959CF" w:rsidP="00C959CF">
      <w:pPr>
        <w:spacing w:line="256" w:lineRule="auto"/>
        <w:rPr>
          <w:rFonts w:ascii="Calibri" w:eastAsia="Calibri" w:hAnsi="Calibri" w:cs="Times New Roman"/>
        </w:rPr>
      </w:pPr>
    </w:p>
    <w:p w14:paraId="4585BA70" w14:textId="77777777" w:rsidR="00A42270" w:rsidRPr="00A42270" w:rsidRDefault="00A42270" w:rsidP="00A42270">
      <w:pPr>
        <w:spacing w:after="0"/>
        <w:rPr>
          <w:rFonts w:ascii="Gill Sans MT" w:hAnsi="Gill Sans MT" w:cstheme="minorHAnsi"/>
          <w:b/>
        </w:rPr>
      </w:pPr>
    </w:p>
    <w:p w14:paraId="2BA21B6B" w14:textId="77777777" w:rsidR="00A42270" w:rsidRDefault="00A42270" w:rsidP="0092468C">
      <w:pPr>
        <w:tabs>
          <w:tab w:val="left" w:pos="3135"/>
        </w:tabs>
      </w:pPr>
    </w:p>
    <w:p w14:paraId="4930D26D" w14:textId="77777777" w:rsidR="00A42270" w:rsidRPr="0092468C" w:rsidRDefault="00A42270" w:rsidP="0092468C">
      <w:pPr>
        <w:tabs>
          <w:tab w:val="left" w:pos="3135"/>
        </w:tabs>
      </w:pPr>
    </w:p>
    <w:sectPr w:rsidR="00A42270" w:rsidRPr="0092468C"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1749" w14:textId="77777777" w:rsidR="007108C0" w:rsidRDefault="007108C0" w:rsidP="002F6D1B">
      <w:pPr>
        <w:spacing w:after="0" w:line="240" w:lineRule="auto"/>
      </w:pPr>
      <w:r>
        <w:separator/>
      </w:r>
    </w:p>
  </w:endnote>
  <w:endnote w:type="continuationSeparator" w:id="0">
    <w:p w14:paraId="1E0CF74A" w14:textId="77777777" w:rsidR="007108C0" w:rsidRDefault="007108C0" w:rsidP="002F6D1B">
      <w:pPr>
        <w:spacing w:after="0" w:line="240" w:lineRule="auto"/>
      </w:pPr>
      <w:r>
        <w:continuationSeparator/>
      </w:r>
    </w:p>
  </w:endnote>
  <w:endnote w:type="continuationNotice" w:id="1">
    <w:p w14:paraId="734032AC" w14:textId="77777777" w:rsidR="007108C0" w:rsidRDefault="007108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BA9B" w14:textId="77777777" w:rsidR="007108C0" w:rsidRDefault="007108C0" w:rsidP="002F6D1B">
      <w:pPr>
        <w:spacing w:after="0" w:line="240" w:lineRule="auto"/>
      </w:pPr>
      <w:r>
        <w:separator/>
      </w:r>
    </w:p>
  </w:footnote>
  <w:footnote w:type="continuationSeparator" w:id="0">
    <w:p w14:paraId="251C6396" w14:textId="77777777" w:rsidR="007108C0" w:rsidRDefault="007108C0" w:rsidP="002F6D1B">
      <w:pPr>
        <w:spacing w:after="0" w:line="240" w:lineRule="auto"/>
      </w:pPr>
      <w:r>
        <w:continuationSeparator/>
      </w:r>
    </w:p>
  </w:footnote>
  <w:footnote w:type="continuationNotice" w:id="1">
    <w:p w14:paraId="25304DF5" w14:textId="77777777" w:rsidR="007108C0" w:rsidRDefault="007108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56300"/>
    <w:multiLevelType w:val="hybridMultilevel"/>
    <w:tmpl w:val="7E308AF2"/>
    <w:lvl w:ilvl="0" w:tplc="C5583F66">
      <w:start w:val="5"/>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71454"/>
    <w:multiLevelType w:val="hybridMultilevel"/>
    <w:tmpl w:val="71506E6E"/>
    <w:lvl w:ilvl="0" w:tplc="9BCECAAA">
      <w:start w:val="5"/>
      <w:numFmt w:val="bullet"/>
      <w:lvlText w:val=""/>
      <w:lvlJc w:val="left"/>
      <w:pPr>
        <w:ind w:left="720" w:hanging="360"/>
      </w:pPr>
      <w:rPr>
        <w:rFonts w:ascii="Symbol" w:eastAsiaTheme="minorHAnsi" w:hAnsi="Symbol"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6"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4"/>
  </w:num>
  <w:num w:numId="5">
    <w:abstractNumId w:val="15"/>
  </w:num>
  <w:num w:numId="6">
    <w:abstractNumId w:val="16"/>
  </w:num>
  <w:num w:numId="7">
    <w:abstractNumId w:val="9"/>
  </w:num>
  <w:num w:numId="8">
    <w:abstractNumId w:val="8"/>
  </w:num>
  <w:num w:numId="9">
    <w:abstractNumId w:val="5"/>
  </w:num>
  <w:num w:numId="10">
    <w:abstractNumId w:val="6"/>
  </w:num>
  <w:num w:numId="11">
    <w:abstractNumId w:val="13"/>
  </w:num>
  <w:num w:numId="12">
    <w:abstractNumId w:val="0"/>
  </w:num>
  <w:num w:numId="13">
    <w:abstractNumId w:val="3"/>
  </w:num>
  <w:num w:numId="14">
    <w:abstractNumId w:val="17"/>
  </w:num>
  <w:num w:numId="15">
    <w:abstractNumId w:val="7"/>
  </w:num>
  <w:num w:numId="16">
    <w:abstractNumId w:val="12"/>
  </w:num>
  <w:num w:numId="17">
    <w:abstractNumId w:val="18"/>
  </w:num>
  <w:num w:numId="18">
    <w:abstractNumId w:val="2"/>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5578C"/>
    <w:rsid w:val="000569F2"/>
    <w:rsid w:val="00060BDB"/>
    <w:rsid w:val="0007111E"/>
    <w:rsid w:val="0010720A"/>
    <w:rsid w:val="00125252"/>
    <w:rsid w:val="00133C1F"/>
    <w:rsid w:val="00184176"/>
    <w:rsid w:val="001965BD"/>
    <w:rsid w:val="002021A6"/>
    <w:rsid w:val="00213C93"/>
    <w:rsid w:val="0022668D"/>
    <w:rsid w:val="002514CC"/>
    <w:rsid w:val="002858E2"/>
    <w:rsid w:val="002953FA"/>
    <w:rsid w:val="002B3F1F"/>
    <w:rsid w:val="002D142B"/>
    <w:rsid w:val="002F1718"/>
    <w:rsid w:val="002F6D1B"/>
    <w:rsid w:val="003061A0"/>
    <w:rsid w:val="00306EA3"/>
    <w:rsid w:val="003218F7"/>
    <w:rsid w:val="003417C5"/>
    <w:rsid w:val="00354CAF"/>
    <w:rsid w:val="003B0686"/>
    <w:rsid w:val="003B1B1D"/>
    <w:rsid w:val="003E5999"/>
    <w:rsid w:val="003F2831"/>
    <w:rsid w:val="00410809"/>
    <w:rsid w:val="0041173D"/>
    <w:rsid w:val="00422F0E"/>
    <w:rsid w:val="004401BE"/>
    <w:rsid w:val="005245CB"/>
    <w:rsid w:val="00554D1C"/>
    <w:rsid w:val="005952B6"/>
    <w:rsid w:val="005C307F"/>
    <w:rsid w:val="00610AAC"/>
    <w:rsid w:val="00670808"/>
    <w:rsid w:val="006C56D2"/>
    <w:rsid w:val="006E3E28"/>
    <w:rsid w:val="00705758"/>
    <w:rsid w:val="007108C0"/>
    <w:rsid w:val="0076275E"/>
    <w:rsid w:val="007924C1"/>
    <w:rsid w:val="007C6CB4"/>
    <w:rsid w:val="007D20D1"/>
    <w:rsid w:val="007D378B"/>
    <w:rsid w:val="007E157A"/>
    <w:rsid w:val="00805E80"/>
    <w:rsid w:val="00827793"/>
    <w:rsid w:val="008F21E5"/>
    <w:rsid w:val="0092468C"/>
    <w:rsid w:val="009319CD"/>
    <w:rsid w:val="0095644A"/>
    <w:rsid w:val="00961508"/>
    <w:rsid w:val="00961FA8"/>
    <w:rsid w:val="00967FF1"/>
    <w:rsid w:val="0099608F"/>
    <w:rsid w:val="009C21C4"/>
    <w:rsid w:val="009D3743"/>
    <w:rsid w:val="009E2B83"/>
    <w:rsid w:val="00A2486B"/>
    <w:rsid w:val="00A42270"/>
    <w:rsid w:val="00A60F6A"/>
    <w:rsid w:val="00B732BA"/>
    <w:rsid w:val="00B975AD"/>
    <w:rsid w:val="00BA20A5"/>
    <w:rsid w:val="00BD14B1"/>
    <w:rsid w:val="00BE2653"/>
    <w:rsid w:val="00BF1929"/>
    <w:rsid w:val="00C16102"/>
    <w:rsid w:val="00C959CF"/>
    <w:rsid w:val="00C97490"/>
    <w:rsid w:val="00CB2EA7"/>
    <w:rsid w:val="00CC2003"/>
    <w:rsid w:val="00D4309A"/>
    <w:rsid w:val="00D466AF"/>
    <w:rsid w:val="00D56987"/>
    <w:rsid w:val="00DC121C"/>
    <w:rsid w:val="00DD4BE7"/>
    <w:rsid w:val="00DE3796"/>
    <w:rsid w:val="00E03523"/>
    <w:rsid w:val="00E56058"/>
    <w:rsid w:val="00E66B22"/>
    <w:rsid w:val="00E769EA"/>
    <w:rsid w:val="00E8770D"/>
    <w:rsid w:val="00EE7659"/>
    <w:rsid w:val="00F10930"/>
    <w:rsid w:val="00F40C54"/>
    <w:rsid w:val="00F66B76"/>
    <w:rsid w:val="00F802EF"/>
    <w:rsid w:val="00F85A84"/>
    <w:rsid w:val="00F86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2619A"/>
  <w15:chartTrackingRefBased/>
  <w15:docId w15:val="{A237600C-061A-4F73-94B9-7B96384A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0" ma:contentTypeDescription="Create a new document." ma:contentTypeScope="" ma:versionID="e50042ee3116f1c9f564c276e7117a05">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575ba804c92f274e4d56387302e5d2e8"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3.xml><?xml version="1.0" encoding="utf-8"?>
<ds:datastoreItem xmlns:ds="http://schemas.openxmlformats.org/officeDocument/2006/customXml" ds:itemID="{BF6D77AB-012B-4512-9F14-6A76D32D6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Links>
    <vt:vector size="30" baseType="variant">
      <vt:variant>
        <vt:i4>7405625</vt:i4>
      </vt:variant>
      <vt:variant>
        <vt:i4>12</vt:i4>
      </vt:variant>
      <vt:variant>
        <vt:i4>0</vt:i4>
      </vt:variant>
      <vt:variant>
        <vt:i4>5</vt:i4>
      </vt:variant>
      <vt:variant>
        <vt:lpwstr>https://nationalcareers.service.gov.uk/careers-advice/interview-advice/the-star-method</vt:lpwstr>
      </vt:variant>
      <vt:variant>
        <vt:lpwstr/>
      </vt:variant>
      <vt:variant>
        <vt:i4>1245292</vt:i4>
      </vt:variant>
      <vt:variant>
        <vt:i4>9</vt:i4>
      </vt:variant>
      <vt:variant>
        <vt:i4>0</vt:i4>
      </vt:variant>
      <vt:variant>
        <vt:i4>5</vt:i4>
      </vt:variant>
      <vt:variant>
        <vt:lpwstr>mailto:recruitment@victimsupportni.org.uk</vt:lpwstr>
      </vt:variant>
      <vt:variant>
        <vt:lpwstr/>
      </vt:variant>
      <vt:variant>
        <vt:i4>7995443</vt:i4>
      </vt:variant>
      <vt:variant>
        <vt:i4>6</vt:i4>
      </vt:variant>
      <vt:variant>
        <vt:i4>0</vt:i4>
      </vt:variant>
      <vt:variant>
        <vt:i4>5</vt:i4>
      </vt:variant>
      <vt:variant>
        <vt:lpwstr>https://www.victimsupportni.com/2019/02/11/our-gillen-report-response/</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27</cp:revision>
  <dcterms:created xsi:type="dcterms:W3CDTF">2021-05-26T13:57:00Z</dcterms:created>
  <dcterms:modified xsi:type="dcterms:W3CDTF">2021-07-21T11:35:00Z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ies>
</file>