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60" w:rsidRPr="00DB051D" w:rsidRDefault="00037560" w:rsidP="00037560">
      <w:pPr>
        <w:spacing w:after="120" w:line="240" w:lineRule="auto"/>
        <w:jc w:val="center"/>
        <w:rPr>
          <w:sz w:val="32"/>
          <w:szCs w:val="32"/>
        </w:rPr>
      </w:pPr>
      <w:r w:rsidRPr="00DB051D">
        <w:rPr>
          <w:b/>
          <w:bCs/>
          <w:noProof/>
          <w:sz w:val="32"/>
          <w:szCs w:val="32"/>
          <w:lang w:eastAsia="en-GB"/>
        </w:rPr>
        <w:drawing>
          <wp:inline distT="0" distB="0" distL="0" distR="0" wp14:anchorId="7E549176" wp14:editId="0D5D6297">
            <wp:extent cx="1123065" cy="371475"/>
            <wp:effectExtent l="19050" t="0" r="8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065" cy="371475"/>
                    </a:xfrm>
                    <a:prstGeom prst="rect">
                      <a:avLst/>
                    </a:prstGeom>
                    <a:noFill/>
                    <a:ln>
                      <a:noFill/>
                    </a:ln>
                  </pic:spPr>
                </pic:pic>
              </a:graphicData>
            </a:graphic>
          </wp:inline>
        </w:drawing>
      </w:r>
    </w:p>
    <w:p w:rsidR="00037560" w:rsidRPr="00DB051D" w:rsidRDefault="00037560" w:rsidP="00037560">
      <w:pPr>
        <w:spacing w:after="120" w:line="240" w:lineRule="auto"/>
        <w:jc w:val="center"/>
        <w:rPr>
          <w:sz w:val="32"/>
          <w:szCs w:val="32"/>
        </w:rPr>
      </w:pPr>
      <w:r w:rsidRPr="00DB051D">
        <w:rPr>
          <w:rFonts w:ascii="Gill Sans MT" w:hAnsi="Gill Sans MT"/>
          <w:sz w:val="32"/>
          <w:szCs w:val="32"/>
        </w:rPr>
        <w:t>Northern Ireland</w:t>
      </w:r>
    </w:p>
    <w:p w:rsidR="00037560" w:rsidRDefault="00037560"/>
    <w:p w:rsidR="00F10C3D" w:rsidRPr="00B63A94" w:rsidRDefault="00706120">
      <w:pPr>
        <w:rPr>
          <w:rFonts w:ascii="Calibri" w:hAnsi="Calibri"/>
          <w:b/>
          <w:sz w:val="24"/>
          <w:szCs w:val="24"/>
        </w:rPr>
      </w:pPr>
      <w:r w:rsidRPr="00B63A94">
        <w:rPr>
          <w:rFonts w:ascii="Calibri" w:hAnsi="Calibri"/>
          <w:sz w:val="24"/>
          <w:szCs w:val="24"/>
        </w:rPr>
        <w:t xml:space="preserve">Job </w:t>
      </w:r>
      <w:r w:rsidR="00DB051D" w:rsidRPr="00B63A94">
        <w:rPr>
          <w:rFonts w:ascii="Calibri" w:hAnsi="Calibri"/>
          <w:sz w:val="24"/>
          <w:szCs w:val="24"/>
        </w:rPr>
        <w:t>Title</w:t>
      </w:r>
      <w:r w:rsidR="00037560" w:rsidRPr="00B63A94">
        <w:rPr>
          <w:rFonts w:ascii="Calibri" w:hAnsi="Calibri"/>
          <w:sz w:val="24"/>
          <w:szCs w:val="24"/>
        </w:rPr>
        <w:t>:-</w:t>
      </w:r>
      <w:r w:rsidR="00DB051D" w:rsidRPr="00B63A94">
        <w:rPr>
          <w:rFonts w:ascii="Calibri" w:hAnsi="Calibri"/>
          <w:b/>
          <w:sz w:val="24"/>
          <w:szCs w:val="24"/>
        </w:rPr>
        <w:t xml:space="preserve">Referral </w:t>
      </w:r>
      <w:r w:rsidR="00B63A94" w:rsidRPr="00B63A94">
        <w:rPr>
          <w:rFonts w:ascii="Calibri" w:hAnsi="Calibri"/>
          <w:b/>
          <w:sz w:val="24"/>
          <w:szCs w:val="24"/>
        </w:rPr>
        <w:t>Administrator</w:t>
      </w:r>
      <w:r w:rsidR="00DB051D" w:rsidRPr="00B63A94">
        <w:rPr>
          <w:rFonts w:ascii="Calibri" w:hAnsi="Calibri"/>
          <w:b/>
          <w:sz w:val="24"/>
          <w:szCs w:val="24"/>
        </w:rPr>
        <w:t xml:space="preserve"> and Scheduler </w:t>
      </w:r>
      <w:r w:rsidR="00B63A94" w:rsidRPr="00B63A94">
        <w:rPr>
          <w:rFonts w:ascii="Calibri" w:hAnsi="Calibri"/>
          <w:b/>
          <w:sz w:val="24"/>
          <w:szCs w:val="24"/>
        </w:rPr>
        <w:t>(Permanent)</w:t>
      </w:r>
    </w:p>
    <w:p w:rsidR="00B63A94" w:rsidRPr="00B63A94" w:rsidRDefault="00B63A94">
      <w:pPr>
        <w:rPr>
          <w:rFonts w:ascii="Calibri" w:hAnsi="Calibri"/>
          <w:b/>
          <w:sz w:val="24"/>
          <w:szCs w:val="24"/>
        </w:rPr>
      </w:pPr>
      <w:r w:rsidRPr="00B63A94">
        <w:rPr>
          <w:rFonts w:ascii="Calibri" w:hAnsi="Calibri"/>
          <w:sz w:val="24"/>
          <w:szCs w:val="24"/>
        </w:rPr>
        <w:t xml:space="preserve">Salary: </w:t>
      </w:r>
      <w:r w:rsidRPr="00B63A94">
        <w:rPr>
          <w:rFonts w:ascii="Calibri" w:hAnsi="Calibri"/>
          <w:b/>
          <w:sz w:val="24"/>
          <w:szCs w:val="24"/>
        </w:rPr>
        <w:t xml:space="preserve">circa £16,500k (35 hours per week) </w:t>
      </w:r>
    </w:p>
    <w:p w:rsidR="00706120" w:rsidRPr="00B63A94" w:rsidRDefault="00037560">
      <w:pPr>
        <w:rPr>
          <w:rFonts w:ascii="Calibri" w:hAnsi="Calibri"/>
          <w:sz w:val="24"/>
          <w:szCs w:val="24"/>
        </w:rPr>
      </w:pPr>
      <w:r w:rsidRPr="00B63A94">
        <w:rPr>
          <w:rFonts w:ascii="Calibri" w:hAnsi="Calibri"/>
          <w:sz w:val="24"/>
          <w:szCs w:val="24"/>
        </w:rPr>
        <w:t>Company Information:</w:t>
      </w:r>
    </w:p>
    <w:p w:rsidR="00037560" w:rsidRPr="00B63A94" w:rsidRDefault="00037560" w:rsidP="00037560">
      <w:pPr>
        <w:spacing w:after="0" w:line="240" w:lineRule="auto"/>
        <w:rPr>
          <w:rFonts w:ascii="Calibri" w:hAnsi="Calibri"/>
          <w:i/>
          <w:sz w:val="24"/>
          <w:szCs w:val="24"/>
        </w:rPr>
      </w:pPr>
      <w:r w:rsidRPr="00B63A94">
        <w:rPr>
          <w:rFonts w:ascii="Calibri" w:hAnsi="Calibri"/>
          <w:i/>
          <w:sz w:val="24"/>
          <w:szCs w:val="24"/>
        </w:rPr>
        <w:t xml:space="preserve">Relate Northern Ireland is a registered charity and the leading organisation providing confidential relationship counselling support to individuals, couples, young people and families throughout Northern Ireland. </w:t>
      </w:r>
    </w:p>
    <w:p w:rsidR="00A66218" w:rsidRPr="00B63A94" w:rsidRDefault="00706120" w:rsidP="00706120">
      <w:pPr>
        <w:pStyle w:val="NormalWeb"/>
        <w:shd w:val="clear" w:color="auto" w:fill="FFFFFF"/>
        <w:rPr>
          <w:rFonts w:ascii="Calibri" w:hAnsi="Calibri" w:cs="Tahoma"/>
          <w:b/>
          <w:lang w:val="en"/>
        </w:rPr>
      </w:pPr>
      <w:r w:rsidRPr="00B63A94">
        <w:rPr>
          <w:rFonts w:ascii="Calibri" w:hAnsi="Calibri" w:cs="Tahoma"/>
          <w:b/>
          <w:lang w:val="en"/>
        </w:rPr>
        <w:t>Duties will include:</w:t>
      </w:r>
    </w:p>
    <w:p w:rsidR="00094C4A"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D</w:t>
      </w:r>
      <w:r w:rsidR="00094C4A" w:rsidRPr="00B63A94">
        <w:rPr>
          <w:rFonts w:ascii="Calibri" w:hAnsi="Calibri" w:cs="Tahoma"/>
          <w:lang w:val="en"/>
        </w:rPr>
        <w:t>ealing with inbound and outbound communications (telephone, webchat and email) promptly and efficiently</w:t>
      </w:r>
    </w:p>
    <w:p w:rsidR="00DB051D"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Managing waiting lists and counsellor caseloads reporting weekly on activity and movement</w:t>
      </w:r>
    </w:p>
    <w:p w:rsidR="00094C4A" w:rsidRPr="00B63A94" w:rsidRDefault="00656D43" w:rsidP="00DB051D">
      <w:pPr>
        <w:pStyle w:val="NormalWeb"/>
        <w:numPr>
          <w:ilvl w:val="0"/>
          <w:numId w:val="9"/>
        </w:numPr>
        <w:shd w:val="clear" w:color="auto" w:fill="FFFFFF"/>
        <w:spacing w:before="0" w:after="0"/>
        <w:rPr>
          <w:rFonts w:ascii="Calibri" w:hAnsi="Calibri" w:cs="Tahoma"/>
          <w:lang w:val="en"/>
        </w:rPr>
      </w:pPr>
      <w:r>
        <w:rPr>
          <w:rFonts w:ascii="Calibri" w:hAnsi="Calibri" w:cs="Tahoma"/>
          <w:lang w:val="en"/>
        </w:rPr>
        <w:t>Ensuring</w:t>
      </w:r>
      <w:r w:rsidR="00094C4A" w:rsidRPr="00B63A94">
        <w:rPr>
          <w:rFonts w:ascii="Calibri" w:hAnsi="Calibri" w:cs="Tahoma"/>
          <w:lang w:val="en"/>
        </w:rPr>
        <w:t xml:space="preserve"> that distressed or anxious service users are supported and managed in an appropriate manner</w:t>
      </w:r>
    </w:p>
    <w:p w:rsidR="00DB051D"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 xml:space="preserve">Updating </w:t>
      </w:r>
      <w:r w:rsidR="00706120" w:rsidRPr="00B63A94">
        <w:rPr>
          <w:rFonts w:ascii="Calibri" w:hAnsi="Calibri" w:cs="Tahoma"/>
          <w:lang w:val="en"/>
        </w:rPr>
        <w:t xml:space="preserve">Client information </w:t>
      </w:r>
      <w:r w:rsidRPr="00B63A94">
        <w:rPr>
          <w:rFonts w:ascii="Calibri" w:hAnsi="Calibri" w:cs="Tahoma"/>
          <w:lang w:val="en"/>
        </w:rPr>
        <w:t xml:space="preserve">on a </w:t>
      </w:r>
      <w:r w:rsidR="00706120" w:rsidRPr="00B63A94">
        <w:rPr>
          <w:rFonts w:ascii="Calibri" w:hAnsi="Calibri" w:cs="Tahoma"/>
          <w:lang w:val="en"/>
        </w:rPr>
        <w:t>Counselling</w:t>
      </w:r>
      <w:r w:rsidRPr="00B63A94">
        <w:rPr>
          <w:rFonts w:ascii="Calibri" w:hAnsi="Calibri" w:cs="Tahoma"/>
          <w:lang w:val="en"/>
        </w:rPr>
        <w:t xml:space="preserve"> M</w:t>
      </w:r>
      <w:r w:rsidR="00706120" w:rsidRPr="00B63A94">
        <w:rPr>
          <w:rFonts w:ascii="Calibri" w:hAnsi="Calibri" w:cs="Tahoma"/>
          <w:lang w:val="en"/>
        </w:rPr>
        <w:t xml:space="preserve">anagement </w:t>
      </w:r>
      <w:r w:rsidRPr="00B63A94">
        <w:rPr>
          <w:rFonts w:ascii="Calibri" w:hAnsi="Calibri" w:cs="Tahoma"/>
          <w:lang w:val="en"/>
        </w:rPr>
        <w:t>S</w:t>
      </w:r>
      <w:r w:rsidR="00706120" w:rsidRPr="00B63A94">
        <w:rPr>
          <w:rFonts w:ascii="Calibri" w:hAnsi="Calibri" w:cs="Tahoma"/>
          <w:lang w:val="en"/>
        </w:rPr>
        <w:t>ystem</w:t>
      </w:r>
      <w:r w:rsidRPr="00B63A94">
        <w:rPr>
          <w:rFonts w:ascii="Calibri" w:hAnsi="Calibri" w:cs="Tahoma"/>
          <w:lang w:val="en"/>
        </w:rPr>
        <w:t xml:space="preserve"> (CMS)</w:t>
      </w:r>
      <w:r w:rsidR="00706120" w:rsidRPr="00B63A94">
        <w:rPr>
          <w:rFonts w:ascii="Calibri" w:hAnsi="Calibri" w:cs="Tahoma"/>
          <w:lang w:val="en"/>
        </w:rPr>
        <w:t xml:space="preserve"> </w:t>
      </w:r>
      <w:r w:rsidRPr="00B63A94">
        <w:rPr>
          <w:rFonts w:ascii="Calibri" w:hAnsi="Calibri" w:cs="Tahoma"/>
          <w:lang w:val="en"/>
        </w:rPr>
        <w:t>in an timely and accurate manner</w:t>
      </w:r>
    </w:p>
    <w:p w:rsidR="00DB051D"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Working closely to support the counselling team in using the CMS, manage client records and appointments.</w:t>
      </w:r>
    </w:p>
    <w:p w:rsidR="00DB051D"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 xml:space="preserve">Proactively </w:t>
      </w:r>
      <w:r w:rsidR="00706120" w:rsidRPr="00B63A94">
        <w:rPr>
          <w:rFonts w:ascii="Calibri" w:hAnsi="Calibri" w:cs="Tahoma"/>
          <w:lang w:val="en"/>
        </w:rPr>
        <w:t>contacting clients to follow up on appointments attended</w:t>
      </w:r>
      <w:r w:rsidR="00B63A94">
        <w:rPr>
          <w:rFonts w:ascii="Calibri" w:hAnsi="Calibri" w:cs="Tahoma"/>
          <w:lang w:val="en"/>
        </w:rPr>
        <w:t>, changes</w:t>
      </w:r>
      <w:r w:rsidR="00706120" w:rsidRPr="00B63A94">
        <w:rPr>
          <w:rFonts w:ascii="Calibri" w:hAnsi="Calibri" w:cs="Tahoma"/>
          <w:lang w:val="en"/>
        </w:rPr>
        <w:t xml:space="preserve">, </w:t>
      </w:r>
      <w:proofErr w:type="gramStart"/>
      <w:r w:rsidR="00706120" w:rsidRPr="00B63A94">
        <w:rPr>
          <w:rFonts w:ascii="Calibri" w:hAnsi="Calibri" w:cs="Tahoma"/>
          <w:lang w:val="en"/>
        </w:rPr>
        <w:t>payments</w:t>
      </w:r>
      <w:proofErr w:type="gramEnd"/>
      <w:r w:rsidR="00706120" w:rsidRPr="00B63A94">
        <w:rPr>
          <w:rFonts w:ascii="Calibri" w:hAnsi="Calibri" w:cs="Tahoma"/>
          <w:lang w:val="en"/>
        </w:rPr>
        <w:t xml:space="preserve"> made, rescheduling</w:t>
      </w:r>
      <w:r w:rsidRPr="00B63A94">
        <w:rPr>
          <w:rFonts w:ascii="Calibri" w:hAnsi="Calibri" w:cs="Tahoma"/>
          <w:lang w:val="en"/>
        </w:rPr>
        <w:t>.</w:t>
      </w:r>
    </w:p>
    <w:p w:rsidR="00DB051D" w:rsidRPr="00B63A94" w:rsidRDefault="00DB051D" w:rsidP="00DB051D">
      <w:pPr>
        <w:pStyle w:val="NormalWeb"/>
        <w:numPr>
          <w:ilvl w:val="0"/>
          <w:numId w:val="9"/>
        </w:numPr>
        <w:shd w:val="clear" w:color="auto" w:fill="FFFFFF"/>
        <w:spacing w:before="0" w:after="0"/>
        <w:rPr>
          <w:rFonts w:ascii="Calibri" w:hAnsi="Calibri" w:cs="Tahoma"/>
          <w:lang w:val="en"/>
        </w:rPr>
      </w:pPr>
      <w:r w:rsidRPr="00B63A94">
        <w:rPr>
          <w:rFonts w:ascii="Calibri" w:hAnsi="Calibri" w:cs="Tahoma"/>
          <w:lang w:val="en"/>
        </w:rPr>
        <w:t>Sensitively managing any complaints, escalating appropriately to ensure company policy is adhered to.</w:t>
      </w:r>
    </w:p>
    <w:p w:rsidR="00DB051D" w:rsidRPr="00B63A94" w:rsidRDefault="00706120" w:rsidP="00706120">
      <w:pPr>
        <w:pStyle w:val="NormalWeb"/>
        <w:shd w:val="clear" w:color="auto" w:fill="FFFFFF"/>
        <w:rPr>
          <w:rFonts w:ascii="Calibri" w:hAnsi="Calibri" w:cs="Tahoma"/>
          <w:lang w:val="en"/>
        </w:rPr>
      </w:pPr>
      <w:r w:rsidRPr="00B63A94">
        <w:rPr>
          <w:rFonts w:ascii="Calibri" w:hAnsi="Calibri" w:cs="Tahoma"/>
          <w:b/>
          <w:lang w:val="en"/>
        </w:rPr>
        <w:t>Preferred Skills</w:t>
      </w:r>
      <w:r w:rsidRPr="00B63A94">
        <w:rPr>
          <w:rFonts w:ascii="Calibri" w:hAnsi="Calibri" w:cs="Tahoma"/>
          <w:lang w:val="en"/>
        </w:rPr>
        <w:t>:</w:t>
      </w:r>
    </w:p>
    <w:p w:rsidR="00706120" w:rsidRPr="00B63A94" w:rsidRDefault="00706120" w:rsidP="00B63A94">
      <w:pPr>
        <w:pStyle w:val="NormalWeb"/>
        <w:numPr>
          <w:ilvl w:val="0"/>
          <w:numId w:val="10"/>
        </w:numPr>
        <w:shd w:val="clear" w:color="auto" w:fill="FFFFFF"/>
        <w:spacing w:before="0" w:after="0"/>
        <w:rPr>
          <w:rFonts w:ascii="Calibri" w:hAnsi="Calibri" w:cs="Tahoma"/>
          <w:lang w:val="en"/>
        </w:rPr>
      </w:pPr>
      <w:r w:rsidRPr="00B63A94">
        <w:rPr>
          <w:rFonts w:ascii="Calibri" w:hAnsi="Calibri" w:cs="Tahoma"/>
          <w:lang w:val="en"/>
        </w:rPr>
        <w:t xml:space="preserve">Proficient in the use of MS Office including Word, Excel and Outlook </w:t>
      </w:r>
    </w:p>
    <w:p w:rsidR="00DB051D" w:rsidRPr="00B63A94" w:rsidRDefault="00706120" w:rsidP="00B63A94">
      <w:pPr>
        <w:pStyle w:val="NormalWeb"/>
        <w:numPr>
          <w:ilvl w:val="0"/>
          <w:numId w:val="10"/>
        </w:numPr>
        <w:shd w:val="clear" w:color="auto" w:fill="FFFFFF"/>
        <w:spacing w:before="0" w:after="0"/>
        <w:rPr>
          <w:rFonts w:ascii="Calibri" w:hAnsi="Calibri" w:cs="Tahoma"/>
          <w:lang w:val="en"/>
        </w:rPr>
      </w:pPr>
      <w:r w:rsidRPr="00B63A94">
        <w:rPr>
          <w:rFonts w:ascii="Calibri" w:hAnsi="Calibri" w:cs="Tahoma"/>
          <w:lang w:val="en"/>
        </w:rPr>
        <w:t>Experience of working in a team environment</w:t>
      </w:r>
    </w:p>
    <w:p w:rsidR="00706120" w:rsidRPr="00B63A94" w:rsidRDefault="00706120" w:rsidP="00B63A94">
      <w:pPr>
        <w:pStyle w:val="NormalWeb"/>
        <w:numPr>
          <w:ilvl w:val="0"/>
          <w:numId w:val="10"/>
        </w:numPr>
        <w:shd w:val="clear" w:color="auto" w:fill="FFFFFF"/>
        <w:spacing w:before="0" w:after="0"/>
        <w:rPr>
          <w:rFonts w:ascii="Calibri" w:hAnsi="Calibri" w:cs="Tahoma"/>
          <w:lang w:val="en"/>
        </w:rPr>
      </w:pPr>
      <w:r w:rsidRPr="00B63A94">
        <w:rPr>
          <w:rFonts w:ascii="Calibri" w:hAnsi="Calibri" w:cs="Tahoma"/>
          <w:lang w:val="en"/>
        </w:rPr>
        <w:t>Excellent attention to detail</w:t>
      </w:r>
    </w:p>
    <w:p w:rsidR="00DB051D" w:rsidRPr="00B63A94" w:rsidRDefault="00706120" w:rsidP="00706120">
      <w:pPr>
        <w:pStyle w:val="NormalWeb"/>
        <w:shd w:val="clear" w:color="auto" w:fill="FFFFFF"/>
        <w:rPr>
          <w:rFonts w:ascii="Calibri" w:hAnsi="Calibri" w:cs="Tahoma"/>
          <w:b/>
          <w:lang w:val="en"/>
        </w:rPr>
      </w:pPr>
      <w:r w:rsidRPr="00B63A94">
        <w:rPr>
          <w:rFonts w:ascii="Calibri" w:hAnsi="Calibri" w:cs="Tahoma"/>
          <w:b/>
          <w:lang w:val="en"/>
        </w:rPr>
        <w:t>Personal Attributes:</w:t>
      </w:r>
    </w:p>
    <w:p w:rsidR="00DB051D" w:rsidRPr="00B63A94" w:rsidRDefault="00706120" w:rsidP="00B63A94">
      <w:pPr>
        <w:pStyle w:val="NormalWeb"/>
        <w:numPr>
          <w:ilvl w:val="0"/>
          <w:numId w:val="11"/>
        </w:numPr>
        <w:shd w:val="clear" w:color="auto" w:fill="FFFFFF"/>
        <w:spacing w:before="0" w:after="0"/>
        <w:rPr>
          <w:rFonts w:ascii="Calibri" w:hAnsi="Calibri" w:cs="Tahoma"/>
          <w:lang w:val="en"/>
        </w:rPr>
      </w:pPr>
      <w:r w:rsidRPr="00B63A94">
        <w:rPr>
          <w:rFonts w:ascii="Calibri" w:hAnsi="Calibri" w:cs="Tahoma"/>
          <w:lang w:val="en"/>
        </w:rPr>
        <w:t xml:space="preserve">Excellent communication skills </w:t>
      </w:r>
    </w:p>
    <w:p w:rsidR="00DB051D" w:rsidRPr="00B63A94" w:rsidRDefault="00706120" w:rsidP="00B63A94">
      <w:pPr>
        <w:pStyle w:val="NormalWeb"/>
        <w:numPr>
          <w:ilvl w:val="0"/>
          <w:numId w:val="11"/>
        </w:numPr>
        <w:shd w:val="clear" w:color="auto" w:fill="FFFFFF"/>
        <w:spacing w:before="0" w:after="0"/>
        <w:rPr>
          <w:rFonts w:ascii="Calibri" w:hAnsi="Calibri" w:cs="Tahoma"/>
          <w:lang w:val="en"/>
        </w:rPr>
      </w:pPr>
      <w:r w:rsidRPr="00B63A94">
        <w:rPr>
          <w:rFonts w:ascii="Calibri" w:hAnsi="Calibri" w:cs="Tahoma"/>
          <w:lang w:val="en"/>
        </w:rPr>
        <w:t>Highly organised with excellent time management skills</w:t>
      </w:r>
    </w:p>
    <w:p w:rsidR="00706120" w:rsidRPr="00B63A94" w:rsidRDefault="00DB051D" w:rsidP="00B63A94">
      <w:pPr>
        <w:pStyle w:val="NormalWeb"/>
        <w:numPr>
          <w:ilvl w:val="0"/>
          <w:numId w:val="11"/>
        </w:numPr>
        <w:shd w:val="clear" w:color="auto" w:fill="FFFFFF"/>
        <w:spacing w:before="0" w:after="0"/>
        <w:rPr>
          <w:rFonts w:ascii="Calibri" w:hAnsi="Calibri" w:cs="Tahoma"/>
          <w:lang w:val="en"/>
        </w:rPr>
      </w:pPr>
      <w:r w:rsidRPr="00B63A94">
        <w:rPr>
          <w:rFonts w:ascii="Calibri" w:hAnsi="Calibri" w:cs="Tahoma"/>
          <w:lang w:val="en"/>
        </w:rPr>
        <w:t>Demonstrate a</w:t>
      </w:r>
      <w:r w:rsidR="00706120" w:rsidRPr="00B63A94">
        <w:rPr>
          <w:rFonts w:ascii="Calibri" w:hAnsi="Calibri" w:cs="Tahoma"/>
          <w:lang w:val="en"/>
        </w:rPr>
        <w:t xml:space="preserve"> highly resilient attitude, with the ability to perform under pressure in a fast paced environment</w:t>
      </w:r>
    </w:p>
    <w:p w:rsidR="00094C4A" w:rsidRPr="00094C4A" w:rsidRDefault="00094C4A" w:rsidP="00B63A94">
      <w:pPr>
        <w:pStyle w:val="NormalWeb"/>
        <w:shd w:val="clear" w:color="auto" w:fill="FFFFFF"/>
        <w:spacing w:before="0" w:after="0"/>
        <w:rPr>
          <w:rFonts w:ascii="Calibri" w:hAnsi="Calibri" w:cs="Tahoma"/>
          <w:color w:val="525252"/>
          <w:sz w:val="21"/>
          <w:szCs w:val="21"/>
          <w:lang w:val="en"/>
        </w:rPr>
      </w:pPr>
    </w:p>
    <w:p w:rsidR="00094C4A" w:rsidRDefault="00094C4A" w:rsidP="00094C4A">
      <w:pPr>
        <w:tabs>
          <w:tab w:val="left" w:pos="-720"/>
        </w:tabs>
        <w:suppressAutoHyphens/>
        <w:jc w:val="center"/>
        <w:rPr>
          <w:rFonts w:ascii="Calibri" w:hAnsi="Calibri" w:cs="Arial"/>
          <w:b/>
          <w:sz w:val="20"/>
        </w:rPr>
      </w:pPr>
    </w:p>
    <w:p w:rsidR="00094C4A" w:rsidRDefault="00094C4A" w:rsidP="00094C4A">
      <w:pPr>
        <w:tabs>
          <w:tab w:val="left" w:pos="-720"/>
        </w:tabs>
        <w:suppressAutoHyphens/>
        <w:jc w:val="center"/>
        <w:rPr>
          <w:rFonts w:ascii="Calibri" w:hAnsi="Calibri" w:cs="Arial"/>
          <w:b/>
          <w:sz w:val="20"/>
        </w:rPr>
      </w:pPr>
    </w:p>
    <w:p w:rsidR="00094C4A" w:rsidRPr="00B63A94" w:rsidRDefault="00094C4A" w:rsidP="00094C4A">
      <w:pPr>
        <w:tabs>
          <w:tab w:val="left" w:pos="-720"/>
        </w:tabs>
        <w:suppressAutoHyphens/>
        <w:jc w:val="center"/>
        <w:rPr>
          <w:rFonts w:ascii="Calibri" w:hAnsi="Calibri"/>
          <w:b/>
          <w:caps/>
          <w:sz w:val="28"/>
          <w:szCs w:val="28"/>
        </w:rPr>
      </w:pPr>
      <w:r w:rsidRPr="00B63A94">
        <w:rPr>
          <w:rFonts w:ascii="Calibri" w:hAnsi="Calibri" w:cs="Arial"/>
          <w:b/>
          <w:sz w:val="28"/>
          <w:szCs w:val="28"/>
        </w:rPr>
        <w:lastRenderedPageBreak/>
        <w:t xml:space="preserve">PERSONNEL SPECIFICATION FOR THE POST </w:t>
      </w:r>
      <w:r w:rsidR="00DB051D" w:rsidRPr="00B63A94">
        <w:rPr>
          <w:rFonts w:ascii="Calibri" w:hAnsi="Calibri" w:cs="Arial"/>
          <w:b/>
          <w:sz w:val="28"/>
          <w:szCs w:val="28"/>
        </w:rPr>
        <w:t xml:space="preserve">REFERRAL </w:t>
      </w:r>
      <w:r w:rsidRPr="00B63A94">
        <w:rPr>
          <w:rFonts w:ascii="Calibri" w:hAnsi="Calibri" w:cs="Arial"/>
          <w:b/>
          <w:sz w:val="28"/>
          <w:szCs w:val="28"/>
        </w:rPr>
        <w:t>ADMINISTRATOR</w:t>
      </w:r>
      <w:r w:rsidR="00DB051D" w:rsidRPr="00B63A94">
        <w:rPr>
          <w:rFonts w:ascii="Calibri" w:hAnsi="Calibri" w:cs="Arial"/>
          <w:b/>
          <w:sz w:val="28"/>
          <w:szCs w:val="28"/>
        </w:rPr>
        <w:t>/SCHEDULER</w:t>
      </w:r>
    </w:p>
    <w:p w:rsidR="00094C4A" w:rsidRPr="00B63A94" w:rsidRDefault="00094C4A" w:rsidP="00094C4A">
      <w:pPr>
        <w:tabs>
          <w:tab w:val="left" w:pos="-720"/>
        </w:tabs>
        <w:suppressAutoHyphens/>
        <w:jc w:val="center"/>
        <w:rPr>
          <w:rFonts w:ascii="Calibri" w:hAnsi="Calibri" w:cs="Arial"/>
          <w:b/>
        </w:rPr>
      </w:pPr>
    </w:p>
    <w:p w:rsidR="00094C4A" w:rsidRPr="00B63A94" w:rsidRDefault="00094C4A" w:rsidP="00094C4A">
      <w:pPr>
        <w:widowControl w:val="0"/>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0" w:line="240" w:lineRule="auto"/>
        <w:ind w:hanging="720"/>
        <w:jc w:val="both"/>
        <w:rPr>
          <w:rFonts w:ascii="Calibri" w:hAnsi="Calibri" w:cs="Arial"/>
          <w:b/>
          <w:spacing w:val="-3"/>
        </w:rPr>
      </w:pPr>
      <w:r w:rsidRPr="00B63A94">
        <w:rPr>
          <w:rFonts w:ascii="Calibri" w:hAnsi="Calibri" w:cs="Arial"/>
          <w:b/>
          <w:spacing w:val="-3"/>
        </w:rPr>
        <w:t xml:space="preserve">SHORTLISTING CRITERIA          </w:t>
      </w:r>
    </w:p>
    <w:p w:rsidR="00094C4A" w:rsidRPr="00B63A94" w:rsidRDefault="00094C4A" w:rsidP="00094C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Calibri" w:hAnsi="Calibri" w:cs="Arial"/>
          <w:spacing w:val="-3"/>
        </w:rPr>
      </w:pPr>
      <w:r w:rsidRPr="00B63A94">
        <w:rPr>
          <w:rFonts w:ascii="Calibri" w:hAnsi="Calibri" w:cs="Arial"/>
          <w:b/>
          <w:spacing w:val="-3"/>
        </w:rPr>
        <w:t xml:space="preserve">       </w:t>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r>
      <w:r w:rsidRPr="00B63A94">
        <w:rPr>
          <w:rFonts w:ascii="Calibri" w:hAnsi="Calibri" w:cs="Arial"/>
          <w:spacing w:val="-3"/>
        </w:rPr>
        <w:tab/>
        <w:t xml:space="preserve">                </w:t>
      </w:r>
    </w:p>
    <w:tbl>
      <w:tblPr>
        <w:tblW w:w="10650" w:type="dxa"/>
        <w:tblLayout w:type="fixed"/>
        <w:tblCellMar>
          <w:left w:w="120" w:type="dxa"/>
          <w:right w:w="120" w:type="dxa"/>
        </w:tblCellMar>
        <w:tblLook w:val="04A0" w:firstRow="1" w:lastRow="0" w:firstColumn="1" w:lastColumn="0" w:noHBand="0" w:noVBand="1"/>
      </w:tblPr>
      <w:tblGrid>
        <w:gridCol w:w="2126"/>
        <w:gridCol w:w="5071"/>
        <w:gridCol w:w="3453"/>
      </w:tblGrid>
      <w:tr w:rsidR="00B63A94" w:rsidRPr="00B63A94" w:rsidTr="00656D43">
        <w:tc>
          <w:tcPr>
            <w:tcW w:w="2126" w:type="dxa"/>
            <w:tcBorders>
              <w:top w:val="double" w:sz="6" w:space="0" w:color="auto"/>
              <w:left w:val="double" w:sz="6" w:space="0" w:color="auto"/>
              <w:bottom w:val="nil"/>
              <w:right w:val="nil"/>
            </w:tcBorders>
            <w:hideMark/>
          </w:tcPr>
          <w:p w:rsidR="00094C4A" w:rsidRPr="00B63A94" w:rsidRDefault="00094C4A">
            <w:pPr>
              <w:widowControl w:val="0"/>
              <w:tabs>
                <w:tab w:val="left" w:pos="-720"/>
              </w:tabs>
              <w:suppressAutoHyphens/>
              <w:snapToGrid w:val="0"/>
              <w:spacing w:before="90" w:after="54"/>
              <w:rPr>
                <w:rFonts w:ascii="Calibri" w:hAnsi="Calibri" w:cs="Arial"/>
                <w:spacing w:val="-3"/>
              </w:rPr>
            </w:pPr>
            <w:r w:rsidRPr="00B63A94">
              <w:rPr>
                <w:rFonts w:ascii="Calibri" w:hAnsi="Calibri" w:cs="Arial"/>
                <w:spacing w:val="-3"/>
              </w:rPr>
              <w:fldChar w:fldCharType="begin"/>
            </w:r>
            <w:r w:rsidRPr="00B63A94">
              <w:rPr>
                <w:rFonts w:ascii="Calibri" w:hAnsi="Calibri" w:cs="Arial"/>
                <w:spacing w:val="-3"/>
              </w:rPr>
              <w:instrText xml:space="preserve">PRIVATE </w:instrText>
            </w:r>
            <w:r w:rsidRPr="00B63A94">
              <w:rPr>
                <w:rFonts w:ascii="Calibri" w:hAnsi="Calibri" w:cs="Arial"/>
                <w:spacing w:val="-3"/>
              </w:rPr>
              <w:fldChar w:fldCharType="end"/>
            </w:r>
          </w:p>
        </w:tc>
        <w:tc>
          <w:tcPr>
            <w:tcW w:w="5071" w:type="dxa"/>
            <w:tcBorders>
              <w:top w:val="double" w:sz="6" w:space="0" w:color="auto"/>
              <w:left w:val="single" w:sz="8" w:space="0" w:color="auto"/>
              <w:bottom w:val="nil"/>
              <w:right w:val="nil"/>
            </w:tcBorders>
            <w:hideMark/>
          </w:tcPr>
          <w:p w:rsidR="00094C4A" w:rsidRPr="00B63A94" w:rsidRDefault="00094C4A">
            <w:pPr>
              <w:widowControl w:val="0"/>
              <w:tabs>
                <w:tab w:val="left" w:pos="-720"/>
              </w:tabs>
              <w:suppressAutoHyphens/>
              <w:snapToGrid w:val="0"/>
              <w:spacing w:before="90" w:after="54"/>
              <w:jc w:val="center"/>
              <w:rPr>
                <w:rFonts w:ascii="Calibri" w:hAnsi="Calibri" w:cs="Arial"/>
                <w:b/>
                <w:spacing w:val="-3"/>
              </w:rPr>
            </w:pPr>
            <w:r w:rsidRPr="00B63A94">
              <w:rPr>
                <w:rFonts w:ascii="Calibri" w:hAnsi="Calibri" w:cs="Arial"/>
                <w:b/>
                <w:spacing w:val="-3"/>
              </w:rPr>
              <w:t xml:space="preserve">ESSENTIAL CRITERIA            </w:t>
            </w:r>
          </w:p>
        </w:tc>
        <w:tc>
          <w:tcPr>
            <w:tcW w:w="3453" w:type="dxa"/>
            <w:tcBorders>
              <w:top w:val="double" w:sz="6" w:space="0" w:color="auto"/>
              <w:left w:val="single" w:sz="8" w:space="0" w:color="auto"/>
              <w:bottom w:val="nil"/>
              <w:right w:val="double" w:sz="6" w:space="0" w:color="auto"/>
            </w:tcBorders>
            <w:hideMark/>
          </w:tcPr>
          <w:p w:rsidR="00094C4A" w:rsidRPr="00B63A94" w:rsidRDefault="00094C4A">
            <w:pPr>
              <w:widowControl w:val="0"/>
              <w:tabs>
                <w:tab w:val="left" w:pos="-720"/>
              </w:tabs>
              <w:suppressAutoHyphens/>
              <w:snapToGrid w:val="0"/>
              <w:spacing w:before="90" w:after="54"/>
              <w:rPr>
                <w:rFonts w:ascii="Calibri" w:hAnsi="Calibri" w:cs="Arial"/>
                <w:spacing w:val="-3"/>
              </w:rPr>
            </w:pPr>
            <w:r w:rsidRPr="00B63A94">
              <w:rPr>
                <w:rFonts w:ascii="Calibri" w:hAnsi="Calibri" w:cs="Arial"/>
                <w:b/>
                <w:spacing w:val="-3"/>
              </w:rPr>
              <w:t>DESIRABLE CRITERIA</w:t>
            </w:r>
          </w:p>
        </w:tc>
      </w:tr>
      <w:tr w:rsidR="00B63A94" w:rsidRPr="00B63A94" w:rsidTr="00656D43">
        <w:trPr>
          <w:trHeight w:val="842"/>
        </w:trPr>
        <w:tc>
          <w:tcPr>
            <w:tcW w:w="2126" w:type="dxa"/>
            <w:tcBorders>
              <w:top w:val="single" w:sz="8" w:space="0" w:color="auto"/>
              <w:left w:val="double" w:sz="6" w:space="0" w:color="auto"/>
              <w:bottom w:val="nil"/>
              <w:right w:val="nil"/>
            </w:tcBorders>
            <w:hideMark/>
          </w:tcPr>
          <w:p w:rsidR="00094C4A" w:rsidRPr="00B63A94" w:rsidRDefault="00094C4A">
            <w:pPr>
              <w:widowControl w:val="0"/>
              <w:tabs>
                <w:tab w:val="left" w:pos="-720"/>
              </w:tabs>
              <w:suppressAutoHyphens/>
              <w:snapToGrid w:val="0"/>
              <w:spacing w:after="54"/>
              <w:rPr>
                <w:rFonts w:ascii="Calibri" w:hAnsi="Calibri" w:cs="Arial"/>
                <w:b/>
                <w:spacing w:val="-3"/>
              </w:rPr>
            </w:pPr>
            <w:r w:rsidRPr="00B63A94">
              <w:rPr>
                <w:rFonts w:ascii="Calibri" w:hAnsi="Calibri" w:cs="Arial"/>
                <w:b/>
                <w:spacing w:val="-3"/>
              </w:rPr>
              <w:t>1. Circumstances</w:t>
            </w:r>
          </w:p>
        </w:tc>
        <w:tc>
          <w:tcPr>
            <w:tcW w:w="5071" w:type="dxa"/>
            <w:tcBorders>
              <w:top w:val="single" w:sz="8" w:space="0" w:color="auto"/>
              <w:left w:val="single" w:sz="8" w:space="0" w:color="auto"/>
              <w:bottom w:val="nil"/>
              <w:right w:val="nil"/>
            </w:tcBorders>
          </w:tcPr>
          <w:p w:rsidR="00094C4A" w:rsidRPr="00B63A94" w:rsidRDefault="00094C4A" w:rsidP="00094C4A">
            <w:pPr>
              <w:pStyle w:val="ListParagraph"/>
              <w:numPr>
                <w:ilvl w:val="0"/>
                <w:numId w:val="5"/>
              </w:numPr>
            </w:pPr>
            <w:r w:rsidRPr="00B63A94">
              <w:rPr>
                <w:lang w:val="en-US"/>
              </w:rPr>
              <w:t>To be flexible as the role will involve working on a rota /shift basis to include working evening and weekend shifts (To include the possibility of remote working at evening / weekend).</w:t>
            </w:r>
          </w:p>
          <w:p w:rsidR="00094C4A" w:rsidRPr="00B63A94" w:rsidRDefault="00094C4A">
            <w:pPr>
              <w:pStyle w:val="ListParagraph"/>
              <w:ind w:left="360"/>
            </w:pPr>
          </w:p>
        </w:tc>
        <w:tc>
          <w:tcPr>
            <w:tcW w:w="3453" w:type="dxa"/>
            <w:tcBorders>
              <w:top w:val="single" w:sz="8" w:space="0" w:color="auto"/>
              <w:left w:val="single" w:sz="8" w:space="0" w:color="auto"/>
              <w:bottom w:val="nil"/>
              <w:right w:val="double" w:sz="6" w:space="0" w:color="auto"/>
            </w:tcBorders>
          </w:tcPr>
          <w:p w:rsidR="00094C4A" w:rsidRPr="00B63A94" w:rsidRDefault="00094C4A">
            <w:pPr>
              <w:pStyle w:val="ListParagraph"/>
              <w:tabs>
                <w:tab w:val="left" w:pos="-720"/>
                <w:tab w:val="left" w:pos="335"/>
                <w:tab w:val="right" w:pos="3587"/>
              </w:tabs>
              <w:suppressAutoHyphens/>
              <w:spacing w:before="90" w:after="54"/>
              <w:ind w:left="360"/>
              <w:jc w:val="left"/>
              <w:rPr>
                <w:rFonts w:cs="Arial"/>
                <w:spacing w:val="-3"/>
              </w:rPr>
            </w:pPr>
          </w:p>
        </w:tc>
      </w:tr>
      <w:tr w:rsidR="00B63A94" w:rsidRPr="00B63A94" w:rsidTr="00656D43">
        <w:trPr>
          <w:trHeight w:val="392"/>
        </w:trPr>
        <w:tc>
          <w:tcPr>
            <w:tcW w:w="2126" w:type="dxa"/>
            <w:tcBorders>
              <w:top w:val="single" w:sz="8" w:space="0" w:color="auto"/>
              <w:left w:val="double" w:sz="6" w:space="0" w:color="auto"/>
              <w:bottom w:val="nil"/>
              <w:right w:val="nil"/>
            </w:tcBorders>
          </w:tcPr>
          <w:p w:rsidR="00094C4A" w:rsidRPr="00B63A94" w:rsidRDefault="00094C4A">
            <w:pPr>
              <w:tabs>
                <w:tab w:val="left" w:pos="-720"/>
              </w:tabs>
              <w:suppressAutoHyphens/>
              <w:spacing w:after="54"/>
              <w:rPr>
                <w:rFonts w:ascii="Calibri" w:hAnsi="Calibri" w:cs="Arial"/>
                <w:b/>
                <w:spacing w:val="-3"/>
              </w:rPr>
            </w:pPr>
            <w:r w:rsidRPr="00B63A94">
              <w:rPr>
                <w:rFonts w:ascii="Calibri" w:hAnsi="Calibri" w:cs="Arial"/>
                <w:b/>
                <w:spacing w:val="-3"/>
              </w:rPr>
              <w:t xml:space="preserve">2. Qualifications </w:t>
            </w:r>
          </w:p>
          <w:p w:rsidR="00094C4A" w:rsidRPr="00B63A94" w:rsidRDefault="00094C4A">
            <w:pPr>
              <w:widowControl w:val="0"/>
              <w:tabs>
                <w:tab w:val="left" w:pos="-720"/>
              </w:tabs>
              <w:suppressAutoHyphens/>
              <w:snapToGrid w:val="0"/>
              <w:spacing w:after="54"/>
              <w:rPr>
                <w:rFonts w:ascii="Calibri" w:hAnsi="Calibri" w:cs="Arial"/>
                <w:b/>
                <w:spacing w:val="-3"/>
              </w:rPr>
            </w:pPr>
          </w:p>
        </w:tc>
        <w:tc>
          <w:tcPr>
            <w:tcW w:w="5071" w:type="dxa"/>
            <w:tcBorders>
              <w:top w:val="single" w:sz="8" w:space="0" w:color="auto"/>
              <w:left w:val="single" w:sz="8" w:space="0" w:color="auto"/>
              <w:bottom w:val="nil"/>
              <w:right w:val="nil"/>
            </w:tcBorders>
          </w:tcPr>
          <w:p w:rsidR="00094C4A" w:rsidRPr="00B63A94" w:rsidRDefault="00094C4A" w:rsidP="00094C4A">
            <w:pPr>
              <w:pStyle w:val="ListParagraph"/>
              <w:numPr>
                <w:ilvl w:val="0"/>
                <w:numId w:val="5"/>
              </w:numPr>
              <w:rPr>
                <w:rFonts w:cs="Arial"/>
                <w:spacing w:val="-3"/>
              </w:rPr>
            </w:pPr>
            <w:r w:rsidRPr="00B63A94">
              <w:t xml:space="preserve">Minimum of 5 GCSE passes at grade C or above, or equivalent, to include English Language and Mathematics.  </w:t>
            </w:r>
          </w:p>
          <w:p w:rsidR="00094C4A" w:rsidRPr="00B63A94" w:rsidRDefault="00094C4A">
            <w:pPr>
              <w:pStyle w:val="ListParagraph"/>
              <w:ind w:left="360"/>
              <w:rPr>
                <w:rFonts w:cs="Arial"/>
                <w:spacing w:val="-3"/>
              </w:rPr>
            </w:pPr>
          </w:p>
        </w:tc>
        <w:tc>
          <w:tcPr>
            <w:tcW w:w="3453" w:type="dxa"/>
            <w:tcBorders>
              <w:top w:val="single" w:sz="8" w:space="0" w:color="auto"/>
              <w:left w:val="single" w:sz="8" w:space="0" w:color="auto"/>
              <w:bottom w:val="nil"/>
              <w:right w:val="double" w:sz="6" w:space="0" w:color="auto"/>
            </w:tcBorders>
            <w:hideMark/>
          </w:tcPr>
          <w:p w:rsidR="00094C4A" w:rsidRPr="00656D43" w:rsidRDefault="00094C4A" w:rsidP="00656D43">
            <w:pPr>
              <w:tabs>
                <w:tab w:val="left" w:pos="-720"/>
                <w:tab w:val="left" w:pos="335"/>
                <w:tab w:val="right" w:pos="3587"/>
              </w:tabs>
              <w:suppressAutoHyphens/>
              <w:spacing w:before="90" w:after="54"/>
              <w:ind w:left="360"/>
              <w:rPr>
                <w:rFonts w:cs="Arial"/>
                <w:spacing w:val="-3"/>
              </w:rPr>
            </w:pPr>
          </w:p>
        </w:tc>
      </w:tr>
      <w:tr w:rsidR="00B63A94" w:rsidRPr="00B63A94" w:rsidTr="00656D43">
        <w:trPr>
          <w:trHeight w:val="2415"/>
        </w:trPr>
        <w:tc>
          <w:tcPr>
            <w:tcW w:w="2126" w:type="dxa"/>
            <w:tcBorders>
              <w:top w:val="single" w:sz="8" w:space="0" w:color="auto"/>
              <w:left w:val="double" w:sz="6" w:space="0" w:color="auto"/>
              <w:bottom w:val="nil"/>
              <w:right w:val="nil"/>
            </w:tcBorders>
          </w:tcPr>
          <w:p w:rsidR="00094C4A" w:rsidRPr="00B63A94" w:rsidRDefault="00094C4A">
            <w:pPr>
              <w:tabs>
                <w:tab w:val="left" w:pos="-720"/>
              </w:tabs>
              <w:suppressAutoHyphens/>
              <w:spacing w:after="54"/>
              <w:rPr>
                <w:rFonts w:ascii="Calibri" w:hAnsi="Calibri" w:cs="Arial"/>
                <w:b/>
                <w:spacing w:val="-3"/>
              </w:rPr>
            </w:pPr>
            <w:r w:rsidRPr="00B63A94">
              <w:rPr>
                <w:rFonts w:ascii="Calibri" w:hAnsi="Calibri" w:cs="Arial"/>
                <w:b/>
                <w:spacing w:val="-3"/>
              </w:rPr>
              <w:t>3. Experience</w:t>
            </w:r>
          </w:p>
          <w:p w:rsidR="00094C4A" w:rsidRPr="00B63A94" w:rsidRDefault="00094C4A">
            <w:pPr>
              <w:widowControl w:val="0"/>
              <w:tabs>
                <w:tab w:val="left" w:pos="-720"/>
              </w:tabs>
              <w:suppressAutoHyphens/>
              <w:snapToGrid w:val="0"/>
              <w:spacing w:after="54"/>
              <w:rPr>
                <w:rFonts w:ascii="Calibri" w:hAnsi="Calibri" w:cs="Arial"/>
                <w:b/>
                <w:spacing w:val="-3"/>
              </w:rPr>
            </w:pPr>
          </w:p>
        </w:tc>
        <w:tc>
          <w:tcPr>
            <w:tcW w:w="5071" w:type="dxa"/>
            <w:tcBorders>
              <w:top w:val="single" w:sz="8" w:space="0" w:color="auto"/>
              <w:left w:val="single" w:sz="8" w:space="0" w:color="auto"/>
              <w:bottom w:val="nil"/>
              <w:right w:val="nil"/>
            </w:tcBorders>
          </w:tcPr>
          <w:p w:rsidR="00094C4A" w:rsidRPr="00B63A94" w:rsidRDefault="00094C4A" w:rsidP="00094C4A">
            <w:pPr>
              <w:pStyle w:val="ListParagraph"/>
              <w:numPr>
                <w:ilvl w:val="0"/>
                <w:numId w:val="6"/>
              </w:numPr>
              <w:spacing w:line="280" w:lineRule="atLeast"/>
              <w:rPr>
                <w:lang w:eastAsia="en-GB"/>
              </w:rPr>
            </w:pPr>
            <w:r w:rsidRPr="00B63A94">
              <w:rPr>
                <w:rStyle w:val="StyleTahoma"/>
                <w:rFonts w:ascii="Calibri" w:hAnsi="Calibri"/>
              </w:rPr>
              <w:t>A minimum of 12 months e</w:t>
            </w:r>
            <w:r w:rsidRPr="00B63A94">
              <w:t xml:space="preserve">xperience </w:t>
            </w:r>
            <w:r w:rsidRPr="00B63A94">
              <w:rPr>
                <w:lang w:eastAsia="en-GB"/>
              </w:rPr>
              <w:t>in a contact centre</w:t>
            </w:r>
            <w:r w:rsidR="00B63A94" w:rsidRPr="00B63A94">
              <w:rPr>
                <w:lang w:eastAsia="en-GB"/>
              </w:rPr>
              <w:t>, reception</w:t>
            </w:r>
            <w:r w:rsidRPr="00B63A94">
              <w:rPr>
                <w:lang w:eastAsia="en-GB"/>
              </w:rPr>
              <w:t xml:space="preserve"> or customer service role.</w:t>
            </w:r>
          </w:p>
          <w:p w:rsidR="00094C4A" w:rsidRPr="00B63A94" w:rsidRDefault="00094C4A">
            <w:pPr>
              <w:pStyle w:val="ListParagraph"/>
              <w:spacing w:line="280" w:lineRule="atLeast"/>
              <w:ind w:left="283"/>
              <w:jc w:val="left"/>
              <w:rPr>
                <w:lang w:eastAsia="en-GB"/>
              </w:rPr>
            </w:pPr>
          </w:p>
          <w:p w:rsidR="00094C4A" w:rsidRPr="00B63A94" w:rsidRDefault="00094C4A" w:rsidP="00094C4A">
            <w:pPr>
              <w:pStyle w:val="ListParagraph"/>
              <w:numPr>
                <w:ilvl w:val="0"/>
                <w:numId w:val="6"/>
              </w:numPr>
              <w:spacing w:line="280" w:lineRule="atLeast"/>
              <w:rPr>
                <w:lang w:eastAsia="en-GB"/>
              </w:rPr>
            </w:pPr>
            <w:r w:rsidRPr="00B63A94">
              <w:t>To be proficient in the use of and have demonstrable experience of working with Management Information systems</w:t>
            </w:r>
            <w:r w:rsidR="00B63A94" w:rsidRPr="00B63A94">
              <w:t>/client record databases</w:t>
            </w:r>
          </w:p>
          <w:p w:rsidR="00094C4A" w:rsidRPr="00B63A94" w:rsidRDefault="00094C4A">
            <w:pPr>
              <w:pStyle w:val="ListParagraph"/>
            </w:pPr>
          </w:p>
          <w:p w:rsidR="00094C4A" w:rsidRPr="00B63A94" w:rsidRDefault="00094C4A" w:rsidP="00094C4A">
            <w:pPr>
              <w:pStyle w:val="ListParagraph"/>
              <w:numPr>
                <w:ilvl w:val="0"/>
                <w:numId w:val="6"/>
              </w:numPr>
              <w:spacing w:line="280" w:lineRule="atLeast"/>
              <w:rPr>
                <w:lang w:eastAsia="en-GB"/>
              </w:rPr>
            </w:pPr>
            <w:r w:rsidRPr="00B63A94">
              <w:t>To be proficient in the use of Microsoft Excel, Word and Outlook.</w:t>
            </w:r>
          </w:p>
          <w:p w:rsidR="00094C4A" w:rsidRPr="00B63A94" w:rsidRDefault="00094C4A">
            <w:pPr>
              <w:rPr>
                <w:rFonts w:ascii="Calibri" w:hAnsi="Calibri"/>
                <w:lang w:eastAsia="en-GB"/>
              </w:rPr>
            </w:pPr>
          </w:p>
          <w:p w:rsidR="00094C4A" w:rsidRPr="00B63A94" w:rsidRDefault="00094C4A" w:rsidP="00094C4A">
            <w:pPr>
              <w:pStyle w:val="ListParagraph"/>
              <w:numPr>
                <w:ilvl w:val="0"/>
                <w:numId w:val="6"/>
              </w:numPr>
              <w:spacing w:line="280" w:lineRule="atLeast"/>
              <w:rPr>
                <w:lang w:eastAsia="en-GB"/>
              </w:rPr>
            </w:pPr>
            <w:r w:rsidRPr="00B63A94">
              <w:rPr>
                <w:lang w:eastAsia="en-GB"/>
              </w:rPr>
              <w:t xml:space="preserve">Proven ability to be able to empathise with clients and Customers and provide confident telephone support. </w:t>
            </w:r>
          </w:p>
          <w:p w:rsidR="00094C4A" w:rsidRPr="00B63A94" w:rsidRDefault="00094C4A">
            <w:pPr>
              <w:pStyle w:val="ListParagraph"/>
              <w:rPr>
                <w:lang w:eastAsia="en-GB"/>
              </w:rPr>
            </w:pPr>
          </w:p>
          <w:p w:rsidR="00094C4A" w:rsidRPr="00B63A94" w:rsidRDefault="00094C4A" w:rsidP="00094C4A">
            <w:pPr>
              <w:pStyle w:val="ListParagraph"/>
              <w:numPr>
                <w:ilvl w:val="0"/>
                <w:numId w:val="6"/>
              </w:numPr>
              <w:rPr>
                <w:rFonts w:cs="Arial"/>
                <w:spacing w:val="-3"/>
              </w:rPr>
            </w:pPr>
            <w:r w:rsidRPr="00B63A94">
              <w:rPr>
                <w:rFonts w:cs="Arial"/>
                <w:spacing w:val="-3"/>
              </w:rPr>
              <w:t xml:space="preserve">Demonstrable experience of good organisational and administrative skills. </w:t>
            </w:r>
          </w:p>
          <w:p w:rsidR="00094C4A" w:rsidRPr="00B63A94" w:rsidRDefault="00094C4A">
            <w:pPr>
              <w:pStyle w:val="ListParagraph"/>
              <w:spacing w:line="280" w:lineRule="atLeast"/>
              <w:jc w:val="left"/>
              <w:rPr>
                <w:lang w:eastAsia="en-GB"/>
              </w:rPr>
            </w:pPr>
          </w:p>
          <w:p w:rsidR="00094C4A" w:rsidRPr="00B63A94" w:rsidRDefault="00094C4A">
            <w:pPr>
              <w:pStyle w:val="ListParagraph"/>
              <w:spacing w:line="280" w:lineRule="atLeast"/>
              <w:ind w:left="0"/>
              <w:jc w:val="left"/>
            </w:pPr>
          </w:p>
        </w:tc>
        <w:tc>
          <w:tcPr>
            <w:tcW w:w="3453" w:type="dxa"/>
            <w:tcBorders>
              <w:top w:val="single" w:sz="8" w:space="0" w:color="auto"/>
              <w:left w:val="single" w:sz="8" w:space="0" w:color="auto"/>
              <w:bottom w:val="nil"/>
              <w:right w:val="double" w:sz="6" w:space="0" w:color="auto"/>
            </w:tcBorders>
          </w:tcPr>
          <w:p w:rsidR="00094C4A" w:rsidRPr="00B63A94" w:rsidRDefault="00094C4A" w:rsidP="00094C4A">
            <w:pPr>
              <w:pStyle w:val="ListParagraph"/>
              <w:numPr>
                <w:ilvl w:val="0"/>
                <w:numId w:val="5"/>
              </w:numPr>
              <w:tabs>
                <w:tab w:val="left" w:pos="454"/>
              </w:tabs>
              <w:spacing w:after="120"/>
            </w:pPr>
            <w:r w:rsidRPr="00B63A94">
              <w:t>A minimum 12 months experience of working in an operational/clinical environment.</w:t>
            </w:r>
          </w:p>
          <w:p w:rsidR="00094C4A" w:rsidRPr="00B63A94" w:rsidRDefault="00094C4A" w:rsidP="00094C4A">
            <w:pPr>
              <w:pStyle w:val="ListParagraph"/>
              <w:numPr>
                <w:ilvl w:val="0"/>
                <w:numId w:val="5"/>
              </w:numPr>
              <w:tabs>
                <w:tab w:val="left" w:pos="454"/>
              </w:tabs>
              <w:spacing w:after="120"/>
            </w:pPr>
            <w:r w:rsidRPr="00B63A94">
              <w:t>A minimum 12 months experience of dealing sensitively with people in emotive situations.</w:t>
            </w:r>
          </w:p>
          <w:p w:rsidR="00094C4A" w:rsidRPr="00656D43" w:rsidRDefault="00656D43" w:rsidP="00656D43">
            <w:pPr>
              <w:pStyle w:val="ListParagraph"/>
              <w:widowControl w:val="0"/>
              <w:numPr>
                <w:ilvl w:val="0"/>
                <w:numId w:val="5"/>
              </w:numPr>
              <w:tabs>
                <w:tab w:val="left" w:pos="454"/>
              </w:tabs>
              <w:snapToGrid w:val="0"/>
              <w:spacing w:after="120"/>
              <w:rPr>
                <w:rFonts w:cs="Arial"/>
                <w:spacing w:val="-3"/>
              </w:rPr>
            </w:pPr>
            <w:r>
              <w:rPr>
                <w:rFonts w:cs="Arial"/>
                <w:spacing w:val="-3"/>
              </w:rPr>
              <w:t>Multi-channel support experience – online/webchat</w:t>
            </w:r>
            <w:bookmarkStart w:id="0" w:name="_GoBack"/>
            <w:bookmarkEnd w:id="0"/>
            <w:r>
              <w:rPr>
                <w:rFonts w:cs="Arial"/>
                <w:spacing w:val="-3"/>
              </w:rPr>
              <w:t>/telephone</w:t>
            </w:r>
          </w:p>
        </w:tc>
      </w:tr>
      <w:tr w:rsidR="00B63A94" w:rsidRPr="00B63A94" w:rsidTr="00656D43">
        <w:tc>
          <w:tcPr>
            <w:tcW w:w="10650" w:type="dxa"/>
            <w:gridSpan w:val="3"/>
            <w:tcBorders>
              <w:top w:val="single" w:sz="8" w:space="0" w:color="auto"/>
              <w:left w:val="double" w:sz="6" w:space="0" w:color="auto"/>
              <w:bottom w:val="double" w:sz="6" w:space="0" w:color="auto"/>
              <w:right w:val="double" w:sz="6" w:space="0" w:color="auto"/>
            </w:tcBorders>
          </w:tcPr>
          <w:p w:rsidR="00094C4A" w:rsidRPr="00B63A94" w:rsidRDefault="00094C4A">
            <w:pPr>
              <w:pStyle w:val="msolistparagraph0"/>
              <w:ind w:left="0"/>
              <w:rPr>
                <w:rFonts w:cs="Arial"/>
                <w:b/>
                <w:spacing w:val="-3"/>
              </w:rPr>
            </w:pPr>
          </w:p>
          <w:p w:rsidR="00094C4A" w:rsidRPr="00B63A94" w:rsidRDefault="00094C4A" w:rsidP="00B63A94">
            <w:pPr>
              <w:pStyle w:val="msolistparagraph0"/>
              <w:ind w:left="0"/>
              <w:rPr>
                <w:rFonts w:cs="Arial"/>
                <w:b/>
                <w:spacing w:val="-3"/>
              </w:rPr>
            </w:pPr>
            <w:r w:rsidRPr="00B63A94">
              <w:rPr>
                <w:rFonts w:cs="Arial"/>
                <w:b/>
                <w:spacing w:val="-3"/>
              </w:rPr>
              <w:t xml:space="preserve">Shortlisting will be based on the evidence that you supply on your application form to satisfactorily demonstrate how, and to what extent, you meet the above criteria.   The Shortlisting Panel will </w:t>
            </w:r>
            <w:r w:rsidRPr="00B63A94">
              <w:rPr>
                <w:rFonts w:cs="Arial"/>
                <w:b/>
                <w:spacing w:val="-3"/>
                <w:u w:val="single"/>
              </w:rPr>
              <w:t>not</w:t>
            </w:r>
            <w:r w:rsidRPr="00B63A94">
              <w:rPr>
                <w:rFonts w:cs="Arial"/>
                <w:b/>
                <w:spacing w:val="-3"/>
              </w:rPr>
              <w:t xml:space="preserve"> make assumptions </w:t>
            </w:r>
            <w:r w:rsidRPr="00B63A94">
              <w:rPr>
                <w:rFonts w:cs="Tahoma"/>
                <w:b/>
              </w:rPr>
              <w:t xml:space="preserve">as to your circumstances, qualifications, and experience. </w:t>
            </w:r>
          </w:p>
        </w:tc>
      </w:tr>
    </w:tbl>
    <w:p w:rsidR="00094C4A" w:rsidRPr="00094C4A" w:rsidRDefault="00094C4A" w:rsidP="00B63A94">
      <w:pPr>
        <w:pStyle w:val="NormalWeb"/>
        <w:shd w:val="clear" w:color="auto" w:fill="FFFFFF"/>
        <w:rPr>
          <w:rFonts w:ascii="Calibri" w:hAnsi="Calibri" w:cs="Tahoma"/>
          <w:color w:val="525252"/>
          <w:sz w:val="21"/>
          <w:szCs w:val="21"/>
          <w:lang w:val="en"/>
        </w:rPr>
      </w:pPr>
    </w:p>
    <w:sectPr w:rsidR="00094C4A" w:rsidRPr="0009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55B"/>
    <w:multiLevelType w:val="hybridMultilevel"/>
    <w:tmpl w:val="EEACC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192E44"/>
    <w:multiLevelType w:val="hybridMultilevel"/>
    <w:tmpl w:val="9112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BF05C2"/>
    <w:multiLevelType w:val="hybridMultilevel"/>
    <w:tmpl w:val="AB22AC4A"/>
    <w:lvl w:ilvl="0" w:tplc="F9386E78">
      <w:numFmt w:val="bullet"/>
      <w:lvlText w:val=""/>
      <w:lvlJc w:val="left"/>
      <w:pPr>
        <w:ind w:left="720" w:hanging="360"/>
      </w:pPr>
      <w:rPr>
        <w:rFonts w:ascii="Symbol" w:eastAsia="Times New Roman"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73413"/>
    <w:multiLevelType w:val="hybridMultilevel"/>
    <w:tmpl w:val="F1CE0404"/>
    <w:lvl w:ilvl="0" w:tplc="F9386E78">
      <w:numFmt w:val="bullet"/>
      <w:lvlText w:val=""/>
      <w:lvlJc w:val="left"/>
      <w:pPr>
        <w:ind w:left="720" w:hanging="360"/>
      </w:pPr>
      <w:rPr>
        <w:rFonts w:ascii="Symbol" w:eastAsia="Times New Roman"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C31C4"/>
    <w:multiLevelType w:val="multilevel"/>
    <w:tmpl w:val="C74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25C92"/>
    <w:multiLevelType w:val="hybridMultilevel"/>
    <w:tmpl w:val="744849A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A85430"/>
    <w:multiLevelType w:val="hybridMultilevel"/>
    <w:tmpl w:val="E13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87151F"/>
    <w:multiLevelType w:val="hybridMultilevel"/>
    <w:tmpl w:val="68DACFDE"/>
    <w:lvl w:ilvl="0" w:tplc="F9386E78">
      <w:numFmt w:val="bullet"/>
      <w:lvlText w:val=""/>
      <w:lvlJc w:val="left"/>
      <w:pPr>
        <w:ind w:left="720" w:hanging="360"/>
      </w:pPr>
      <w:rPr>
        <w:rFonts w:ascii="Symbol" w:eastAsia="Times New Roman"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C7608F"/>
    <w:multiLevelType w:val="multilevel"/>
    <w:tmpl w:val="2D6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67299C"/>
    <w:multiLevelType w:val="multilevel"/>
    <w:tmpl w:val="008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20"/>
    <w:rsid w:val="00037560"/>
    <w:rsid w:val="00094C4A"/>
    <w:rsid w:val="00213008"/>
    <w:rsid w:val="00656D43"/>
    <w:rsid w:val="00706120"/>
    <w:rsid w:val="00763C03"/>
    <w:rsid w:val="00A66218"/>
    <w:rsid w:val="00B63A94"/>
    <w:rsid w:val="00B76CC7"/>
    <w:rsid w:val="00DB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120"/>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60"/>
    <w:rPr>
      <w:rFonts w:ascii="Tahoma" w:hAnsi="Tahoma" w:cs="Tahoma"/>
      <w:sz w:val="16"/>
      <w:szCs w:val="16"/>
    </w:rPr>
  </w:style>
  <w:style w:type="paragraph" w:styleId="ListParagraph">
    <w:name w:val="List Paragraph"/>
    <w:basedOn w:val="Normal"/>
    <w:uiPriority w:val="34"/>
    <w:qFormat/>
    <w:rsid w:val="00094C4A"/>
    <w:pPr>
      <w:spacing w:after="0" w:line="240" w:lineRule="auto"/>
      <w:ind w:left="720"/>
      <w:jc w:val="both"/>
    </w:pPr>
    <w:rPr>
      <w:rFonts w:ascii="Calibri" w:eastAsia="Times New Roman" w:hAnsi="Calibri" w:cs="Times New Roman"/>
    </w:rPr>
  </w:style>
  <w:style w:type="paragraph" w:customStyle="1" w:styleId="msolistparagraph0">
    <w:name w:val="msolistparagraph"/>
    <w:basedOn w:val="Normal"/>
    <w:rsid w:val="00094C4A"/>
    <w:pPr>
      <w:spacing w:after="0" w:line="240" w:lineRule="auto"/>
      <w:ind w:left="720"/>
      <w:jc w:val="both"/>
    </w:pPr>
    <w:rPr>
      <w:rFonts w:ascii="Calibri" w:eastAsia="Times New Roman" w:hAnsi="Calibri" w:cs="Times New Roman"/>
    </w:rPr>
  </w:style>
  <w:style w:type="character" w:customStyle="1" w:styleId="StyleTahoma">
    <w:name w:val="Style Tahoma"/>
    <w:rsid w:val="00094C4A"/>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120"/>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60"/>
    <w:rPr>
      <w:rFonts w:ascii="Tahoma" w:hAnsi="Tahoma" w:cs="Tahoma"/>
      <w:sz w:val="16"/>
      <w:szCs w:val="16"/>
    </w:rPr>
  </w:style>
  <w:style w:type="paragraph" w:styleId="ListParagraph">
    <w:name w:val="List Paragraph"/>
    <w:basedOn w:val="Normal"/>
    <w:uiPriority w:val="34"/>
    <w:qFormat/>
    <w:rsid w:val="00094C4A"/>
    <w:pPr>
      <w:spacing w:after="0" w:line="240" w:lineRule="auto"/>
      <w:ind w:left="720"/>
      <w:jc w:val="both"/>
    </w:pPr>
    <w:rPr>
      <w:rFonts w:ascii="Calibri" w:eastAsia="Times New Roman" w:hAnsi="Calibri" w:cs="Times New Roman"/>
    </w:rPr>
  </w:style>
  <w:style w:type="paragraph" w:customStyle="1" w:styleId="msolistparagraph0">
    <w:name w:val="msolistparagraph"/>
    <w:basedOn w:val="Normal"/>
    <w:rsid w:val="00094C4A"/>
    <w:pPr>
      <w:spacing w:after="0" w:line="240" w:lineRule="auto"/>
      <w:ind w:left="720"/>
      <w:jc w:val="both"/>
    </w:pPr>
    <w:rPr>
      <w:rFonts w:ascii="Calibri" w:eastAsia="Times New Roman" w:hAnsi="Calibri" w:cs="Times New Roman"/>
    </w:rPr>
  </w:style>
  <w:style w:type="character" w:customStyle="1" w:styleId="StyleTahoma">
    <w:name w:val="Style Tahoma"/>
    <w:rsid w:val="00094C4A"/>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2115">
      <w:bodyDiv w:val="1"/>
      <w:marLeft w:val="0"/>
      <w:marRight w:val="0"/>
      <w:marTop w:val="0"/>
      <w:marBottom w:val="0"/>
      <w:divBdr>
        <w:top w:val="none" w:sz="0" w:space="0" w:color="auto"/>
        <w:left w:val="none" w:sz="0" w:space="0" w:color="auto"/>
        <w:bottom w:val="none" w:sz="0" w:space="0" w:color="auto"/>
        <w:right w:val="none" w:sz="0" w:space="0" w:color="auto"/>
      </w:divBdr>
      <w:divsChild>
        <w:div w:id="2105951551">
          <w:marLeft w:val="0"/>
          <w:marRight w:val="0"/>
          <w:marTop w:val="600"/>
          <w:marBottom w:val="0"/>
          <w:divBdr>
            <w:top w:val="none" w:sz="0" w:space="0" w:color="auto"/>
            <w:left w:val="none" w:sz="0" w:space="0" w:color="auto"/>
            <w:bottom w:val="none" w:sz="0" w:space="0" w:color="auto"/>
            <w:right w:val="none" w:sz="0" w:space="0" w:color="auto"/>
          </w:divBdr>
          <w:divsChild>
            <w:div w:id="1242445050">
              <w:marLeft w:val="0"/>
              <w:marRight w:val="0"/>
              <w:marTop w:val="0"/>
              <w:marBottom w:val="0"/>
              <w:divBdr>
                <w:top w:val="none" w:sz="0" w:space="0" w:color="auto"/>
                <w:left w:val="none" w:sz="0" w:space="0" w:color="auto"/>
                <w:bottom w:val="none" w:sz="0" w:space="0" w:color="auto"/>
                <w:right w:val="none" w:sz="0" w:space="0" w:color="auto"/>
              </w:divBdr>
              <w:divsChild>
                <w:div w:id="1362707082">
                  <w:marLeft w:val="0"/>
                  <w:marRight w:val="0"/>
                  <w:marTop w:val="0"/>
                  <w:marBottom w:val="0"/>
                  <w:divBdr>
                    <w:top w:val="none" w:sz="0" w:space="0" w:color="auto"/>
                    <w:left w:val="none" w:sz="0" w:space="0" w:color="auto"/>
                    <w:bottom w:val="none" w:sz="0" w:space="0" w:color="auto"/>
                    <w:right w:val="none" w:sz="0" w:space="0" w:color="auto"/>
                  </w:divBdr>
                  <w:divsChild>
                    <w:div w:id="228729427">
                      <w:marLeft w:val="0"/>
                      <w:marRight w:val="0"/>
                      <w:marTop w:val="0"/>
                      <w:marBottom w:val="0"/>
                      <w:divBdr>
                        <w:top w:val="none" w:sz="0" w:space="0" w:color="auto"/>
                        <w:left w:val="none" w:sz="0" w:space="0" w:color="auto"/>
                        <w:bottom w:val="none" w:sz="0" w:space="0" w:color="auto"/>
                        <w:right w:val="none" w:sz="0" w:space="0" w:color="auto"/>
                      </w:divBdr>
                      <w:divsChild>
                        <w:div w:id="1871842195">
                          <w:marLeft w:val="0"/>
                          <w:marRight w:val="0"/>
                          <w:marTop w:val="0"/>
                          <w:marBottom w:val="0"/>
                          <w:divBdr>
                            <w:top w:val="none" w:sz="0" w:space="0" w:color="auto"/>
                            <w:left w:val="none" w:sz="0" w:space="0" w:color="auto"/>
                            <w:bottom w:val="none" w:sz="0" w:space="0" w:color="auto"/>
                            <w:right w:val="none" w:sz="0" w:space="0" w:color="auto"/>
                          </w:divBdr>
                          <w:divsChild>
                            <w:div w:id="1490949821">
                              <w:marLeft w:val="0"/>
                              <w:marRight w:val="0"/>
                              <w:marTop w:val="0"/>
                              <w:marBottom w:val="0"/>
                              <w:divBdr>
                                <w:top w:val="none" w:sz="0" w:space="0" w:color="auto"/>
                                <w:left w:val="none" w:sz="0" w:space="0" w:color="auto"/>
                                <w:bottom w:val="none" w:sz="0" w:space="0" w:color="auto"/>
                                <w:right w:val="none" w:sz="0" w:space="0" w:color="auto"/>
                              </w:divBdr>
                              <w:divsChild>
                                <w:div w:id="864178407">
                                  <w:marLeft w:val="0"/>
                                  <w:marRight w:val="0"/>
                                  <w:marTop w:val="300"/>
                                  <w:marBottom w:val="0"/>
                                  <w:divBdr>
                                    <w:top w:val="none" w:sz="0" w:space="0" w:color="auto"/>
                                    <w:left w:val="none" w:sz="0" w:space="0" w:color="auto"/>
                                    <w:bottom w:val="none" w:sz="0" w:space="0" w:color="auto"/>
                                    <w:right w:val="none" w:sz="0" w:space="0" w:color="auto"/>
                                  </w:divBdr>
                                  <w:divsChild>
                                    <w:div w:id="112330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685416">
      <w:bodyDiv w:val="1"/>
      <w:marLeft w:val="0"/>
      <w:marRight w:val="0"/>
      <w:marTop w:val="0"/>
      <w:marBottom w:val="0"/>
      <w:divBdr>
        <w:top w:val="none" w:sz="0" w:space="0" w:color="auto"/>
        <w:left w:val="none" w:sz="0" w:space="0" w:color="auto"/>
        <w:bottom w:val="none" w:sz="0" w:space="0" w:color="auto"/>
        <w:right w:val="none" w:sz="0" w:space="0" w:color="auto"/>
      </w:divBdr>
      <w:divsChild>
        <w:div w:id="898395165">
          <w:marLeft w:val="0"/>
          <w:marRight w:val="0"/>
          <w:marTop w:val="0"/>
          <w:marBottom w:val="0"/>
          <w:divBdr>
            <w:top w:val="none" w:sz="0" w:space="0" w:color="auto"/>
            <w:left w:val="none" w:sz="0" w:space="0" w:color="auto"/>
            <w:bottom w:val="none" w:sz="0" w:space="0" w:color="auto"/>
            <w:right w:val="none" w:sz="0" w:space="0" w:color="auto"/>
          </w:divBdr>
          <w:divsChild>
            <w:div w:id="1661272439">
              <w:marLeft w:val="0"/>
              <w:marRight w:val="0"/>
              <w:marTop w:val="0"/>
              <w:marBottom w:val="0"/>
              <w:divBdr>
                <w:top w:val="none" w:sz="0" w:space="0" w:color="auto"/>
                <w:left w:val="none" w:sz="0" w:space="0" w:color="auto"/>
                <w:bottom w:val="none" w:sz="0" w:space="0" w:color="auto"/>
                <w:right w:val="none" w:sz="0" w:space="0" w:color="auto"/>
              </w:divBdr>
              <w:divsChild>
                <w:div w:id="848869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9090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Hinfey</dc:creator>
  <cp:lastModifiedBy>Katrina Hinfey</cp:lastModifiedBy>
  <cp:revision>2</cp:revision>
  <dcterms:created xsi:type="dcterms:W3CDTF">2017-03-22T14:05:00Z</dcterms:created>
  <dcterms:modified xsi:type="dcterms:W3CDTF">2017-03-22T14:05:00Z</dcterms:modified>
</cp:coreProperties>
</file>